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741" w:rsidRPr="002C2B67" w:rsidRDefault="00F25741" w:rsidP="006042DA">
      <w:pPr>
        <w:spacing w:line="9" w:lineRule="exact"/>
        <w:ind w:right="10"/>
        <w:rPr>
          <w:rFonts w:ascii="Arial" w:hAnsi="Arial" w:cs="Arial"/>
          <w:sz w:val="17"/>
          <w:szCs w:val="17"/>
        </w:rPr>
      </w:pPr>
      <w:bookmarkStart w:id="0" w:name="page1"/>
      <w:bookmarkEnd w:id="0"/>
    </w:p>
    <w:p w:rsidR="00F25741" w:rsidRPr="002C2B67" w:rsidRDefault="001260BF" w:rsidP="00145487">
      <w:pPr>
        <w:ind w:left="60"/>
        <w:jc w:val="center"/>
        <w:rPr>
          <w:rFonts w:ascii="Arial" w:hAnsi="Arial" w:cs="Arial"/>
          <w:sz w:val="24"/>
          <w:szCs w:val="17"/>
        </w:rPr>
      </w:pPr>
      <w:r w:rsidRPr="002C2B67">
        <w:rPr>
          <w:rFonts w:ascii="Arial" w:eastAsia="Arial" w:hAnsi="Arial" w:cs="Arial"/>
          <w:b/>
          <w:bCs/>
          <w:i/>
          <w:iCs/>
          <w:color w:val="000000"/>
          <w:sz w:val="24"/>
          <w:szCs w:val="17"/>
        </w:rPr>
        <w:t>Lekcja muzyki.</w:t>
      </w:r>
      <w:r w:rsidRPr="002C2B67">
        <w:rPr>
          <w:rFonts w:ascii="Arial" w:eastAsia="Arial" w:hAnsi="Arial" w:cs="Arial"/>
          <w:b/>
          <w:bCs/>
          <w:color w:val="FFFFFF"/>
          <w:sz w:val="24"/>
          <w:szCs w:val="17"/>
        </w:rPr>
        <w:t xml:space="preserve"> </w:t>
      </w:r>
      <w:r w:rsidRPr="002C2B67">
        <w:rPr>
          <w:rFonts w:ascii="Arial" w:eastAsia="Arial" w:hAnsi="Arial" w:cs="Arial"/>
          <w:b/>
          <w:bCs/>
          <w:color w:val="000000"/>
          <w:sz w:val="24"/>
          <w:szCs w:val="17"/>
        </w:rPr>
        <w:t>Rozkład materiału nauczania z planem wynikowym. Klasa szósta</w:t>
      </w:r>
    </w:p>
    <w:p w:rsidR="00F25741" w:rsidRPr="002C2B67" w:rsidRDefault="00F25741" w:rsidP="00145487">
      <w:pPr>
        <w:spacing w:line="20" w:lineRule="exact"/>
        <w:jc w:val="center"/>
        <w:rPr>
          <w:rFonts w:ascii="Arial" w:hAnsi="Arial" w:cs="Arial"/>
          <w:sz w:val="17"/>
          <w:szCs w:val="17"/>
        </w:rPr>
      </w:pPr>
    </w:p>
    <w:p w:rsidR="00F25741" w:rsidRPr="002C2B67" w:rsidRDefault="001260BF" w:rsidP="00145487">
      <w:pPr>
        <w:spacing w:before="120" w:after="240"/>
        <w:jc w:val="center"/>
        <w:rPr>
          <w:rFonts w:ascii="Arial" w:eastAsia="Arial" w:hAnsi="Arial" w:cs="Arial"/>
          <w:sz w:val="20"/>
          <w:szCs w:val="17"/>
        </w:rPr>
      </w:pPr>
      <w:r w:rsidRPr="002C2B67">
        <w:rPr>
          <w:rFonts w:ascii="Arial" w:eastAsia="Arial" w:hAnsi="Arial" w:cs="Arial"/>
          <w:sz w:val="20"/>
          <w:szCs w:val="17"/>
        </w:rPr>
        <w:t xml:space="preserve">Monika Gromek, Grażyna </w:t>
      </w:r>
      <w:proofErr w:type="spellStart"/>
      <w:r w:rsidRPr="002C2B67">
        <w:rPr>
          <w:rFonts w:ascii="Arial" w:eastAsia="Arial" w:hAnsi="Arial" w:cs="Arial"/>
          <w:sz w:val="20"/>
          <w:szCs w:val="17"/>
        </w:rPr>
        <w:t>Kilbach</w:t>
      </w:r>
      <w:proofErr w:type="spellEnd"/>
    </w:p>
    <w:p w:rsidR="00D3665E" w:rsidRPr="002C2B67" w:rsidRDefault="00D3665E">
      <w:pPr>
        <w:spacing w:line="1" w:lineRule="exact"/>
        <w:rPr>
          <w:rFonts w:ascii="Arial" w:hAnsi="Arial" w:cs="Arial"/>
          <w:sz w:val="17"/>
          <w:szCs w:val="17"/>
        </w:rPr>
      </w:pPr>
      <w:bookmarkStart w:id="1" w:name="page3"/>
      <w:bookmarkEnd w:id="1"/>
    </w:p>
    <w:tbl>
      <w:tblPr>
        <w:tblW w:w="0" w:type="auto"/>
        <w:tblBorders>
          <w:top w:val="single" w:sz="8" w:space="0" w:color="B3B3B3"/>
          <w:left w:val="single" w:sz="8" w:space="0" w:color="B3B3B3"/>
          <w:bottom w:val="single" w:sz="8" w:space="0" w:color="B3B3B3"/>
          <w:right w:val="single" w:sz="8" w:space="0" w:color="B3B3B3"/>
          <w:insideH w:val="single" w:sz="8" w:space="0" w:color="B3B3B3"/>
          <w:insideV w:val="single" w:sz="8" w:space="0" w:color="B3B3B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"/>
        <w:gridCol w:w="2225"/>
        <w:gridCol w:w="3394"/>
        <w:gridCol w:w="3417"/>
        <w:gridCol w:w="3026"/>
        <w:gridCol w:w="1304"/>
      </w:tblGrid>
      <w:tr w:rsidR="00545EC5" w:rsidRPr="002C2B67" w:rsidTr="00EA37C8">
        <w:trPr>
          <w:cantSplit/>
          <w:trHeight w:val="195"/>
        </w:trPr>
        <w:tc>
          <w:tcPr>
            <w:tcW w:w="773" w:type="dxa"/>
            <w:vMerge w:val="restart"/>
            <w:shd w:val="clear" w:color="auto" w:fill="FDE6AB"/>
            <w:noWrap/>
            <w:tcMar>
              <w:left w:w="85" w:type="dxa"/>
            </w:tcMar>
            <w:vAlign w:val="center"/>
          </w:tcPr>
          <w:p w:rsidR="00DE443C" w:rsidRPr="00F66874" w:rsidRDefault="00DE443C" w:rsidP="00B92BB8">
            <w:pPr>
              <w:jc w:val="center"/>
              <w:rPr>
                <w:rFonts w:ascii="Arial" w:hAnsi="Arial" w:cs="Arial"/>
                <w:spacing w:val="-2"/>
                <w:sz w:val="17"/>
                <w:szCs w:val="17"/>
              </w:rPr>
            </w:pPr>
            <w:r w:rsidRPr="00F66874">
              <w:rPr>
                <w:rFonts w:ascii="Arial" w:eastAsia="Arial" w:hAnsi="Arial" w:cs="Arial"/>
                <w:b/>
                <w:bCs/>
                <w:color w:val="B0000C"/>
                <w:spacing w:val="-2"/>
                <w:sz w:val="17"/>
                <w:szCs w:val="17"/>
              </w:rPr>
              <w:t>Nr</w:t>
            </w:r>
          </w:p>
          <w:p w:rsidR="00DE443C" w:rsidRPr="00F66874" w:rsidRDefault="00DE443C" w:rsidP="00B92BB8">
            <w:pPr>
              <w:spacing w:line="192" w:lineRule="exact"/>
              <w:jc w:val="center"/>
              <w:rPr>
                <w:rFonts w:ascii="Arial" w:hAnsi="Arial" w:cs="Arial"/>
                <w:spacing w:val="-2"/>
                <w:sz w:val="17"/>
                <w:szCs w:val="17"/>
              </w:rPr>
            </w:pPr>
            <w:r w:rsidRPr="00F66874">
              <w:rPr>
                <w:rFonts w:ascii="Arial" w:eastAsia="Arial" w:hAnsi="Arial" w:cs="Arial"/>
                <w:b/>
                <w:bCs/>
                <w:color w:val="B0000C"/>
                <w:spacing w:val="-2"/>
                <w:sz w:val="17"/>
                <w:szCs w:val="17"/>
              </w:rPr>
              <w:t>lekcji /</w:t>
            </w:r>
          </w:p>
          <w:p w:rsidR="00DE443C" w:rsidRPr="002C2B67" w:rsidRDefault="00DE443C" w:rsidP="00B92B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66874">
              <w:rPr>
                <w:rFonts w:ascii="Arial" w:eastAsia="Arial" w:hAnsi="Arial" w:cs="Arial"/>
                <w:b/>
                <w:bCs/>
                <w:color w:val="B0000C"/>
                <w:spacing w:val="-2"/>
                <w:sz w:val="17"/>
                <w:szCs w:val="17"/>
              </w:rPr>
              <w:t>miesiąc*</w:t>
            </w:r>
          </w:p>
        </w:tc>
        <w:tc>
          <w:tcPr>
            <w:tcW w:w="2226" w:type="dxa"/>
            <w:vMerge w:val="restart"/>
            <w:shd w:val="clear" w:color="auto" w:fill="FDE6AB"/>
            <w:noWrap/>
            <w:tcMar>
              <w:left w:w="85" w:type="dxa"/>
            </w:tcMar>
            <w:vAlign w:val="center"/>
          </w:tcPr>
          <w:p w:rsidR="00DE443C" w:rsidRPr="002C2B67" w:rsidRDefault="00DE443C" w:rsidP="00B92BB8">
            <w:pPr>
              <w:spacing w:line="192" w:lineRule="exact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color w:val="B0000C"/>
                <w:sz w:val="17"/>
                <w:szCs w:val="17"/>
              </w:rPr>
              <w:t>Temat**</w:t>
            </w:r>
          </w:p>
        </w:tc>
        <w:tc>
          <w:tcPr>
            <w:tcW w:w="3395" w:type="dxa"/>
            <w:vMerge w:val="restart"/>
            <w:shd w:val="clear" w:color="auto" w:fill="FDE6AB"/>
            <w:noWrap/>
            <w:tcMar>
              <w:left w:w="85" w:type="dxa"/>
            </w:tcMar>
            <w:vAlign w:val="center"/>
          </w:tcPr>
          <w:p w:rsidR="00DE443C" w:rsidRPr="002C2B67" w:rsidRDefault="00DE443C" w:rsidP="00B92BB8">
            <w:pPr>
              <w:spacing w:line="192" w:lineRule="exact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color w:val="B0000C"/>
                <w:sz w:val="17"/>
                <w:szCs w:val="17"/>
              </w:rPr>
              <w:t>MATERIAŁ DO REALIZACJI</w:t>
            </w:r>
          </w:p>
        </w:tc>
        <w:tc>
          <w:tcPr>
            <w:tcW w:w="3418" w:type="dxa"/>
            <w:vMerge w:val="restart"/>
            <w:shd w:val="clear" w:color="auto" w:fill="FDE6AB"/>
            <w:noWrap/>
            <w:tcMar>
              <w:left w:w="85" w:type="dxa"/>
            </w:tcMar>
            <w:vAlign w:val="center"/>
          </w:tcPr>
          <w:p w:rsidR="00DE443C" w:rsidRPr="002C2B67" w:rsidRDefault="00DE443C" w:rsidP="00B92B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color w:val="B0000C"/>
                <w:sz w:val="17"/>
                <w:szCs w:val="17"/>
              </w:rPr>
              <w:t>WYMAGANIA PODSTAWOWE</w:t>
            </w:r>
          </w:p>
          <w:p w:rsidR="00DE443C" w:rsidRPr="002C2B67" w:rsidRDefault="00DE443C" w:rsidP="00B92B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color w:val="B0000C"/>
                <w:sz w:val="17"/>
                <w:szCs w:val="17"/>
              </w:rPr>
              <w:t>Uczeń:</w:t>
            </w:r>
          </w:p>
        </w:tc>
        <w:tc>
          <w:tcPr>
            <w:tcW w:w="3027" w:type="dxa"/>
            <w:vMerge w:val="restart"/>
            <w:shd w:val="clear" w:color="auto" w:fill="FDE6AB"/>
            <w:noWrap/>
            <w:tcMar>
              <w:left w:w="85" w:type="dxa"/>
            </w:tcMar>
            <w:vAlign w:val="center"/>
          </w:tcPr>
          <w:p w:rsidR="00DE443C" w:rsidRPr="002C2B67" w:rsidRDefault="00DE443C" w:rsidP="00B92B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color w:val="B0000C"/>
                <w:sz w:val="17"/>
                <w:szCs w:val="17"/>
              </w:rPr>
              <w:t>WYMAGANIA</w:t>
            </w:r>
          </w:p>
          <w:p w:rsidR="00DE443C" w:rsidRPr="002C2B67" w:rsidRDefault="00DE443C" w:rsidP="00B92BB8">
            <w:pPr>
              <w:spacing w:line="192" w:lineRule="exact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color w:val="B0000C"/>
                <w:sz w:val="17"/>
                <w:szCs w:val="17"/>
              </w:rPr>
              <w:t>PONADPODSTAWOWE</w:t>
            </w:r>
          </w:p>
          <w:p w:rsidR="00DE443C" w:rsidRPr="002C2B67" w:rsidRDefault="00DE443C" w:rsidP="00B92B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color w:val="B0000C"/>
                <w:sz w:val="17"/>
                <w:szCs w:val="17"/>
              </w:rPr>
              <w:t>Uczeń:</w:t>
            </w:r>
          </w:p>
        </w:tc>
        <w:tc>
          <w:tcPr>
            <w:tcW w:w="1300" w:type="dxa"/>
            <w:vMerge w:val="restart"/>
            <w:shd w:val="clear" w:color="auto" w:fill="FDE6AB"/>
            <w:noWrap/>
            <w:tcMar>
              <w:left w:w="85" w:type="dxa"/>
            </w:tcMar>
            <w:vAlign w:val="center"/>
          </w:tcPr>
          <w:p w:rsidR="00DE443C" w:rsidRPr="002C2B67" w:rsidRDefault="00DE443C" w:rsidP="00B92B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color w:val="B0000C"/>
                <w:sz w:val="17"/>
                <w:szCs w:val="17"/>
              </w:rPr>
              <w:t>Podstawa</w:t>
            </w:r>
          </w:p>
          <w:p w:rsidR="00DE443C" w:rsidRPr="002C2B67" w:rsidRDefault="00DE443C" w:rsidP="00B92B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color w:val="B0000C"/>
                <w:sz w:val="17"/>
                <w:szCs w:val="17"/>
              </w:rPr>
              <w:t>programowa***</w:t>
            </w: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DE6A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DE6A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spacing w:line="192" w:lineRule="exact"/>
              <w:ind w:left="7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DE6A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spacing w:line="192" w:lineRule="exact"/>
              <w:ind w:left="9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DE6A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DE6A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DE6A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DE6A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DE6A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DE6A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DE6A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DE6A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DE6A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DE6A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DE6A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DE6A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DE6A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DE6A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DE6A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DE6A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DE6A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DE6A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DE6A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DE6A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DE6A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DE6A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DE6A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DE6A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DE6A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DE6A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DE6A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1 / IX</w:t>
            </w:r>
          </w:p>
        </w:tc>
        <w:tc>
          <w:tcPr>
            <w:tcW w:w="2226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Ostatnie letnie wyprawy.</w:t>
            </w:r>
          </w:p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Organizacja pracy</w:t>
            </w:r>
          </w:p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 lekcjach muzyki</w:t>
            </w:r>
          </w:p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w klasie szóstej</w:t>
            </w:r>
          </w:p>
        </w:tc>
        <w:tc>
          <w:tcPr>
            <w:tcW w:w="3395" w:type="dxa"/>
            <w:vMerge w:val="restart"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podręcznik, wstęp oraz lekcja 1: „Ostatnie letnie</w:t>
            </w:r>
            <w:r w:rsidR="00545EC5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wyprawy”</w:t>
            </w:r>
          </w:p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komiks i kartka z kalendarza (s. 6–7)</w:t>
            </w:r>
          </w:p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piosenka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Cza-cza na koniec lata</w:t>
            </w:r>
          </w:p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schemat i opis kroku podstawowego cz</w:t>
            </w:r>
            <w:r w:rsidR="00556D09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="00556D09">
              <w:rPr>
                <w:rFonts w:ascii="Arial" w:eastAsia="Arial" w:hAnsi="Arial" w:cs="Arial"/>
                <w:sz w:val="17"/>
                <w:szCs w:val="17"/>
              </w:rPr>
              <w:noBreakHyphen/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czy</w:t>
            </w:r>
          </w:p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kanon </w:t>
            </w:r>
            <w:proofErr w:type="spellStart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Tue</w:t>
            </w:r>
            <w:proofErr w:type="spellEnd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, </w:t>
            </w:r>
            <w:proofErr w:type="spellStart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tue</w:t>
            </w:r>
            <w:proofErr w:type="spellEnd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, </w:t>
            </w:r>
            <w:proofErr w:type="spellStart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barima</w:t>
            </w:r>
            <w:proofErr w:type="spellEnd"/>
          </w:p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partytura akompaniamentu rytmicznego do kanonu</w:t>
            </w:r>
          </w:p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zadanie o charakterze zabawy: „Afrykańskie</w:t>
            </w:r>
            <w:r w:rsidR="00545EC5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klimaty”</w:t>
            </w:r>
          </w:p>
        </w:tc>
        <w:tc>
          <w:tcPr>
            <w:tcW w:w="6445" w:type="dxa"/>
            <w:gridSpan w:val="2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F66874">
            <w:pPr>
              <w:ind w:left="-14" w:hanging="8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Na pierwszej lekcji uczniowie i nauczyciel przypominają zasady wspólnej</w:t>
            </w:r>
            <w:r w:rsidR="002C2B6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="00545EC5">
              <w:rPr>
                <w:rFonts w:ascii="Arial" w:eastAsia="Arial" w:hAnsi="Arial" w:cs="Arial"/>
                <w:sz w:val="17"/>
                <w:szCs w:val="17"/>
              </w:rPr>
              <w:t>pracy i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kryteria oceniania, a także zapoznają się z nowym podręcznikiem.</w:t>
            </w:r>
            <w:r w:rsidR="002C2B6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Piosenki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Cza-cza na koniec lata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 i </w:t>
            </w:r>
            <w:proofErr w:type="spellStart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Tue</w:t>
            </w:r>
            <w:proofErr w:type="spellEnd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, </w:t>
            </w:r>
            <w:proofErr w:type="spellStart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tue</w:t>
            </w:r>
            <w:proofErr w:type="spellEnd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, </w:t>
            </w:r>
            <w:proofErr w:type="spellStart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barima</w:t>
            </w:r>
            <w:proofErr w:type="spellEnd"/>
            <w:r w:rsidRPr="002C2B67">
              <w:rPr>
                <w:rFonts w:ascii="Arial" w:eastAsia="Arial" w:hAnsi="Arial" w:cs="Arial"/>
                <w:sz w:val="17"/>
                <w:szCs w:val="17"/>
              </w:rPr>
              <w:t>, ćwiczenia taneczne</w:t>
            </w:r>
            <w:r w:rsidR="002C2B6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oraz partytura rytmiczna służą rozśpiewaniu klasy, nawiązaniu</w:t>
            </w:r>
            <w:r w:rsidR="002C2B6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do wakacyjnych wspomnień oraz przyjemnemu rozpoczęciu pracy</w:t>
            </w:r>
            <w:r w:rsidR="00894B1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w nowym roku szkolnym.</w:t>
            </w:r>
          </w:p>
        </w:tc>
        <w:tc>
          <w:tcPr>
            <w:tcW w:w="1300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I.1.1, I.1.3, I.2.1,</w:t>
            </w:r>
          </w:p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I.3.2, I.3.3</w:t>
            </w: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45" w:type="dxa"/>
            <w:gridSpan w:val="2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45" w:type="dxa"/>
            <w:gridSpan w:val="2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45" w:type="dxa"/>
            <w:gridSpan w:val="2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45" w:type="dxa"/>
            <w:gridSpan w:val="2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45" w:type="dxa"/>
            <w:gridSpan w:val="2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45" w:type="dxa"/>
            <w:gridSpan w:val="2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45" w:type="dxa"/>
            <w:gridSpan w:val="2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45" w:type="dxa"/>
            <w:gridSpan w:val="2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45" w:type="dxa"/>
            <w:gridSpan w:val="2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2 / IX</w:t>
            </w:r>
          </w:p>
        </w:tc>
        <w:tc>
          <w:tcPr>
            <w:tcW w:w="2226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Dobrze z piosenką</w:t>
            </w:r>
          </w:p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wędrować. Poznanie</w:t>
            </w:r>
          </w:p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i wykonywanie utworów</w:t>
            </w:r>
          </w:p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z repertuaru piosenki</w:t>
            </w:r>
          </w:p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turystycznej</w:t>
            </w:r>
          </w:p>
        </w:tc>
        <w:tc>
          <w:tcPr>
            <w:tcW w:w="3395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</w:t>
            </w:r>
            <w:r w:rsidR="00545EC5">
              <w:rPr>
                <w:rFonts w:ascii="Arial" w:eastAsia="Arial" w:hAnsi="Arial" w:cs="Arial"/>
                <w:sz w:val="17"/>
                <w:szCs w:val="17"/>
              </w:rPr>
              <w:t>podręcznik, lekcja 2: „Dobrze z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piosenką</w:t>
            </w:r>
            <w:r w:rsidR="004E54C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wędrować”</w:t>
            </w:r>
          </w:p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piosenki: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Lubię podróże, Jak dobrze nam zdobywać</w:t>
            </w:r>
            <w:r w:rsidR="00894B1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góry</w:t>
            </w:r>
          </w:p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infografika: „Piosenka turystyczna”</w:t>
            </w:r>
          </w:p>
        </w:tc>
        <w:tc>
          <w:tcPr>
            <w:tcW w:w="3418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śpiewa w grupie piosenki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Lubię</w:t>
            </w:r>
            <w:r w:rsidR="002A39C4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podróże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> 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Jak dobrze nam zdobywać</w:t>
            </w:r>
            <w:r w:rsidR="00894B1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góry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gra na flecie melodię piosenki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Lubię</w:t>
            </w:r>
            <w:r w:rsidR="00894B1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podróże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wymienia tytuły popularnych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piosenek turystycznych.</w:t>
            </w:r>
          </w:p>
        </w:tc>
        <w:tc>
          <w:tcPr>
            <w:tcW w:w="3027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śpiewa solo piosenkę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Jak</w:t>
            </w:r>
            <w:r w:rsidR="002A39C4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dobrze nam zdobywać góry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gra na flecie melodię piosenki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Lubię podróże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w formie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kanonu,</w:t>
            </w:r>
          </w:p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wymienia nazwiska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artystów i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nazwy zespołów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wykonujących popularne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piosenki turystyczne.</w:t>
            </w:r>
          </w:p>
        </w:tc>
        <w:tc>
          <w:tcPr>
            <w:tcW w:w="1300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2A39C4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I.1.1, I.1.3, I.2.1,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II.2.3, II.4.1</w:t>
            </w: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3 / IX</w:t>
            </w:r>
          </w:p>
        </w:tc>
        <w:tc>
          <w:tcPr>
            <w:tcW w:w="2226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Muzyczny ping-pong –</w:t>
            </w:r>
          </w:p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artykulacja. Różne</w:t>
            </w:r>
          </w:p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sposoby wykonywania</w:t>
            </w:r>
          </w:p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muzyki</w:t>
            </w:r>
          </w:p>
        </w:tc>
        <w:tc>
          <w:tcPr>
            <w:tcW w:w="3395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podręcznik, lekcja 3: „Muzyczny ping-pong –</w:t>
            </w:r>
            <w:r w:rsidR="004249B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artykulacja”</w:t>
            </w:r>
          </w:p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piosenki: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Deszczowe rytmy, Kukułeczka</w:t>
            </w:r>
          </w:p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tabela „Rodzaje artykulacji”</w:t>
            </w:r>
          </w:p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zadanie o charakterze zabawy: „Muzyczny</w:t>
            </w:r>
            <w:r w:rsidR="004249B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ping-pong”</w:t>
            </w:r>
          </w:p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nagrania: G. </w:t>
            </w:r>
            <w:proofErr w:type="spellStart"/>
            <w:r w:rsidRPr="002C2B67">
              <w:rPr>
                <w:rFonts w:ascii="Arial" w:eastAsia="Arial" w:hAnsi="Arial" w:cs="Arial"/>
                <w:sz w:val="17"/>
                <w:szCs w:val="17"/>
              </w:rPr>
              <w:t>Fuhlisch</w:t>
            </w:r>
            <w:proofErr w:type="spellEnd"/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Śmiejący się puzon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 V. Monti,</w:t>
            </w:r>
            <w:r w:rsidR="00894B1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Czardasz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 J. Strauss syn,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Pizzicato polka</w:t>
            </w:r>
          </w:p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termin: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artykulacja</w:t>
            </w:r>
          </w:p>
        </w:tc>
        <w:tc>
          <w:tcPr>
            <w:tcW w:w="3418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śpiewa w grupie piosenki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Deszczowe rytmy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Kukułeczka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wyjaśnia znaczenie terminu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artykulacja 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>i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wymienia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podstawowe rodzaje artykulacji.</w:t>
            </w:r>
          </w:p>
        </w:tc>
        <w:tc>
          <w:tcPr>
            <w:tcW w:w="3027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z właściwą artykulacją śpiewa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solo piosenki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Deszczowe rytmy</w:t>
            </w:r>
            <w:r w:rsidR="00894B1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>i 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Kukułeczka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rozpoznaje i stosuje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oznaczenia artykulacyjne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w zapisie nutowym,</w:t>
            </w:r>
          </w:p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wyjaśnia, na czym polega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artykulacja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frullato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 i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pizzicato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  <w:tc>
          <w:tcPr>
            <w:tcW w:w="1300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2A39C4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I.1.1, I.1.3, I.4.3,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II.1.2, II.2.4</w:t>
            </w: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4 / IX</w:t>
            </w:r>
          </w:p>
        </w:tc>
        <w:tc>
          <w:tcPr>
            <w:tcW w:w="2226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 okrągło. Utwory</w:t>
            </w:r>
          </w:p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muzyczne w formie</w:t>
            </w:r>
          </w:p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ronda</w:t>
            </w:r>
          </w:p>
        </w:tc>
        <w:tc>
          <w:tcPr>
            <w:tcW w:w="3395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podręcznik, lekcja 4: „Na okrągło”</w:t>
            </w:r>
          </w:p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piosenka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Na okrągło</w:t>
            </w:r>
          </w:p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zapis nutowy utworu </w:t>
            </w:r>
            <w:proofErr w:type="spellStart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Minirondo</w:t>
            </w:r>
            <w:proofErr w:type="spellEnd"/>
          </w:p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nagranie: W.A. Mozart,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Sonata fortepianowa C-dur,</w:t>
            </w:r>
            <w:r w:rsidR="00894B1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KV545, cz. III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Rondo</w:t>
            </w:r>
          </w:p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zadania o charakterze zabaw: „Rondo taneczne”,</w:t>
            </w:r>
            <w:r w:rsidR="004249B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„Ptasie rondo na topoli”</w:t>
            </w:r>
          </w:p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schemat budowy ronda</w:t>
            </w:r>
          </w:p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terminy: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rondo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refren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kuplet</w:t>
            </w:r>
          </w:p>
        </w:tc>
        <w:tc>
          <w:tcPr>
            <w:tcW w:w="3418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śpiewa w grupie piosenkę</w:t>
            </w:r>
            <w:r w:rsidR="004249B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Na okrągło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gra w grupie utwór </w:t>
            </w:r>
            <w:proofErr w:type="spellStart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Minirondo</w:t>
            </w:r>
            <w:proofErr w:type="spellEnd"/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wymienia i definiuje elementy</w:t>
            </w:r>
            <w:r w:rsidR="00F6687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budowy ronda: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rondo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refren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="004249B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kuplet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  <w:tc>
          <w:tcPr>
            <w:tcW w:w="3027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śpiewa solo piosenkę</w:t>
            </w:r>
            <w:r w:rsidR="004249B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Na okrągło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gra solo utwór </w:t>
            </w:r>
            <w:proofErr w:type="spellStart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Minirondo</w:t>
            </w:r>
            <w:proofErr w:type="spellEnd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,</w:t>
            </w:r>
          </w:p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rozpoznaje elementy ronda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w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słuchanych i wykonywanych</w:t>
            </w:r>
            <w:r w:rsidR="00894B1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utworach.</w:t>
            </w:r>
          </w:p>
        </w:tc>
        <w:tc>
          <w:tcPr>
            <w:tcW w:w="1300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2A39C4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I.1.1, I.1.3, I.2.1,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I.4.2, II.4.3, III.1</w:t>
            </w: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2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2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2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2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2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5 / X</w:t>
            </w:r>
          </w:p>
        </w:tc>
        <w:tc>
          <w:tcPr>
            <w:tcW w:w="2226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Naszym nauczycielom.</w:t>
            </w:r>
          </w:p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Realizacja trioli</w:t>
            </w:r>
          </w:p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ósemkowej</w:t>
            </w:r>
          </w:p>
        </w:tc>
        <w:tc>
          <w:tcPr>
            <w:tcW w:w="3395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podręcznik, lekcja 5: „Naszym nauczycielom”</w:t>
            </w:r>
          </w:p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piosenka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Potęga ciekawości</w:t>
            </w:r>
          </w:p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zapis nutowy fragmentu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Marsza triumfalnego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 z opery</w:t>
            </w:r>
            <w:r w:rsidR="00894B1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Aida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G. Verdiego</w:t>
            </w:r>
          </w:p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nagranie: A. Ponchielli,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Taniec godzin</w:t>
            </w:r>
            <w:r w:rsidR="004E54CF">
              <w:rPr>
                <w:rFonts w:ascii="Arial" w:eastAsia="Arial" w:hAnsi="Arial" w:cs="Arial"/>
                <w:sz w:val="17"/>
                <w:szCs w:val="17"/>
              </w:rPr>
              <w:t xml:space="preserve"> z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baletu</w:t>
            </w:r>
            <w:r w:rsidR="004249B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Gioconda</w:t>
            </w:r>
          </w:p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zadanie o charakterze zabawy: „Tańczące</w:t>
            </w:r>
            <w:r w:rsidR="004249B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instrumenty”</w:t>
            </w:r>
          </w:p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termin: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triola ósemkowa</w:t>
            </w:r>
          </w:p>
        </w:tc>
        <w:tc>
          <w:tcPr>
            <w:tcW w:w="3418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E54CF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śpiewa w grupie piosenkę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Potęga</w:t>
            </w:r>
            <w:r w:rsidR="004E54CF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ciekawości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:rsidR="00DE443C" w:rsidRPr="002C2B67" w:rsidRDefault="00DE443C" w:rsidP="004E54CF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gra w grupie fragment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Marsza</w:t>
            </w:r>
            <w:r w:rsidR="004E54CF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triumfalnego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z opery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Aida</w:t>
            </w:r>
            <w:r w:rsidR="00981622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G. Verdiego,</w:t>
            </w:r>
          </w:p>
          <w:p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wyjaśnia znaczenie terminu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triola.</w:t>
            </w:r>
          </w:p>
        </w:tc>
        <w:tc>
          <w:tcPr>
            <w:tcW w:w="3027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E54CF">
            <w:pPr>
              <w:ind w:left="14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śpiewa solo piosenkę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Potęga</w:t>
            </w:r>
            <w:r w:rsidR="004E54CF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ciekawości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:rsidR="00DE443C" w:rsidRPr="002C2B67" w:rsidRDefault="00DE443C" w:rsidP="004E54CF">
            <w:pPr>
              <w:ind w:left="14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gra solo fragment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Marsza</w:t>
            </w:r>
            <w:r w:rsidR="004E54CF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triumfalnego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z opery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Aida</w:t>
            </w:r>
            <w:r w:rsidR="004E54CF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G. Verdiego,</w:t>
            </w:r>
          </w:p>
          <w:p w:rsidR="00DE443C" w:rsidRPr="002C2B67" w:rsidRDefault="00DE443C" w:rsidP="004E54CF">
            <w:pPr>
              <w:ind w:left="14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rozpoznaje triole w zapisie</w:t>
            </w:r>
            <w:r w:rsidR="004E54C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nutowym oraz w słuchanych</w:t>
            </w:r>
            <w:r w:rsidR="004E54C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utworach,</w:t>
            </w:r>
          </w:p>
          <w:p w:rsidR="00DE443C" w:rsidRPr="002C2B67" w:rsidRDefault="00DE443C" w:rsidP="004249B3">
            <w:pPr>
              <w:ind w:left="14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poprawnie wykonuje triolę.</w:t>
            </w:r>
          </w:p>
        </w:tc>
        <w:tc>
          <w:tcPr>
            <w:tcW w:w="1300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2A39C4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I.1.1, I.1.3, I.2.1,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I.4.4, II.2.2, III.1</w:t>
            </w: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1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1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1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1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1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1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1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1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6 / X</w:t>
            </w:r>
          </w:p>
        </w:tc>
        <w:tc>
          <w:tcPr>
            <w:tcW w:w="2226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Warsztat muzyczny</w:t>
            </w:r>
          </w:p>
        </w:tc>
        <w:tc>
          <w:tcPr>
            <w:tcW w:w="3395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podręcznik, lekcja 6: „Warsztat muzyczny”</w:t>
            </w:r>
          </w:p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komiks i kartka z kalendarza (s. 30–31)</w:t>
            </w:r>
          </w:p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z</w:t>
            </w:r>
            <w:r w:rsidR="00981622">
              <w:rPr>
                <w:rFonts w:ascii="Arial" w:eastAsia="Arial" w:hAnsi="Arial" w:cs="Arial"/>
                <w:sz w:val="17"/>
                <w:szCs w:val="17"/>
              </w:rPr>
              <w:t>adania utrwalające wiadomości i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umiejętności</w:t>
            </w:r>
          </w:p>
        </w:tc>
        <w:tc>
          <w:tcPr>
            <w:tcW w:w="6445" w:type="dxa"/>
            <w:gridSpan w:val="2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94110A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Lekcja służy powtórzeniu i utrwaleniu określonego zakresu wiedzy</w:t>
            </w:r>
            <w:r w:rsidR="0094110A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 umiejętności podczas realizacji zadań, zabaw i ćwiczeń.</w:t>
            </w:r>
          </w:p>
        </w:tc>
        <w:tc>
          <w:tcPr>
            <w:tcW w:w="1300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2A39C4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I.1.1, I.1.3, I.2.3,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II.2.2</w:t>
            </w: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45" w:type="dxa"/>
            <w:gridSpan w:val="2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45" w:type="dxa"/>
            <w:gridSpan w:val="2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45" w:type="dxa"/>
            <w:gridSpan w:val="2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7 / X</w:t>
            </w:r>
          </w:p>
        </w:tc>
        <w:tc>
          <w:tcPr>
            <w:tcW w:w="2226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Z dziejów muzyki –</w:t>
            </w:r>
          </w:p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muzyka dawna.</w:t>
            </w:r>
          </w:p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Muzyka średniowiecza</w:t>
            </w:r>
          </w:p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i renesansu</w:t>
            </w:r>
          </w:p>
        </w:tc>
        <w:tc>
          <w:tcPr>
            <w:tcW w:w="3395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podręcznik, lekcja 7: „Z dziejów muzyki – muzyka</w:t>
            </w:r>
            <w:r w:rsidR="00981622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dawna”</w:t>
            </w:r>
          </w:p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piosenka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Ballada o sennym bardzie</w:t>
            </w:r>
          </w:p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zapis nutowy </w:t>
            </w:r>
            <w:proofErr w:type="spellStart"/>
            <w:r w:rsidRPr="002C2B67">
              <w:rPr>
                <w:rFonts w:ascii="Arial" w:eastAsia="Arial" w:hAnsi="Arial" w:cs="Arial"/>
                <w:sz w:val="17"/>
                <w:szCs w:val="17"/>
              </w:rPr>
              <w:t>estampidy</w:t>
            </w:r>
            <w:proofErr w:type="spellEnd"/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Kalenda</w:t>
            </w:r>
            <w:proofErr w:type="spellEnd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proofErr w:type="spellStart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maya</w:t>
            </w:r>
            <w:proofErr w:type="spellEnd"/>
            <w:r w:rsidR="004E54CF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R.</w:t>
            </w:r>
            <w:r w:rsidR="004E54CF">
              <w:rPr>
                <w:rFonts w:ascii="Arial" w:eastAsia="Arial" w:hAnsi="Arial" w:cs="Arial"/>
                <w:sz w:val="17"/>
                <w:szCs w:val="17"/>
              </w:rPr>
              <w:t>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de </w:t>
            </w:r>
            <w:proofErr w:type="spellStart"/>
            <w:r w:rsidRPr="002C2B67">
              <w:rPr>
                <w:rFonts w:ascii="Arial" w:eastAsia="Arial" w:hAnsi="Arial" w:cs="Arial"/>
                <w:sz w:val="17"/>
                <w:szCs w:val="17"/>
              </w:rPr>
              <w:t>Vaqueirasa</w:t>
            </w:r>
            <w:proofErr w:type="spellEnd"/>
          </w:p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nagrania: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Bogurodzica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 brzmienie liry korbowej,</w:t>
            </w:r>
            <w:r w:rsidR="00981622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brzmienie lutni, R. de </w:t>
            </w:r>
            <w:proofErr w:type="spellStart"/>
            <w:r w:rsidRPr="002C2B67">
              <w:rPr>
                <w:rFonts w:ascii="Arial" w:eastAsia="Arial" w:hAnsi="Arial" w:cs="Arial"/>
                <w:sz w:val="17"/>
                <w:szCs w:val="17"/>
              </w:rPr>
              <w:t>Vaqueiras</w:t>
            </w:r>
            <w:proofErr w:type="spellEnd"/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proofErr w:type="spellStart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Kalenda</w:t>
            </w:r>
            <w:proofErr w:type="spellEnd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proofErr w:type="spellStart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maya</w:t>
            </w:r>
            <w:proofErr w:type="spellEnd"/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="00981622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O. di Lasso, madrygał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Echo</w:t>
            </w:r>
          </w:p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oś czasu prezentująca instrumenty średniowieczne</w:t>
            </w:r>
          </w:p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terminy: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średniowiecze, renesans, tabulatura,</w:t>
            </w:r>
            <w:r w:rsidR="00981622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trubadurzy, truwerzy</w:t>
            </w:r>
          </w:p>
        </w:tc>
        <w:tc>
          <w:tcPr>
            <w:tcW w:w="3418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F66874">
            <w:pPr>
              <w:ind w:left="100" w:hanging="113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śpiewa w grupie piosenkę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Ballada</w:t>
            </w:r>
            <w:r w:rsidR="004E54CF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o sennym bardzie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:rsidR="00DE443C" w:rsidRPr="002C2B67" w:rsidRDefault="00DE443C" w:rsidP="00F66874">
            <w:pPr>
              <w:ind w:left="100" w:hanging="113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gra w grupie na flecie </w:t>
            </w:r>
            <w:proofErr w:type="spellStart"/>
            <w:r w:rsidRPr="002C2B67">
              <w:rPr>
                <w:rFonts w:ascii="Arial" w:eastAsia="Arial" w:hAnsi="Arial" w:cs="Arial"/>
                <w:sz w:val="17"/>
                <w:szCs w:val="17"/>
              </w:rPr>
              <w:t>estampidę</w:t>
            </w:r>
            <w:proofErr w:type="spellEnd"/>
            <w:r w:rsidR="004E54C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Kalenda</w:t>
            </w:r>
            <w:proofErr w:type="spellEnd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proofErr w:type="spellStart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maya</w:t>
            </w:r>
            <w:proofErr w:type="spellEnd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R. de </w:t>
            </w:r>
            <w:proofErr w:type="spellStart"/>
            <w:r w:rsidRPr="002C2B67">
              <w:rPr>
                <w:rFonts w:ascii="Arial" w:eastAsia="Arial" w:hAnsi="Arial" w:cs="Arial"/>
                <w:sz w:val="17"/>
                <w:szCs w:val="17"/>
              </w:rPr>
              <w:t>Vaqueirasa</w:t>
            </w:r>
            <w:proofErr w:type="spellEnd"/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:rsidR="00DE443C" w:rsidRPr="002C2B67" w:rsidRDefault="00DE443C" w:rsidP="00F66874">
            <w:pPr>
              <w:ind w:left="100" w:hanging="113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charakteryzuje muzykę dawną</w:t>
            </w:r>
            <w:r w:rsidR="004E54C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na podstawie infografiki zamieszczonej w podręczniku.</w:t>
            </w:r>
          </w:p>
        </w:tc>
        <w:tc>
          <w:tcPr>
            <w:tcW w:w="3027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F66874">
            <w:pPr>
              <w:ind w:left="140" w:hanging="113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śpiewa solo piosenkę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Ballada</w:t>
            </w:r>
            <w:r w:rsidR="004E54CF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o sennym bardzie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:rsidR="004E54CF" w:rsidRDefault="00DE443C" w:rsidP="00F66874">
            <w:pPr>
              <w:ind w:left="140" w:hanging="113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gra solo na flecie </w:t>
            </w:r>
            <w:proofErr w:type="spellStart"/>
            <w:r w:rsidRPr="002C2B67">
              <w:rPr>
                <w:rFonts w:ascii="Arial" w:eastAsia="Arial" w:hAnsi="Arial" w:cs="Arial"/>
                <w:sz w:val="17"/>
                <w:szCs w:val="17"/>
              </w:rPr>
              <w:t>estampidę</w:t>
            </w:r>
            <w:proofErr w:type="spellEnd"/>
            <w:r w:rsidR="004E54C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Kalenda</w:t>
            </w:r>
            <w:proofErr w:type="spellEnd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proofErr w:type="spellStart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maya</w:t>
            </w:r>
            <w:proofErr w:type="spellEnd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R. de </w:t>
            </w:r>
            <w:proofErr w:type="spellStart"/>
            <w:r w:rsidRPr="002C2B67">
              <w:rPr>
                <w:rFonts w:ascii="Arial" w:eastAsia="Arial" w:hAnsi="Arial" w:cs="Arial"/>
                <w:sz w:val="17"/>
                <w:szCs w:val="17"/>
              </w:rPr>
              <w:t>Vaqueirasa</w:t>
            </w:r>
            <w:proofErr w:type="spellEnd"/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="004E54C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</w:p>
          <w:p w:rsidR="00DE443C" w:rsidRPr="002C2B67" w:rsidRDefault="00DE443C" w:rsidP="00F66874">
            <w:pPr>
              <w:ind w:left="140" w:hanging="113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omawia muzykę</w:t>
            </w:r>
            <w:r w:rsidR="00894B1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="004E54CF">
              <w:rPr>
                <w:rFonts w:ascii="Arial" w:eastAsia="Arial" w:hAnsi="Arial" w:cs="Arial"/>
                <w:sz w:val="17"/>
                <w:szCs w:val="17"/>
              </w:rPr>
              <w:t>średniowieczną i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renesansową,</w:t>
            </w:r>
            <w:r w:rsidR="00981622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stosując poznaną terminologię,</w:t>
            </w:r>
          </w:p>
          <w:p w:rsidR="00DE443C" w:rsidRPr="002C2B67" w:rsidRDefault="00DE443C" w:rsidP="00F66874">
            <w:pPr>
              <w:ind w:left="140" w:hanging="113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wyjaśnia, czym jest</w:t>
            </w:r>
            <w:r w:rsidR="00545EC5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polichóralność.</w:t>
            </w:r>
          </w:p>
        </w:tc>
        <w:tc>
          <w:tcPr>
            <w:tcW w:w="1300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I.1.1, I.1.3, I.2.1,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I.4.1, I.2.5, II.6,</w:t>
            </w:r>
          </w:p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III.1</w:t>
            </w: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2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2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2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2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2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2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8 / XI</w:t>
            </w:r>
          </w:p>
        </w:tc>
        <w:tc>
          <w:tcPr>
            <w:tcW w:w="2226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Z dziejów muzyki –</w:t>
            </w:r>
          </w:p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złoty wiek muzyki</w:t>
            </w:r>
          </w:p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polskiej. Polska muzyka</w:t>
            </w:r>
          </w:p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renesansowa i jej twórcy</w:t>
            </w:r>
          </w:p>
        </w:tc>
        <w:tc>
          <w:tcPr>
            <w:tcW w:w="3395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podręcznik, lekcja 8: „Z dziejów muzyki – złoty</w:t>
            </w:r>
            <w:r w:rsidR="00981622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wiek muzyki polskiej”</w:t>
            </w:r>
          </w:p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M. Gomółka, psalm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Kleszczmy rękoma</w:t>
            </w:r>
          </w:p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partytura rytmiczna akompaniamentu do psalmu</w:t>
            </w:r>
            <w:r w:rsidR="00981622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Kleszczmy rękoma</w:t>
            </w:r>
          </w:p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infografika: „Muzyka polska w XVI wieku”</w:t>
            </w:r>
          </w:p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zapis nutowy psalmu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Nieście chwałę, mocarze</w:t>
            </w:r>
            <w:r w:rsidR="00981622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M. Gomółki</w:t>
            </w:r>
          </w:p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opis choreografii do tańca dawnego</w:t>
            </w:r>
          </w:p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nagrania: W. z Szamotuł,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Już się zmierzcha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 Anonim,</w:t>
            </w:r>
            <w:r w:rsidR="00981622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Szewczyk idzie po ulicy, szydełka nosząc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 Anonim,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proofErr w:type="spellStart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Rex</w:t>
            </w:r>
            <w:proofErr w:type="spellEnd"/>
          </w:p>
        </w:tc>
        <w:tc>
          <w:tcPr>
            <w:tcW w:w="3418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F66874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śpiewa w grupie psalm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Kleszczmy</w:t>
            </w:r>
            <w:r w:rsidR="004E54CF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rękoma,</w:t>
            </w:r>
          </w:p>
          <w:p w:rsidR="00DE443C" w:rsidRPr="002C2B67" w:rsidRDefault="00DE443C" w:rsidP="00F66874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gra w grupie pierwszy głos psalmu</w:t>
            </w:r>
            <w:r w:rsidR="004E54C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Nieście chwałę, mocarze</w:t>
            </w:r>
            <w:r w:rsidR="004E54CF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M. Gomółki,</w:t>
            </w:r>
          </w:p>
          <w:p w:rsidR="00DE443C" w:rsidRPr="002C2B67" w:rsidRDefault="00DE443C" w:rsidP="00F66874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wykonuje taniec renesansowy</w:t>
            </w:r>
            <w:r w:rsidR="004E54C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>zgodnie z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instrukcją.</w:t>
            </w:r>
          </w:p>
        </w:tc>
        <w:tc>
          <w:tcPr>
            <w:tcW w:w="3027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F66874">
            <w:pPr>
              <w:ind w:left="14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śpiewa solo psalm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Kleszczmy</w:t>
            </w:r>
            <w:r w:rsidR="002A39C4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rękoma,</w:t>
            </w:r>
          </w:p>
          <w:p w:rsidR="00DE443C" w:rsidRPr="002C2B67" w:rsidRDefault="00DE443C" w:rsidP="00F66874">
            <w:pPr>
              <w:ind w:left="14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gra solo pierwszy głos psalmu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Nieście chwałę, mocarze</w:t>
            </w:r>
            <w:r w:rsidR="002A39C4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>M.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Gomółki,</w:t>
            </w:r>
          </w:p>
          <w:p w:rsidR="00DE443C" w:rsidRPr="002C2B67" w:rsidRDefault="00DE443C" w:rsidP="00F66874">
            <w:pPr>
              <w:ind w:left="14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gra w grupie drugi głos psalmu</w:t>
            </w:r>
            <w:r w:rsidR="00545EC5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Nieście chwałę, mocarze</w:t>
            </w:r>
            <w:r w:rsidR="00545EC5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>M.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Gomółki,</w:t>
            </w:r>
          </w:p>
          <w:p w:rsidR="00DE443C" w:rsidRPr="002C2B67" w:rsidRDefault="00DE443C" w:rsidP="00F66874">
            <w:pPr>
              <w:ind w:left="14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charakteryzuje polską muzykę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renesansową i wymienia jej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twórców.</w:t>
            </w:r>
          </w:p>
        </w:tc>
        <w:tc>
          <w:tcPr>
            <w:tcW w:w="1300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2A39C4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I.1.1, I.1.3, I.2.1,I.3.3, I.4.1, II.6,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II.7, III.1</w:t>
            </w: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2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2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2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2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2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2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2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2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2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2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2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2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2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2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2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2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2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92BB8" w:rsidRPr="002C2B67" w:rsidTr="00EA37C8">
        <w:trPr>
          <w:cantSplit/>
          <w:trHeight w:val="20"/>
        </w:trPr>
        <w:tc>
          <w:tcPr>
            <w:tcW w:w="773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FD4FAB">
            <w:pPr>
              <w:ind w:left="10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9 / XI</w:t>
            </w:r>
          </w:p>
        </w:tc>
        <w:tc>
          <w:tcPr>
            <w:tcW w:w="2226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FD4FAB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W muzycznej kuchni.</w:t>
            </w:r>
          </w:p>
          <w:p w:rsidR="00DE443C" w:rsidRPr="002C2B67" w:rsidRDefault="00DE443C" w:rsidP="00FD4FAB">
            <w:pPr>
              <w:ind w:left="8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Elementy muzyki</w:t>
            </w:r>
          </w:p>
        </w:tc>
        <w:tc>
          <w:tcPr>
            <w:tcW w:w="3395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E54CF">
            <w:pPr>
              <w:ind w:left="120" w:hanging="14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podręcznik, lekcja 9: „W muzycznej kuchni.</w:t>
            </w:r>
            <w:r w:rsidR="00AF7C73" w:rsidRPr="002C2B6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Elementy muzyki”</w:t>
            </w:r>
          </w:p>
          <w:p w:rsidR="00DE443C" w:rsidRPr="002C2B67" w:rsidRDefault="00DE443C" w:rsidP="004E54CF">
            <w:pPr>
              <w:ind w:left="120" w:hanging="14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piosenka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Hej, bystra woda</w:t>
            </w:r>
          </w:p>
          <w:p w:rsidR="00DE443C" w:rsidRPr="002C2B67" w:rsidRDefault="00DE443C" w:rsidP="004E54CF">
            <w:pPr>
              <w:ind w:left="120" w:hanging="14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terminy: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elementy muzyki, barwa dźwięku, harmonia,</w:t>
            </w:r>
            <w:r w:rsidR="00AF7C73"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forma muzyczna</w:t>
            </w:r>
          </w:p>
        </w:tc>
        <w:tc>
          <w:tcPr>
            <w:tcW w:w="3418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F66874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śpiewa i gra w grupie melodię</w:t>
            </w:r>
            <w:r w:rsidR="004E54C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piosenki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Hej, bystra woda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 podczas</w:t>
            </w:r>
            <w:r w:rsidR="004E54C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realizacji poszczególnych zadań,</w:t>
            </w:r>
          </w:p>
          <w:p w:rsidR="00DE443C" w:rsidRPr="002C2B67" w:rsidRDefault="00DE443C" w:rsidP="00F66874">
            <w:pPr>
              <w:ind w:left="100" w:hanging="10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wymienia elementy muzyki.</w:t>
            </w:r>
          </w:p>
        </w:tc>
        <w:tc>
          <w:tcPr>
            <w:tcW w:w="3027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F66874">
            <w:pPr>
              <w:ind w:left="12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śpiewa solo piosenkę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Hej,</w:t>
            </w:r>
            <w:r w:rsidR="002A39C4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bystra woda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 wykonuje głosy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towarzyszące jej melodii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w poszczególnych zadaniach,</w:t>
            </w:r>
          </w:p>
          <w:p w:rsidR="00DE443C" w:rsidRPr="002C2B67" w:rsidRDefault="00DE443C" w:rsidP="00F66874">
            <w:pPr>
              <w:ind w:left="120" w:hanging="10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definiuje i rozpoznaje różne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elementy muzyki.</w:t>
            </w:r>
          </w:p>
        </w:tc>
        <w:tc>
          <w:tcPr>
            <w:tcW w:w="1300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2A39C4">
            <w:pPr>
              <w:ind w:left="8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I.1.1, I.1.3, I.2.1,II.1.2, II.2.4</w:t>
            </w:r>
          </w:p>
        </w:tc>
      </w:tr>
      <w:tr w:rsidR="00B92BB8" w:rsidRPr="002C2B67" w:rsidTr="00EA37C8">
        <w:trPr>
          <w:cantSplit/>
          <w:trHeight w:val="20"/>
        </w:trPr>
        <w:tc>
          <w:tcPr>
            <w:tcW w:w="773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A77DAE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lastRenderedPageBreak/>
              <w:t>10 / XI</w:t>
            </w:r>
          </w:p>
        </w:tc>
        <w:tc>
          <w:tcPr>
            <w:tcW w:w="2226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A77DAE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Historia polskiego oręża</w:t>
            </w:r>
          </w:p>
          <w:p w:rsidR="00DE443C" w:rsidRPr="002C2B67" w:rsidRDefault="00DE443C" w:rsidP="00A77DAE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dźwiękiem zapisana.</w:t>
            </w:r>
          </w:p>
          <w:p w:rsidR="00DE443C" w:rsidRPr="002C2B67" w:rsidRDefault="00DE443C" w:rsidP="00A77DAE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Pieśni i piosenki</w:t>
            </w:r>
          </w:p>
          <w:p w:rsidR="00DE443C" w:rsidRPr="002C2B67" w:rsidRDefault="00DE443C" w:rsidP="00A77DAE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o tematyce wojskowej</w:t>
            </w:r>
          </w:p>
          <w:p w:rsidR="00DE443C" w:rsidRPr="002C2B67" w:rsidRDefault="00DE443C" w:rsidP="00A77DAE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w ujęciu historycznym</w:t>
            </w:r>
          </w:p>
        </w:tc>
        <w:tc>
          <w:tcPr>
            <w:tcW w:w="3395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070713">
            <w:pPr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podręcznik, lekcja 10: „Historia polskiego oręża</w:t>
            </w:r>
            <w:r w:rsidR="00AF7C73" w:rsidRPr="002C2B6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dźwiękiem zapisana”</w:t>
            </w:r>
          </w:p>
          <w:p w:rsidR="00DE443C" w:rsidRPr="002C2B67" w:rsidRDefault="00DE443C" w:rsidP="00070713">
            <w:pPr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piosenka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Pieśń o przeszłości</w:t>
            </w:r>
          </w:p>
          <w:p w:rsidR="00DE443C" w:rsidRPr="002C2B67" w:rsidRDefault="00DE443C" w:rsidP="00070713">
            <w:pPr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zapis nutowy melodii piosenki </w:t>
            </w:r>
            <w:r w:rsidR="00981622">
              <w:rPr>
                <w:rFonts w:ascii="Arial" w:eastAsia="Arial" w:hAnsi="Arial" w:cs="Arial"/>
                <w:i/>
                <w:iCs/>
                <w:sz w:val="17"/>
                <w:szCs w:val="17"/>
              </w:rPr>
              <w:t>Serce w 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plecaku</w:t>
            </w:r>
          </w:p>
          <w:p w:rsidR="00DE443C" w:rsidRPr="002C2B67" w:rsidRDefault="00DE443C" w:rsidP="00070713">
            <w:pPr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infografika: „Polskie pieśni żołnierskie”</w:t>
            </w:r>
          </w:p>
          <w:p w:rsidR="00DE443C" w:rsidRPr="002C2B67" w:rsidRDefault="00DE443C" w:rsidP="00070713">
            <w:pPr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nagrania: F. </w:t>
            </w:r>
            <w:proofErr w:type="spellStart"/>
            <w:r w:rsidRPr="002C2B67">
              <w:rPr>
                <w:rFonts w:ascii="Arial" w:eastAsia="Arial" w:hAnsi="Arial" w:cs="Arial"/>
                <w:sz w:val="17"/>
                <w:szCs w:val="17"/>
              </w:rPr>
              <w:t>Tymolski</w:t>
            </w:r>
            <w:proofErr w:type="spellEnd"/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Ostatni mazur</w:t>
            </w:r>
            <w:r w:rsidR="00981622">
              <w:rPr>
                <w:rFonts w:ascii="Arial" w:eastAsia="Arial" w:hAnsi="Arial" w:cs="Arial"/>
                <w:sz w:val="17"/>
                <w:szCs w:val="17"/>
              </w:rPr>
              <w:t>, F.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Schubert,</w:t>
            </w:r>
            <w:r w:rsidR="00AF7C73" w:rsidRPr="002C2B6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Marsz wojskowy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 Anonim,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Idzie żołnierz borem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lasem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="00AF7C73" w:rsidRPr="002C2B6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M. Zieliński, </w:t>
            </w:r>
            <w:r w:rsidR="00AF7C73"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Serce w 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plecaku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, K. Hofman,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Pobudka</w:t>
            </w:r>
            <w:r w:rsidR="00AF7C73"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krakusów</w:t>
            </w:r>
          </w:p>
        </w:tc>
        <w:tc>
          <w:tcPr>
            <w:tcW w:w="3418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070713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śpiewa w grupie zwrotki</w:t>
            </w:r>
            <w:r w:rsidR="0007071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i pierwszy głos refrenu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Pieśni</w:t>
            </w:r>
            <w:r w:rsidR="00070713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o przeszłości,</w:t>
            </w:r>
          </w:p>
          <w:p w:rsidR="00DE443C" w:rsidRPr="002C2B67" w:rsidRDefault="00DE443C" w:rsidP="00070713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gra w grupie melodię piosenki</w:t>
            </w:r>
            <w:r w:rsidR="0007071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="00070713">
              <w:rPr>
                <w:rFonts w:ascii="Arial" w:eastAsia="Arial" w:hAnsi="Arial" w:cs="Arial"/>
                <w:i/>
                <w:iCs/>
                <w:sz w:val="17"/>
                <w:szCs w:val="17"/>
              </w:rPr>
              <w:t>Serce w 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plecaku,</w:t>
            </w:r>
          </w:p>
          <w:p w:rsidR="00DE443C" w:rsidRPr="002C2B67" w:rsidRDefault="00DE443C" w:rsidP="00070713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wymienia tytuły popularnych pieśni</w:t>
            </w:r>
            <w:r w:rsidR="0007071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żołnierskich,</w:t>
            </w:r>
          </w:p>
          <w:p w:rsidR="00DE443C" w:rsidRPr="002C2B67" w:rsidRDefault="00DE443C" w:rsidP="00070713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określa tematykę oraz charakter</w:t>
            </w:r>
            <w:r w:rsidR="0007071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pieśni żołnierskich.</w:t>
            </w:r>
          </w:p>
        </w:tc>
        <w:tc>
          <w:tcPr>
            <w:tcW w:w="3027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070713">
            <w:pPr>
              <w:ind w:left="113" w:hanging="113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śpiewa solo zwrotki i w grupie</w:t>
            </w:r>
            <w:r w:rsidR="0007071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drugi głos refrenu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Pieśni</w:t>
            </w:r>
            <w:r w:rsidR="00070713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o przeszłości,</w:t>
            </w:r>
          </w:p>
          <w:p w:rsidR="00DE443C" w:rsidRPr="002C2B67" w:rsidRDefault="00DE443C" w:rsidP="00070713">
            <w:pPr>
              <w:ind w:left="113" w:hanging="113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gra solo melodię piosenki</w:t>
            </w:r>
            <w:r w:rsidR="0007071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Serce </w:t>
            </w:r>
            <w:r w:rsidR="00070713">
              <w:rPr>
                <w:rFonts w:ascii="Arial" w:eastAsia="Arial" w:hAnsi="Arial" w:cs="Arial"/>
                <w:i/>
                <w:iCs/>
                <w:sz w:val="17"/>
                <w:szCs w:val="17"/>
              </w:rPr>
              <w:t>w 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plecaku,</w:t>
            </w:r>
          </w:p>
          <w:p w:rsidR="00DE443C" w:rsidRPr="002C2B67" w:rsidRDefault="00DE443C" w:rsidP="00070713">
            <w:pPr>
              <w:ind w:left="113" w:hanging="113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charakteryzuje pieśni</w:t>
            </w:r>
            <w:r w:rsidR="0007071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żołnierskie: omawia</w:t>
            </w:r>
            <w:r w:rsidR="0007071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najbardziej wyraziste</w:t>
            </w:r>
            <w:r w:rsidR="0007071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elementy muzyki i wskazuje</w:t>
            </w:r>
            <w:r w:rsidR="0007071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nawiązania do polskich tańców</w:t>
            </w:r>
            <w:r w:rsidR="0007071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narodowych,</w:t>
            </w:r>
          </w:p>
          <w:p w:rsidR="00DE443C" w:rsidRPr="002C2B67" w:rsidRDefault="00DE443C" w:rsidP="00070713">
            <w:pPr>
              <w:ind w:left="113" w:hanging="113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przyporządkowuje tytuły</w:t>
            </w:r>
            <w:r w:rsidR="00070713">
              <w:rPr>
                <w:rFonts w:ascii="Arial" w:eastAsia="Arial" w:hAnsi="Arial" w:cs="Arial"/>
                <w:sz w:val="17"/>
                <w:szCs w:val="17"/>
              </w:rPr>
              <w:t xml:space="preserve"> pieśni i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piosenek żołnierskich</w:t>
            </w:r>
            <w:r w:rsidR="0007071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do poszczególnych okresów</w:t>
            </w:r>
            <w:r w:rsidR="0007071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historycznych.</w:t>
            </w:r>
          </w:p>
        </w:tc>
        <w:tc>
          <w:tcPr>
            <w:tcW w:w="1300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94110A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I.1.1, I.1.3, I.2.1,</w:t>
            </w:r>
            <w:r w:rsidR="0094110A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I.4.1, I.4.3, II.4.1,</w:t>
            </w:r>
            <w:r w:rsidR="0094110A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III.1</w:t>
            </w:r>
          </w:p>
        </w:tc>
      </w:tr>
      <w:tr w:rsidR="00B92BB8" w:rsidRPr="002C2B67" w:rsidTr="00EA37C8">
        <w:trPr>
          <w:cantSplit/>
          <w:trHeight w:val="20"/>
        </w:trPr>
        <w:tc>
          <w:tcPr>
            <w:tcW w:w="773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1B7CCA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11 / XII</w:t>
            </w:r>
          </w:p>
        </w:tc>
        <w:tc>
          <w:tcPr>
            <w:tcW w:w="2226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0D6D20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Piosenki powstania</w:t>
            </w:r>
          </w:p>
          <w:p w:rsidR="00DE443C" w:rsidRPr="002C2B67" w:rsidRDefault="00DE443C" w:rsidP="000D6D20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warszawskiego.</w:t>
            </w:r>
          </w:p>
          <w:p w:rsidR="00DE443C" w:rsidRPr="002C2B67" w:rsidRDefault="00DE443C" w:rsidP="000D6D20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Wzbogacenie repertuaru</w:t>
            </w:r>
          </w:p>
          <w:p w:rsidR="00DE443C" w:rsidRPr="002C2B67" w:rsidRDefault="00DE443C" w:rsidP="000D6D20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piosenek z okresu</w:t>
            </w:r>
          </w:p>
          <w:p w:rsidR="00DE443C" w:rsidRPr="002C2B67" w:rsidRDefault="00DE443C" w:rsidP="000D6D20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II wojny światowej</w:t>
            </w:r>
          </w:p>
        </w:tc>
        <w:tc>
          <w:tcPr>
            <w:tcW w:w="3395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070713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podręcznik, lekcja 11: „Piosenki powstania</w:t>
            </w:r>
            <w:r w:rsidR="00981622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warszawskiego”</w:t>
            </w:r>
          </w:p>
          <w:p w:rsidR="00DE443C" w:rsidRPr="002C2B67" w:rsidRDefault="00DE443C" w:rsidP="00070713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piosenki: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Szary mundur, Pałacyk Michla</w:t>
            </w:r>
          </w:p>
          <w:p w:rsidR="00DE443C" w:rsidRPr="002C2B67" w:rsidRDefault="00DE443C" w:rsidP="00070713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nagrania: K. </w:t>
            </w:r>
            <w:proofErr w:type="spellStart"/>
            <w:r w:rsidRPr="002C2B67">
              <w:rPr>
                <w:rFonts w:ascii="Arial" w:eastAsia="Arial" w:hAnsi="Arial" w:cs="Arial"/>
                <w:sz w:val="17"/>
                <w:szCs w:val="17"/>
              </w:rPr>
              <w:t>Oberfeld</w:t>
            </w:r>
            <w:proofErr w:type="spellEnd"/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Warszawo ma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="0007071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J.K.</w:t>
            </w:r>
            <w:r w:rsidR="00070713">
              <w:rPr>
                <w:rFonts w:ascii="Arial" w:eastAsia="Arial" w:hAnsi="Arial" w:cs="Arial"/>
                <w:sz w:val="17"/>
                <w:szCs w:val="17"/>
              </w:rPr>
              <w:t>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Markowski,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Sanitariuszka Małgorzatka</w:t>
            </w:r>
          </w:p>
        </w:tc>
        <w:tc>
          <w:tcPr>
            <w:tcW w:w="3418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070713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śpiewa w grupie piosenki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Szary</w:t>
            </w:r>
            <w:r w:rsidR="00070713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mundur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="00070713">
              <w:rPr>
                <w:rFonts w:ascii="Arial" w:eastAsia="Arial" w:hAnsi="Arial" w:cs="Arial"/>
                <w:i/>
                <w:iCs/>
                <w:sz w:val="17"/>
                <w:szCs w:val="17"/>
              </w:rPr>
              <w:t> 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Pałacyk Michla,</w:t>
            </w:r>
          </w:p>
          <w:p w:rsidR="00DE443C" w:rsidRPr="002C2B67" w:rsidRDefault="00DE443C" w:rsidP="00070713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wymienia tytuły piosenek</w:t>
            </w:r>
            <w:r w:rsidR="0007071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powszechnie śpiewanych podczas</w:t>
            </w:r>
            <w:r w:rsidR="00070713">
              <w:rPr>
                <w:rFonts w:ascii="Arial" w:eastAsia="Arial" w:hAnsi="Arial" w:cs="Arial"/>
                <w:sz w:val="17"/>
                <w:szCs w:val="17"/>
              </w:rPr>
              <w:t xml:space="preserve"> wojny, okupacji i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powstania</w:t>
            </w:r>
            <w:r w:rsidR="0007071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warszawskiego.</w:t>
            </w:r>
          </w:p>
        </w:tc>
        <w:tc>
          <w:tcPr>
            <w:tcW w:w="3027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070713">
            <w:pPr>
              <w:ind w:left="14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śpiewa solo piosenki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Szary</w:t>
            </w:r>
            <w:r w:rsidR="00070713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mundur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Pałacyk Michla,</w:t>
            </w:r>
          </w:p>
          <w:p w:rsidR="00DE443C" w:rsidRPr="002C2B67" w:rsidRDefault="00DE443C" w:rsidP="00070713">
            <w:pPr>
              <w:ind w:left="14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wyjaśnia znaczenie piosenek</w:t>
            </w:r>
            <w:r w:rsidR="0007071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powstańczych i omawia</w:t>
            </w:r>
            <w:r w:rsidR="0007071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ich charakter.</w:t>
            </w:r>
          </w:p>
        </w:tc>
        <w:tc>
          <w:tcPr>
            <w:tcW w:w="1300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94110A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I.1.1, I.1.3, I.4.1,</w:t>
            </w:r>
            <w:r w:rsidR="0094110A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I.4.3, II.4.1, III.1</w:t>
            </w:r>
          </w:p>
        </w:tc>
      </w:tr>
      <w:tr w:rsidR="00545EC5" w:rsidRPr="002C2B67" w:rsidTr="00EA37C8">
        <w:trPr>
          <w:cantSplit/>
          <w:trHeight w:val="20"/>
        </w:trPr>
        <w:tc>
          <w:tcPr>
            <w:tcW w:w="773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1B7CCA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12 / XII</w:t>
            </w:r>
          </w:p>
        </w:tc>
        <w:tc>
          <w:tcPr>
            <w:tcW w:w="2226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0D6D20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Warsztat muzyczny</w:t>
            </w:r>
          </w:p>
        </w:tc>
        <w:tc>
          <w:tcPr>
            <w:tcW w:w="3395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070713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podręcznik, lekcja 12: „Warsztat muzyczny”</w:t>
            </w:r>
          </w:p>
          <w:p w:rsidR="00DE443C" w:rsidRPr="002C2B67" w:rsidRDefault="00DE443C" w:rsidP="00070713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komiks i kartka z kalendarza (s. 60–61)</w:t>
            </w:r>
          </w:p>
          <w:p w:rsidR="00DE443C" w:rsidRPr="002C2B67" w:rsidRDefault="00DE443C" w:rsidP="00070713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zadania utrwalające wiadomości i umiejętności</w:t>
            </w:r>
          </w:p>
        </w:tc>
        <w:tc>
          <w:tcPr>
            <w:tcW w:w="6445" w:type="dxa"/>
            <w:gridSpan w:val="2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070713">
            <w:pPr>
              <w:ind w:left="-14" w:hanging="6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Lekcja służy powtórzeniu i utrwaleniu określonego zakresu wiedzy</w:t>
            </w:r>
            <w:r w:rsidR="0094110A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 umiejętności podczas realizacji zadań, zabaw i ćwiczeń.</w:t>
            </w:r>
          </w:p>
        </w:tc>
        <w:tc>
          <w:tcPr>
            <w:tcW w:w="1300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0D6D20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I.2.1, I.4.1, II.6</w:t>
            </w:r>
          </w:p>
        </w:tc>
      </w:tr>
      <w:tr w:rsidR="00B92BB8" w:rsidRPr="002C2B67" w:rsidTr="00EA37C8">
        <w:trPr>
          <w:cantSplit/>
          <w:trHeight w:val="20"/>
        </w:trPr>
        <w:tc>
          <w:tcPr>
            <w:tcW w:w="773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1B7CCA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13 / XII</w:t>
            </w:r>
          </w:p>
        </w:tc>
        <w:tc>
          <w:tcPr>
            <w:tcW w:w="2226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2979F9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W oczekiwaniu</w:t>
            </w:r>
          </w:p>
          <w:p w:rsidR="00DE443C" w:rsidRPr="002C2B67" w:rsidRDefault="00DE443C" w:rsidP="002979F9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 pierwszą gwiazdę.</w:t>
            </w:r>
          </w:p>
          <w:p w:rsidR="00DE443C" w:rsidRPr="002C2B67" w:rsidRDefault="00DE443C" w:rsidP="002979F9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Wykonywanie</w:t>
            </w:r>
          </w:p>
          <w:p w:rsidR="00DE443C" w:rsidRPr="002C2B67" w:rsidRDefault="00DE443C" w:rsidP="002979F9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i słuchanie utworów</w:t>
            </w:r>
          </w:p>
          <w:p w:rsidR="00DE443C" w:rsidRPr="002C2B67" w:rsidRDefault="00DE443C" w:rsidP="002979F9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bożonarodzeniowych</w:t>
            </w:r>
          </w:p>
        </w:tc>
        <w:tc>
          <w:tcPr>
            <w:tcW w:w="3395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070713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podręcznik, lekcja 13: „W oczekiwaniu na pierwszą</w:t>
            </w:r>
            <w:r w:rsidR="00981622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gwiazdę”</w:t>
            </w:r>
          </w:p>
          <w:p w:rsidR="00DE443C" w:rsidRPr="002C2B67" w:rsidRDefault="00DE443C" w:rsidP="00070713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piosenka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Raz w roku</w:t>
            </w:r>
          </w:p>
          <w:p w:rsidR="00DE443C" w:rsidRPr="002C2B67" w:rsidRDefault="00DE443C" w:rsidP="00070713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nagrania: Czerwone Gitary,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Dzień jeden w roku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="00981622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2C2B67">
              <w:rPr>
                <w:rFonts w:ascii="Arial" w:eastAsia="Arial" w:hAnsi="Arial" w:cs="Arial"/>
                <w:sz w:val="17"/>
                <w:szCs w:val="17"/>
                <w:lang w:val="en-GB"/>
              </w:rPr>
              <w:t>Kayah</w:t>
            </w:r>
            <w:proofErr w:type="spellEnd"/>
            <w:r w:rsidRPr="002C2B67">
              <w:rPr>
                <w:rFonts w:ascii="Arial" w:eastAsia="Arial" w:hAnsi="Arial" w:cs="Arial"/>
                <w:sz w:val="17"/>
                <w:szCs w:val="17"/>
                <w:lang w:val="en-GB"/>
              </w:rPr>
              <w:t xml:space="preserve">,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  <w:lang w:val="en-GB"/>
              </w:rPr>
              <w:t>Ding dong!,</w:t>
            </w:r>
            <w:r w:rsidRPr="002C2B67">
              <w:rPr>
                <w:rFonts w:ascii="Arial" w:eastAsia="Arial" w:hAnsi="Arial" w:cs="Arial"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2C2B67">
              <w:rPr>
                <w:rFonts w:ascii="Arial" w:eastAsia="Arial" w:hAnsi="Arial" w:cs="Arial"/>
                <w:sz w:val="17"/>
                <w:szCs w:val="17"/>
                <w:lang w:val="en-GB"/>
              </w:rPr>
              <w:t>Varius</w:t>
            </w:r>
            <w:proofErr w:type="spellEnd"/>
            <w:r w:rsidRPr="002C2B67">
              <w:rPr>
                <w:rFonts w:ascii="Arial" w:eastAsia="Arial" w:hAnsi="Arial" w:cs="Arial"/>
                <w:sz w:val="17"/>
                <w:szCs w:val="17"/>
                <w:lang w:val="en-GB"/>
              </w:rPr>
              <w:t xml:space="preserve"> Manx, </w:t>
            </w:r>
            <w:proofErr w:type="spellStart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  <w:lang w:val="en-GB"/>
              </w:rPr>
              <w:t>Hej</w:t>
            </w:r>
            <w:proofErr w:type="spellEnd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  <w:lang w:val="en-GB"/>
              </w:rPr>
              <w:t xml:space="preserve">, </w:t>
            </w:r>
            <w:proofErr w:type="spellStart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  <w:lang w:val="en-GB"/>
              </w:rPr>
              <w:t>ludzie</w:t>
            </w:r>
            <w:proofErr w:type="spellEnd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  <w:lang w:val="en-GB"/>
              </w:rPr>
              <w:t>,</w:t>
            </w:r>
            <w:r w:rsidR="00981622">
              <w:rPr>
                <w:rFonts w:ascii="Arial" w:eastAsia="Arial" w:hAnsi="Arial" w:cs="Arial"/>
                <w:i/>
                <w:iCs/>
                <w:sz w:val="17"/>
                <w:szCs w:val="17"/>
                <w:lang w:val="en-GB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idą święta,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kolęda angielska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proofErr w:type="spellStart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God</w:t>
            </w:r>
            <w:proofErr w:type="spellEnd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Rest </w:t>
            </w:r>
            <w:proofErr w:type="spellStart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Ye</w:t>
            </w:r>
            <w:proofErr w:type="spellEnd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proofErr w:type="spellStart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Merry</w:t>
            </w:r>
            <w:proofErr w:type="spellEnd"/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="00981622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Gentelmen</w:t>
            </w:r>
            <w:proofErr w:type="spellEnd"/>
          </w:p>
          <w:p w:rsidR="00DE443C" w:rsidRPr="002C2B67" w:rsidRDefault="00DE443C" w:rsidP="00070713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zadanie o charakterze zabawy: „Świąteczne</w:t>
            </w:r>
            <w:r w:rsidR="00981622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karaoke”</w:t>
            </w:r>
          </w:p>
        </w:tc>
        <w:tc>
          <w:tcPr>
            <w:tcW w:w="3418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982B4F">
            <w:pPr>
              <w:ind w:left="100" w:hanging="114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śpiewa w grupie piosenkę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Raz</w:t>
            </w:r>
            <w:r w:rsidR="00982B4F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w roku</w:t>
            </w:r>
            <w:r w:rsidR="00982B4F">
              <w:rPr>
                <w:rFonts w:ascii="Arial" w:eastAsia="Arial" w:hAnsi="Arial" w:cs="Arial"/>
                <w:sz w:val="17"/>
                <w:szCs w:val="17"/>
              </w:rPr>
              <w:t>, w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refrenie realizuje</w:t>
            </w:r>
            <w:r w:rsidR="00982B4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pierwszy głos,</w:t>
            </w:r>
          </w:p>
          <w:p w:rsidR="00DE443C" w:rsidRPr="002C2B67" w:rsidRDefault="00DE443C" w:rsidP="00982B4F">
            <w:pPr>
              <w:ind w:left="100" w:hanging="114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wykonuje w grupie „Świąteczne</w:t>
            </w:r>
            <w:r w:rsidR="00982B4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karaoke”.</w:t>
            </w:r>
          </w:p>
        </w:tc>
        <w:tc>
          <w:tcPr>
            <w:tcW w:w="3027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982B4F">
            <w:pPr>
              <w:ind w:left="140" w:hanging="114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śpiewa solo piosenkę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Raz</w:t>
            </w:r>
            <w:r w:rsidR="00982B4F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w roku</w:t>
            </w:r>
            <w:r w:rsidR="00982B4F">
              <w:rPr>
                <w:rFonts w:ascii="Arial" w:eastAsia="Arial" w:hAnsi="Arial" w:cs="Arial"/>
                <w:sz w:val="17"/>
                <w:szCs w:val="17"/>
              </w:rPr>
              <w:t>, w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refrenie realizuje</w:t>
            </w:r>
            <w:r w:rsidR="00982B4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zespołowo drugi głos,</w:t>
            </w:r>
          </w:p>
          <w:p w:rsidR="00DE443C" w:rsidRPr="002C2B67" w:rsidRDefault="00DE443C" w:rsidP="00982B4F">
            <w:pPr>
              <w:ind w:left="140" w:hanging="114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wykonuje solo „Świąteczne</w:t>
            </w:r>
            <w:r w:rsidR="00982B4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karaoke”.</w:t>
            </w:r>
          </w:p>
        </w:tc>
        <w:tc>
          <w:tcPr>
            <w:tcW w:w="1300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94110A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I.1.1, I.1.3, I.4.1,</w:t>
            </w:r>
            <w:r w:rsidR="0094110A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I.4.3, II.4.1,</w:t>
            </w:r>
            <w:r w:rsidR="0094110A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II.4.2, III.1</w:t>
            </w:r>
          </w:p>
        </w:tc>
      </w:tr>
      <w:tr w:rsidR="00B92BB8" w:rsidRPr="002C2B67" w:rsidTr="00EA37C8">
        <w:trPr>
          <w:cantSplit/>
          <w:trHeight w:val="20"/>
        </w:trPr>
        <w:tc>
          <w:tcPr>
            <w:tcW w:w="773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2979F9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14/ XII</w:t>
            </w:r>
          </w:p>
        </w:tc>
        <w:tc>
          <w:tcPr>
            <w:tcW w:w="2226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2979F9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Kolędujmy wszyscy</w:t>
            </w:r>
          </w:p>
          <w:p w:rsidR="00DE443C" w:rsidRPr="002C2B67" w:rsidRDefault="00DE443C" w:rsidP="002979F9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razem. Wspólne</w:t>
            </w:r>
          </w:p>
          <w:p w:rsidR="00DE443C" w:rsidRPr="002C2B67" w:rsidRDefault="00DE443C" w:rsidP="002979F9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kolędowanie klasowe</w:t>
            </w:r>
          </w:p>
        </w:tc>
        <w:tc>
          <w:tcPr>
            <w:tcW w:w="3395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982B4F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podręcznik, lekcja 14: „Kolędujmy wszyscy razem”</w:t>
            </w:r>
          </w:p>
          <w:p w:rsidR="00DE443C" w:rsidRPr="002C2B67" w:rsidRDefault="00DE443C" w:rsidP="00982B4F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zapis nutowy pastorałki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Narodził się Jezus Chrystus</w:t>
            </w:r>
          </w:p>
          <w:p w:rsidR="00DE443C" w:rsidRPr="002C2B67" w:rsidRDefault="00DE443C" w:rsidP="00982B4F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nuty przyśpiewki kolędniczej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Za kolędę dziękujemy</w:t>
            </w:r>
          </w:p>
          <w:p w:rsidR="00DE443C" w:rsidRPr="002C2B67" w:rsidRDefault="00DE443C" w:rsidP="00982B4F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zadanie „Moja muzyka”</w:t>
            </w:r>
          </w:p>
          <w:p w:rsidR="00DE443C" w:rsidRPr="002C2B67" w:rsidRDefault="00DE443C" w:rsidP="00982B4F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nagrania: J.S. Bach, </w:t>
            </w:r>
            <w:proofErr w:type="spellStart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Ehre</w:t>
            </w:r>
            <w:proofErr w:type="spellEnd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proofErr w:type="spellStart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sei</w:t>
            </w:r>
            <w:proofErr w:type="spellEnd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proofErr w:type="spellStart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dir</w:t>
            </w:r>
            <w:proofErr w:type="spellEnd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, Gott, </w:t>
            </w:r>
            <w:proofErr w:type="spellStart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gesungen</w:t>
            </w:r>
            <w:proofErr w:type="spellEnd"/>
            <w:r w:rsidR="00981622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z Oratorium na Boże Narodzenie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, M. </w:t>
            </w:r>
            <w:proofErr w:type="spellStart"/>
            <w:r w:rsidRPr="002C2B67">
              <w:rPr>
                <w:rFonts w:ascii="Arial" w:eastAsia="Arial" w:hAnsi="Arial" w:cs="Arial"/>
                <w:sz w:val="17"/>
                <w:szCs w:val="17"/>
              </w:rPr>
              <w:t>Leontowycz</w:t>
            </w:r>
            <w:proofErr w:type="spellEnd"/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="00981622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Szczedrik</w:t>
            </w:r>
            <w:proofErr w:type="spellEnd"/>
          </w:p>
        </w:tc>
        <w:tc>
          <w:tcPr>
            <w:tcW w:w="3418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982B4F">
            <w:pPr>
              <w:ind w:left="100" w:hanging="114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śpiewa w grupie pierwszy głos</w:t>
            </w:r>
            <w:r w:rsidR="00982B4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pastorałki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Narodził się Jezus</w:t>
            </w:r>
            <w:r w:rsidR="00982B4F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Chrystus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:rsidR="00DE443C" w:rsidRPr="002C2B67" w:rsidRDefault="00DE443C" w:rsidP="00982B4F">
            <w:pPr>
              <w:ind w:left="100" w:hanging="114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gra na flecie w grupie melodię</w:t>
            </w:r>
            <w:r w:rsidR="00982B4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pastorałki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Narodził się Jezus</w:t>
            </w:r>
            <w:r w:rsidR="00982B4F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Chrystus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:rsidR="00DE443C" w:rsidRPr="002C2B67" w:rsidRDefault="00DE443C" w:rsidP="00982B4F">
            <w:pPr>
              <w:ind w:left="100" w:hanging="114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wykonuje przyśpiewkę kolędniczą</w:t>
            </w:r>
            <w:r w:rsidR="00982B4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Za kolędę dziękujemy.</w:t>
            </w:r>
          </w:p>
        </w:tc>
        <w:tc>
          <w:tcPr>
            <w:tcW w:w="3027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982B4F">
            <w:pPr>
              <w:ind w:left="140" w:hanging="114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śpiewa w grupie drugi głos</w:t>
            </w:r>
            <w:r w:rsidR="00982B4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pastorałki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Narodził się Jezus</w:t>
            </w:r>
            <w:r w:rsidR="00982B4F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Chrystus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:rsidR="00DE443C" w:rsidRPr="002C2B67" w:rsidRDefault="00DE443C" w:rsidP="00982B4F">
            <w:pPr>
              <w:ind w:left="140" w:hanging="114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gra solo na flecie melodię</w:t>
            </w:r>
            <w:r w:rsidR="00982B4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pastorałki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Narodził się Jezus</w:t>
            </w:r>
            <w:r w:rsidR="00982B4F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Chrystus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:rsidR="00DE443C" w:rsidRPr="002C2B67" w:rsidRDefault="00DE443C" w:rsidP="00982B4F">
            <w:pPr>
              <w:ind w:left="140" w:hanging="114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układa i realizuje akompaniament perkusyjny do </w:t>
            </w:r>
            <w:proofErr w:type="spellStart"/>
            <w:r w:rsidRPr="002C2B67">
              <w:rPr>
                <w:rFonts w:ascii="Arial" w:eastAsia="Arial" w:hAnsi="Arial" w:cs="Arial"/>
                <w:sz w:val="17"/>
                <w:szCs w:val="17"/>
              </w:rPr>
              <w:t>pastorałki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Narodził</w:t>
            </w:r>
            <w:proofErr w:type="spellEnd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się Jezus Chrystus.</w:t>
            </w:r>
          </w:p>
        </w:tc>
        <w:tc>
          <w:tcPr>
            <w:tcW w:w="1300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94110A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I.1.1, I.1.3, I.2.1,</w:t>
            </w:r>
            <w:r w:rsidR="0094110A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I.2.4, I.4.1, III.1,</w:t>
            </w:r>
            <w:r w:rsidR="0094110A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III.4</w:t>
            </w:r>
          </w:p>
        </w:tc>
      </w:tr>
      <w:tr w:rsidR="00545EC5" w:rsidRPr="002C2B67" w:rsidTr="00EA37C8">
        <w:trPr>
          <w:cantSplit/>
          <w:trHeight w:val="20"/>
        </w:trPr>
        <w:tc>
          <w:tcPr>
            <w:tcW w:w="773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100"/>
              <w:rPr>
                <w:rFonts w:ascii="Arial" w:eastAsia="Arial" w:hAnsi="Arial" w:cs="Arial"/>
                <w:sz w:val="17"/>
                <w:szCs w:val="17"/>
              </w:rPr>
            </w:pPr>
            <w:bookmarkStart w:id="2" w:name="page4"/>
            <w:bookmarkEnd w:id="2"/>
            <w:r w:rsidRPr="002C2B67">
              <w:rPr>
                <w:rFonts w:ascii="Arial" w:eastAsia="Arial" w:hAnsi="Arial" w:cs="Arial"/>
                <w:sz w:val="17"/>
                <w:szCs w:val="17"/>
              </w:rPr>
              <w:lastRenderedPageBreak/>
              <w:t>15 / I</w:t>
            </w:r>
          </w:p>
        </w:tc>
        <w:tc>
          <w:tcPr>
            <w:tcW w:w="2226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8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Zimowo, mroźnie,</w:t>
            </w:r>
          </w:p>
          <w:p w:rsidR="00DE443C" w:rsidRPr="002C2B67" w:rsidRDefault="00DE443C" w:rsidP="004249B3">
            <w:pPr>
              <w:ind w:left="8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wesoło. Żarty muzyczne.</w:t>
            </w:r>
          </w:p>
          <w:p w:rsidR="00DE443C" w:rsidRPr="002C2B67" w:rsidRDefault="00DE443C" w:rsidP="004249B3">
            <w:pPr>
              <w:ind w:left="8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Pastisz w muzyce</w:t>
            </w:r>
          </w:p>
        </w:tc>
        <w:tc>
          <w:tcPr>
            <w:tcW w:w="3395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D63DD5">
            <w:pPr>
              <w:ind w:left="100" w:hanging="12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podręcznik, lekcja 15: „Zimowo, mroźnie, wesoło.</w:t>
            </w:r>
            <w:r w:rsidR="00981622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Żarty muzyczne”</w:t>
            </w:r>
          </w:p>
          <w:p w:rsidR="00DE443C" w:rsidRPr="002C2B67" w:rsidRDefault="00DE443C" w:rsidP="00D63DD5">
            <w:pPr>
              <w:ind w:left="100" w:hanging="12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piosenka </w:t>
            </w:r>
            <w:r w:rsidRPr="00981622">
              <w:rPr>
                <w:rFonts w:ascii="Arial" w:eastAsia="Arial" w:hAnsi="Arial" w:cs="Arial"/>
                <w:i/>
                <w:sz w:val="17"/>
                <w:szCs w:val="17"/>
              </w:rPr>
              <w:t>Ty i ja, i maj</w:t>
            </w:r>
          </w:p>
          <w:p w:rsidR="00DE443C" w:rsidRPr="002C2B67" w:rsidRDefault="00DE443C" w:rsidP="00D63DD5">
            <w:pPr>
              <w:ind w:left="100" w:hanging="12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zadanie </w:t>
            </w:r>
            <w:r w:rsidR="00D63DD5">
              <w:rPr>
                <w:rFonts w:ascii="Arial" w:eastAsia="Arial" w:hAnsi="Arial" w:cs="Arial"/>
                <w:sz w:val="17"/>
                <w:szCs w:val="17"/>
              </w:rPr>
              <w:t>o charakterze zabawy: „Taniec z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szalikami”</w:t>
            </w:r>
          </w:p>
          <w:p w:rsidR="00DE443C" w:rsidRPr="002C2B67" w:rsidRDefault="00DE443C" w:rsidP="00D63DD5">
            <w:pPr>
              <w:ind w:left="100" w:hanging="12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nagrania: G. </w:t>
            </w:r>
            <w:proofErr w:type="spellStart"/>
            <w:r w:rsidRPr="002C2B67">
              <w:rPr>
                <w:rFonts w:ascii="Arial" w:eastAsia="Arial" w:hAnsi="Arial" w:cs="Arial"/>
                <w:sz w:val="17"/>
                <w:szCs w:val="17"/>
              </w:rPr>
              <w:t>Berthold</w:t>
            </w:r>
            <w:proofErr w:type="spellEnd"/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 w:rsidRPr="002C61EF">
              <w:rPr>
                <w:rFonts w:ascii="Arial" w:eastAsia="Arial" w:hAnsi="Arial" w:cs="Arial"/>
                <w:i/>
                <w:sz w:val="17"/>
                <w:szCs w:val="17"/>
              </w:rPr>
              <w:t>Duet kotów</w:t>
            </w:r>
            <w:r w:rsidR="00D63DD5">
              <w:rPr>
                <w:rFonts w:ascii="Arial" w:eastAsia="Arial" w:hAnsi="Arial" w:cs="Arial"/>
                <w:sz w:val="17"/>
                <w:szCs w:val="17"/>
              </w:rPr>
              <w:t>, L.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Anderson,</w:t>
            </w:r>
            <w:r w:rsidR="00981622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61EF">
              <w:rPr>
                <w:rFonts w:ascii="Arial" w:eastAsia="Arial" w:hAnsi="Arial" w:cs="Arial"/>
                <w:i/>
                <w:sz w:val="17"/>
                <w:szCs w:val="17"/>
              </w:rPr>
              <w:t>Maszyna do pisania</w:t>
            </w:r>
            <w:r w:rsidR="00955C39">
              <w:rPr>
                <w:rFonts w:ascii="Arial" w:eastAsia="Arial" w:hAnsi="Arial" w:cs="Arial"/>
                <w:sz w:val="17"/>
                <w:szCs w:val="17"/>
              </w:rPr>
              <w:t>, J.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Haydn, </w:t>
            </w:r>
            <w:r w:rsidRPr="002C61EF">
              <w:rPr>
                <w:rFonts w:ascii="Arial" w:eastAsia="Arial" w:hAnsi="Arial" w:cs="Arial"/>
                <w:i/>
                <w:sz w:val="17"/>
                <w:szCs w:val="17"/>
              </w:rPr>
              <w:t>Symfonia G-dur</w:t>
            </w:r>
            <w:r w:rsidR="00981622" w:rsidRPr="002C61EF">
              <w:rPr>
                <w:rFonts w:ascii="Arial" w:eastAsia="Arial" w:hAnsi="Arial" w:cs="Arial"/>
                <w:i/>
                <w:sz w:val="17"/>
                <w:szCs w:val="17"/>
              </w:rPr>
              <w:t xml:space="preserve"> </w:t>
            </w:r>
            <w:r w:rsidRPr="002C61EF">
              <w:rPr>
                <w:rFonts w:ascii="Arial" w:eastAsia="Arial" w:hAnsi="Arial" w:cs="Arial"/>
                <w:i/>
                <w:sz w:val="17"/>
                <w:szCs w:val="17"/>
              </w:rPr>
              <w:t>„Z uderzeniem w kocioł”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 nr 94, cz. II, F. Chopin,</w:t>
            </w:r>
            <w:r w:rsidR="00981622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61EF">
              <w:rPr>
                <w:rFonts w:ascii="Arial" w:eastAsia="Arial" w:hAnsi="Arial" w:cs="Arial"/>
                <w:i/>
                <w:sz w:val="17"/>
                <w:szCs w:val="17"/>
              </w:rPr>
              <w:t>Etiuda c</w:t>
            </w:r>
            <w:r w:rsidR="00955C39">
              <w:rPr>
                <w:rFonts w:ascii="Arial" w:eastAsia="Arial" w:hAnsi="Arial" w:cs="Arial"/>
                <w:i/>
                <w:sz w:val="17"/>
                <w:szCs w:val="17"/>
              </w:rPr>
              <w:noBreakHyphen/>
            </w:r>
            <w:r w:rsidRPr="002C61EF">
              <w:rPr>
                <w:rFonts w:ascii="Arial" w:eastAsia="Arial" w:hAnsi="Arial" w:cs="Arial"/>
                <w:i/>
                <w:sz w:val="17"/>
                <w:szCs w:val="17"/>
              </w:rPr>
              <w:t>moll „Rewolucyjna”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 (opr. Filharmonia dowcipu),</w:t>
            </w:r>
            <w:r w:rsidR="00981622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A. </w:t>
            </w:r>
            <w:proofErr w:type="spellStart"/>
            <w:r w:rsidRPr="002C2B67">
              <w:rPr>
                <w:rFonts w:ascii="Arial" w:eastAsia="Arial" w:hAnsi="Arial" w:cs="Arial"/>
                <w:sz w:val="17"/>
                <w:szCs w:val="17"/>
              </w:rPr>
              <w:t>Dvořak</w:t>
            </w:r>
            <w:proofErr w:type="spellEnd"/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 w:rsidRPr="002C61EF">
              <w:rPr>
                <w:rFonts w:ascii="Arial" w:eastAsia="Arial" w:hAnsi="Arial" w:cs="Arial"/>
                <w:i/>
                <w:sz w:val="17"/>
                <w:szCs w:val="17"/>
              </w:rPr>
              <w:t>Humoreska Ges-dur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 op. 101, nr 7</w:t>
            </w:r>
          </w:p>
          <w:p w:rsidR="00DE443C" w:rsidRPr="002C2B67" w:rsidRDefault="00DE443C" w:rsidP="00D63DD5">
            <w:pPr>
              <w:ind w:left="100" w:hanging="12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infografika: „Muzyka w anegdocie”</w:t>
            </w:r>
          </w:p>
          <w:p w:rsidR="00DE443C" w:rsidRPr="002C2B67" w:rsidRDefault="00DE443C" w:rsidP="00D63DD5">
            <w:pPr>
              <w:ind w:left="100" w:hanging="12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zapis nutowy fragmentu </w:t>
            </w:r>
            <w:r w:rsidRPr="002C61EF">
              <w:rPr>
                <w:rFonts w:ascii="Arial" w:eastAsia="Arial" w:hAnsi="Arial" w:cs="Arial"/>
                <w:i/>
                <w:sz w:val="17"/>
                <w:szCs w:val="17"/>
              </w:rPr>
              <w:t>Humoreski</w:t>
            </w:r>
            <w:r w:rsidR="002C61EF">
              <w:rPr>
                <w:rFonts w:ascii="Arial" w:eastAsia="Arial" w:hAnsi="Arial" w:cs="Arial"/>
                <w:sz w:val="17"/>
                <w:szCs w:val="17"/>
              </w:rPr>
              <w:t xml:space="preserve"> A. </w:t>
            </w:r>
            <w:proofErr w:type="spellStart"/>
            <w:r w:rsidRPr="002C2B67">
              <w:rPr>
                <w:rFonts w:ascii="Arial" w:eastAsia="Arial" w:hAnsi="Arial" w:cs="Arial"/>
                <w:sz w:val="17"/>
                <w:szCs w:val="17"/>
              </w:rPr>
              <w:t>Dvořaka</w:t>
            </w:r>
            <w:proofErr w:type="spellEnd"/>
          </w:p>
          <w:p w:rsidR="00DE443C" w:rsidRPr="002C2B67" w:rsidRDefault="00DE443C" w:rsidP="00D63DD5">
            <w:pPr>
              <w:ind w:left="100" w:hanging="12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termin: pastisz muzyczny</w:t>
            </w:r>
          </w:p>
        </w:tc>
        <w:tc>
          <w:tcPr>
            <w:tcW w:w="3418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AF7C73">
            <w:pPr>
              <w:ind w:left="276" w:hanging="176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śpiewa w grupie piosenkę </w:t>
            </w:r>
            <w:r w:rsidRPr="002C2B67">
              <w:rPr>
                <w:rFonts w:ascii="Arial" w:eastAsia="Arial" w:hAnsi="Arial" w:cs="Arial"/>
                <w:i/>
                <w:sz w:val="17"/>
                <w:szCs w:val="17"/>
              </w:rPr>
              <w:t>Ty i ja,</w:t>
            </w:r>
            <w:r w:rsidR="00D63DD5">
              <w:rPr>
                <w:rFonts w:ascii="Arial" w:eastAsia="Arial" w:hAnsi="Arial" w:cs="Arial"/>
                <w:i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sz w:val="17"/>
                <w:szCs w:val="17"/>
              </w:rPr>
              <w:t>i maj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:rsidR="00DE443C" w:rsidRPr="002C2B67" w:rsidRDefault="00DE443C" w:rsidP="00AF7C73">
            <w:pPr>
              <w:ind w:left="276" w:hanging="176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wykonuje układ ruchowy</w:t>
            </w:r>
            <w:r w:rsidR="00D63DD5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z szalikami,</w:t>
            </w:r>
          </w:p>
          <w:p w:rsidR="00DE443C" w:rsidRPr="002C2B67" w:rsidRDefault="00DE443C" w:rsidP="00D63DD5">
            <w:pPr>
              <w:ind w:left="276" w:hanging="176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wyjaśnia, czym jest pastisz</w:t>
            </w:r>
            <w:r w:rsidR="00D63DD5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muzyczny.</w:t>
            </w:r>
          </w:p>
        </w:tc>
        <w:tc>
          <w:tcPr>
            <w:tcW w:w="3027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D63DD5">
            <w:pPr>
              <w:ind w:left="113" w:hanging="113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śpiewa solo piosenkę </w:t>
            </w:r>
            <w:r w:rsidRPr="002C2B67">
              <w:rPr>
                <w:rFonts w:ascii="Arial" w:eastAsia="Arial" w:hAnsi="Arial" w:cs="Arial"/>
                <w:i/>
                <w:sz w:val="17"/>
                <w:szCs w:val="17"/>
              </w:rPr>
              <w:t>Ty i ja,</w:t>
            </w:r>
            <w:r w:rsidR="00D63DD5">
              <w:rPr>
                <w:rFonts w:ascii="Arial" w:eastAsia="Arial" w:hAnsi="Arial" w:cs="Arial"/>
                <w:i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sz w:val="17"/>
                <w:szCs w:val="17"/>
              </w:rPr>
              <w:t>i maj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:rsidR="00DE443C" w:rsidRPr="002C2B67" w:rsidRDefault="00DE443C" w:rsidP="00D63DD5">
            <w:pPr>
              <w:ind w:left="113" w:hanging="113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gra na flecie fragment</w:t>
            </w:r>
            <w:r w:rsidR="00D63DD5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61EF">
              <w:rPr>
                <w:rFonts w:ascii="Arial" w:eastAsia="Arial" w:hAnsi="Arial" w:cs="Arial"/>
                <w:i/>
                <w:sz w:val="17"/>
                <w:szCs w:val="17"/>
              </w:rPr>
              <w:t>Humoreski</w:t>
            </w:r>
            <w:r w:rsidR="00D63DD5">
              <w:rPr>
                <w:rFonts w:ascii="Arial" w:eastAsia="Arial" w:hAnsi="Arial" w:cs="Arial"/>
                <w:sz w:val="17"/>
                <w:szCs w:val="17"/>
              </w:rPr>
              <w:t xml:space="preserve"> A. </w:t>
            </w:r>
            <w:proofErr w:type="spellStart"/>
            <w:r w:rsidRPr="002C2B67">
              <w:rPr>
                <w:rFonts w:ascii="Arial" w:eastAsia="Arial" w:hAnsi="Arial" w:cs="Arial"/>
                <w:sz w:val="17"/>
                <w:szCs w:val="17"/>
              </w:rPr>
              <w:t>Dvořaka</w:t>
            </w:r>
            <w:proofErr w:type="spellEnd"/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:rsidR="00DE443C" w:rsidRPr="002C2B67" w:rsidRDefault="00DE443C" w:rsidP="00D63DD5">
            <w:pPr>
              <w:ind w:left="113" w:hanging="113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wymienia przykłady pastiszów</w:t>
            </w:r>
            <w:r w:rsidR="00D63DD5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muzycznych.</w:t>
            </w:r>
          </w:p>
        </w:tc>
        <w:tc>
          <w:tcPr>
            <w:tcW w:w="1300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955C39">
            <w:pPr>
              <w:ind w:left="8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I.1.1, I.1.3, I.2.1,</w:t>
            </w:r>
            <w:r w:rsidR="00955C39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I.3.3, I.4.1, I.4.3,</w:t>
            </w:r>
            <w:r w:rsidR="00955C39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II.4.1</w:t>
            </w:r>
          </w:p>
        </w:tc>
      </w:tr>
      <w:tr w:rsidR="00545EC5" w:rsidRPr="002C2B67" w:rsidTr="00EA37C8">
        <w:trPr>
          <w:cantSplit/>
          <w:trHeight w:val="20"/>
        </w:trPr>
        <w:tc>
          <w:tcPr>
            <w:tcW w:w="773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10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16 / I</w:t>
            </w:r>
          </w:p>
        </w:tc>
        <w:tc>
          <w:tcPr>
            <w:tcW w:w="2226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8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W karnawałowych</w:t>
            </w:r>
          </w:p>
          <w:p w:rsidR="00DE443C" w:rsidRPr="002C2B67" w:rsidRDefault="00DE443C" w:rsidP="004249B3">
            <w:pPr>
              <w:ind w:left="8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rytmach. Muzyka</w:t>
            </w:r>
          </w:p>
          <w:p w:rsidR="00DE443C" w:rsidRPr="002C2B67" w:rsidRDefault="00DE443C" w:rsidP="004249B3">
            <w:pPr>
              <w:ind w:left="8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podczas karnawału</w:t>
            </w:r>
          </w:p>
        </w:tc>
        <w:tc>
          <w:tcPr>
            <w:tcW w:w="3395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D63DD5">
            <w:pPr>
              <w:ind w:left="100" w:hanging="12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podręcznik, lekcja 16: „W karnawałowych rytmach”</w:t>
            </w:r>
          </w:p>
          <w:p w:rsidR="00DE443C" w:rsidRPr="002C2B67" w:rsidRDefault="00DE443C" w:rsidP="00D63DD5">
            <w:pPr>
              <w:ind w:left="100" w:hanging="12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piosenka </w:t>
            </w:r>
            <w:r w:rsidRPr="00556D09">
              <w:rPr>
                <w:rFonts w:ascii="Arial" w:eastAsia="Arial" w:hAnsi="Arial" w:cs="Arial"/>
                <w:i/>
                <w:sz w:val="17"/>
                <w:szCs w:val="17"/>
              </w:rPr>
              <w:t>W karnawale</w:t>
            </w:r>
          </w:p>
          <w:p w:rsidR="00DE443C" w:rsidRPr="002C2B67" w:rsidRDefault="00DE443C" w:rsidP="00D63DD5">
            <w:pPr>
              <w:ind w:left="100" w:hanging="12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schem</w:t>
            </w:r>
            <w:r w:rsidR="00D63DD5">
              <w:rPr>
                <w:rFonts w:ascii="Arial" w:eastAsia="Arial" w:hAnsi="Arial" w:cs="Arial"/>
                <w:sz w:val="17"/>
                <w:szCs w:val="17"/>
              </w:rPr>
              <w:t>aty kroków podstawowych samby i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salsy</w:t>
            </w:r>
          </w:p>
          <w:p w:rsidR="00DE443C" w:rsidRPr="002C61EF" w:rsidRDefault="00DE443C" w:rsidP="00D63DD5">
            <w:pPr>
              <w:ind w:left="100" w:hanging="122"/>
              <w:rPr>
                <w:rFonts w:ascii="Arial" w:eastAsia="Arial" w:hAnsi="Arial" w:cs="Arial"/>
                <w:i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nagrania: C. Saint-</w:t>
            </w:r>
            <w:proofErr w:type="spellStart"/>
            <w:r w:rsidRPr="002C2B67">
              <w:rPr>
                <w:rFonts w:ascii="Arial" w:eastAsia="Arial" w:hAnsi="Arial" w:cs="Arial"/>
                <w:sz w:val="17"/>
                <w:szCs w:val="17"/>
              </w:rPr>
              <w:t>Saëns</w:t>
            </w:r>
            <w:proofErr w:type="spellEnd"/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 w:rsidRPr="002C61EF">
              <w:rPr>
                <w:rFonts w:ascii="Arial" w:eastAsia="Arial" w:hAnsi="Arial" w:cs="Arial"/>
                <w:i/>
                <w:sz w:val="17"/>
                <w:szCs w:val="17"/>
              </w:rPr>
              <w:t>Słoń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 z cyklu </w:t>
            </w:r>
            <w:r w:rsidRPr="002C61EF">
              <w:rPr>
                <w:rFonts w:ascii="Arial" w:eastAsia="Arial" w:hAnsi="Arial" w:cs="Arial"/>
                <w:i/>
                <w:sz w:val="17"/>
                <w:szCs w:val="17"/>
              </w:rPr>
              <w:t>Karnawał</w:t>
            </w:r>
            <w:r w:rsidR="00556D09">
              <w:rPr>
                <w:rFonts w:ascii="Arial" w:eastAsia="Arial" w:hAnsi="Arial" w:cs="Arial"/>
                <w:i/>
                <w:sz w:val="17"/>
                <w:szCs w:val="17"/>
              </w:rPr>
              <w:t xml:space="preserve"> </w:t>
            </w:r>
            <w:r w:rsidRPr="002C61EF">
              <w:rPr>
                <w:rFonts w:ascii="Arial" w:eastAsia="Arial" w:hAnsi="Arial" w:cs="Arial"/>
                <w:i/>
                <w:sz w:val="17"/>
                <w:szCs w:val="17"/>
              </w:rPr>
              <w:t>zwierząt</w:t>
            </w:r>
            <w:r w:rsidR="00D63DD5">
              <w:rPr>
                <w:rFonts w:ascii="Arial" w:eastAsia="Arial" w:hAnsi="Arial" w:cs="Arial"/>
                <w:sz w:val="17"/>
                <w:szCs w:val="17"/>
              </w:rPr>
              <w:t xml:space="preserve">, Rey </w:t>
            </w:r>
            <w:proofErr w:type="spellStart"/>
            <w:r w:rsidR="00D63DD5">
              <w:rPr>
                <w:rFonts w:ascii="Arial" w:eastAsia="Arial" w:hAnsi="Arial" w:cs="Arial"/>
                <w:sz w:val="17"/>
                <w:szCs w:val="17"/>
              </w:rPr>
              <w:t>Ceballo</w:t>
            </w:r>
            <w:proofErr w:type="spellEnd"/>
            <w:r w:rsidR="00D63DD5">
              <w:rPr>
                <w:rFonts w:ascii="Arial" w:eastAsia="Arial" w:hAnsi="Arial" w:cs="Arial"/>
                <w:sz w:val="17"/>
                <w:szCs w:val="17"/>
              </w:rPr>
              <w:t xml:space="preserve"> y </w:t>
            </w:r>
            <w:proofErr w:type="spellStart"/>
            <w:r w:rsidRPr="002C2B67">
              <w:rPr>
                <w:rFonts w:ascii="Arial" w:eastAsia="Arial" w:hAnsi="Arial" w:cs="Arial"/>
                <w:sz w:val="17"/>
                <w:szCs w:val="17"/>
              </w:rPr>
              <w:t>Tripulacion</w:t>
            </w:r>
            <w:proofErr w:type="spellEnd"/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2C2B67">
              <w:rPr>
                <w:rFonts w:ascii="Arial" w:eastAsia="Arial" w:hAnsi="Arial" w:cs="Arial"/>
                <w:sz w:val="17"/>
                <w:szCs w:val="17"/>
              </w:rPr>
              <w:t>Cubana</w:t>
            </w:r>
            <w:proofErr w:type="spellEnd"/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="002C61E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61EF">
              <w:rPr>
                <w:rFonts w:ascii="Arial" w:eastAsia="Arial" w:hAnsi="Arial" w:cs="Arial"/>
                <w:i/>
                <w:sz w:val="17"/>
                <w:szCs w:val="17"/>
              </w:rPr>
              <w:t xml:space="preserve">Tempo de </w:t>
            </w:r>
            <w:proofErr w:type="spellStart"/>
            <w:r w:rsidRPr="002C61EF">
              <w:rPr>
                <w:rFonts w:ascii="Arial" w:eastAsia="Arial" w:hAnsi="Arial" w:cs="Arial"/>
                <w:i/>
                <w:sz w:val="17"/>
                <w:szCs w:val="17"/>
              </w:rPr>
              <w:t>carnaval</w:t>
            </w:r>
            <w:proofErr w:type="spellEnd"/>
          </w:p>
          <w:p w:rsidR="00DE443C" w:rsidRPr="002C2B67" w:rsidRDefault="00DE443C" w:rsidP="00D63DD5">
            <w:pPr>
              <w:ind w:left="100" w:hanging="12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partytura rytmiczna </w:t>
            </w:r>
            <w:r w:rsidRPr="002C61EF">
              <w:rPr>
                <w:rFonts w:ascii="Arial" w:eastAsia="Arial" w:hAnsi="Arial" w:cs="Arial"/>
                <w:i/>
                <w:sz w:val="17"/>
                <w:szCs w:val="17"/>
              </w:rPr>
              <w:t>Mała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61EF">
              <w:rPr>
                <w:rFonts w:ascii="Arial" w:eastAsia="Arial" w:hAnsi="Arial" w:cs="Arial"/>
                <w:i/>
                <w:sz w:val="17"/>
                <w:szCs w:val="17"/>
              </w:rPr>
              <w:t>samba</w:t>
            </w:r>
          </w:p>
          <w:p w:rsidR="00DE443C" w:rsidRPr="002C2B67" w:rsidRDefault="00DE443C" w:rsidP="00D63DD5">
            <w:pPr>
              <w:ind w:left="100" w:hanging="12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zapis nutowy fragmentu utworu </w:t>
            </w:r>
            <w:r w:rsidRPr="002C61EF">
              <w:rPr>
                <w:rFonts w:ascii="Arial" w:eastAsia="Arial" w:hAnsi="Arial" w:cs="Arial"/>
                <w:i/>
                <w:sz w:val="17"/>
                <w:szCs w:val="17"/>
              </w:rPr>
              <w:t>Karnawał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61EF">
              <w:rPr>
                <w:rFonts w:ascii="Arial" w:eastAsia="Arial" w:hAnsi="Arial" w:cs="Arial"/>
                <w:i/>
                <w:sz w:val="17"/>
                <w:szCs w:val="17"/>
              </w:rPr>
              <w:t>w Wenecji</w:t>
            </w:r>
            <w:r w:rsidR="002C61EF">
              <w:rPr>
                <w:rFonts w:ascii="Arial" w:eastAsia="Arial" w:hAnsi="Arial" w:cs="Arial"/>
                <w:i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J. </w:t>
            </w:r>
            <w:proofErr w:type="spellStart"/>
            <w:r w:rsidRPr="002C2B67">
              <w:rPr>
                <w:rFonts w:ascii="Arial" w:eastAsia="Arial" w:hAnsi="Arial" w:cs="Arial"/>
                <w:sz w:val="17"/>
                <w:szCs w:val="17"/>
              </w:rPr>
              <w:t>Arbana</w:t>
            </w:r>
            <w:proofErr w:type="spellEnd"/>
          </w:p>
          <w:p w:rsidR="00DE443C" w:rsidRPr="002C2B67" w:rsidRDefault="00DE443C" w:rsidP="00D63DD5">
            <w:pPr>
              <w:ind w:left="100" w:hanging="12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infografika: „Historia tańca – od prostych ruchów</w:t>
            </w:r>
            <w:r w:rsidR="002C61E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do dyskoteki”</w:t>
            </w:r>
          </w:p>
          <w:p w:rsidR="00DE443C" w:rsidRPr="002C2B67" w:rsidRDefault="00DE443C" w:rsidP="00D63DD5">
            <w:pPr>
              <w:ind w:left="100" w:hanging="12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zadanie o charakterze zabawy: „Bal słoni”</w:t>
            </w:r>
          </w:p>
        </w:tc>
        <w:tc>
          <w:tcPr>
            <w:tcW w:w="3418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D63DD5">
            <w:pPr>
              <w:ind w:left="100" w:hanging="114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śpiewa w grupie piosenkę</w:t>
            </w:r>
            <w:r w:rsidR="00D63DD5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61EF">
              <w:rPr>
                <w:rFonts w:ascii="Arial" w:eastAsia="Arial" w:hAnsi="Arial" w:cs="Arial"/>
                <w:i/>
                <w:sz w:val="17"/>
                <w:szCs w:val="17"/>
              </w:rPr>
              <w:t>W karnawale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:rsidR="00DE443C" w:rsidRPr="002C2B67" w:rsidRDefault="00DE443C" w:rsidP="00D63DD5">
            <w:pPr>
              <w:ind w:left="100" w:hanging="114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wykonuje krok podstawowy</w:t>
            </w:r>
            <w:r w:rsidR="00D63DD5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samby i salsy,</w:t>
            </w:r>
          </w:p>
          <w:p w:rsidR="00DE443C" w:rsidRPr="002C2B67" w:rsidRDefault="00DE443C" w:rsidP="00D63DD5">
            <w:pPr>
              <w:ind w:left="100" w:hanging="114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realizuje partię guiro, marakasów</w:t>
            </w:r>
            <w:r w:rsidR="00D63DD5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albo bębenka z partytury </w:t>
            </w:r>
            <w:r w:rsidRPr="002C61EF">
              <w:rPr>
                <w:rFonts w:ascii="Arial" w:eastAsia="Arial" w:hAnsi="Arial" w:cs="Arial"/>
                <w:i/>
                <w:sz w:val="17"/>
                <w:szCs w:val="17"/>
              </w:rPr>
              <w:t>Mała</w:t>
            </w:r>
            <w:r w:rsidR="00556D09">
              <w:rPr>
                <w:rFonts w:ascii="Arial" w:eastAsia="Arial" w:hAnsi="Arial" w:cs="Arial"/>
                <w:i/>
                <w:sz w:val="17"/>
                <w:szCs w:val="17"/>
              </w:rPr>
              <w:t xml:space="preserve"> </w:t>
            </w:r>
            <w:r w:rsidRPr="002C61EF">
              <w:rPr>
                <w:rFonts w:ascii="Arial" w:eastAsia="Arial" w:hAnsi="Arial" w:cs="Arial"/>
                <w:i/>
                <w:sz w:val="17"/>
                <w:szCs w:val="17"/>
              </w:rPr>
              <w:t>samba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:rsidR="00DE443C" w:rsidRPr="002C2B67" w:rsidRDefault="00DE443C" w:rsidP="00D63DD5">
            <w:pPr>
              <w:ind w:left="100" w:hanging="114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gra w grupie fragment utworu</w:t>
            </w:r>
            <w:r w:rsidR="00D63DD5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="00D63DD5">
              <w:rPr>
                <w:rFonts w:ascii="Arial" w:eastAsia="Arial" w:hAnsi="Arial" w:cs="Arial"/>
                <w:i/>
                <w:sz w:val="17"/>
                <w:szCs w:val="17"/>
              </w:rPr>
              <w:t>Karnawał w </w:t>
            </w:r>
            <w:r w:rsidRPr="002C61EF">
              <w:rPr>
                <w:rFonts w:ascii="Arial" w:eastAsia="Arial" w:hAnsi="Arial" w:cs="Arial"/>
                <w:i/>
                <w:sz w:val="17"/>
                <w:szCs w:val="17"/>
              </w:rPr>
              <w:t>Wenecji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 J. </w:t>
            </w:r>
            <w:proofErr w:type="spellStart"/>
            <w:r w:rsidRPr="002C2B67">
              <w:rPr>
                <w:rFonts w:ascii="Arial" w:eastAsia="Arial" w:hAnsi="Arial" w:cs="Arial"/>
                <w:sz w:val="17"/>
                <w:szCs w:val="17"/>
              </w:rPr>
              <w:t>Arbana</w:t>
            </w:r>
            <w:proofErr w:type="spellEnd"/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:rsidR="00DE443C" w:rsidRPr="002C2B67" w:rsidRDefault="00DE443C" w:rsidP="00D63DD5">
            <w:pPr>
              <w:ind w:left="100" w:hanging="114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wyjaśnia, czym jest karnawał</w:t>
            </w:r>
            <w:r w:rsidR="00D63DD5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 kiedy trwa, oraz wymienia dwa</w:t>
            </w:r>
            <w:r w:rsidR="00D63DD5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najbardziej znane karnawały</w:t>
            </w:r>
            <w:r w:rsidR="00D63DD5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na świecie,</w:t>
            </w:r>
          </w:p>
          <w:p w:rsidR="00DE443C" w:rsidRPr="002C2B67" w:rsidRDefault="00DE443C" w:rsidP="00D63DD5">
            <w:pPr>
              <w:ind w:left="100" w:hanging="114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omawia rolę i znaczenie tańca.</w:t>
            </w:r>
          </w:p>
        </w:tc>
        <w:tc>
          <w:tcPr>
            <w:tcW w:w="3027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EF4A71">
            <w:pPr>
              <w:ind w:left="113" w:hanging="14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śpiewa solo piosenkę</w:t>
            </w:r>
            <w:r w:rsidR="00EF4A71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61EF">
              <w:rPr>
                <w:rFonts w:ascii="Arial" w:eastAsia="Arial" w:hAnsi="Arial" w:cs="Arial"/>
                <w:i/>
                <w:sz w:val="17"/>
                <w:szCs w:val="17"/>
              </w:rPr>
              <w:t>W karnawale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:rsidR="00DE443C" w:rsidRPr="002C2B67" w:rsidRDefault="00DE443C" w:rsidP="00EF4A71">
            <w:pPr>
              <w:ind w:left="113" w:hanging="14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tańczy w parze krok podstawowy samby i salsy do muzyki,</w:t>
            </w:r>
          </w:p>
          <w:p w:rsidR="00DE443C" w:rsidRPr="002C2B67" w:rsidRDefault="00DE443C" w:rsidP="00EF4A71">
            <w:pPr>
              <w:ind w:left="113" w:hanging="14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realizuje partię </w:t>
            </w:r>
            <w:proofErr w:type="spellStart"/>
            <w:r w:rsidRPr="002C2B67">
              <w:rPr>
                <w:rFonts w:ascii="Arial" w:eastAsia="Arial" w:hAnsi="Arial" w:cs="Arial"/>
                <w:sz w:val="17"/>
                <w:szCs w:val="17"/>
              </w:rPr>
              <w:t>klawesów</w:t>
            </w:r>
            <w:proofErr w:type="spellEnd"/>
            <w:r w:rsidR="00EF4A71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z partytury </w:t>
            </w:r>
            <w:r w:rsidRPr="002C61EF">
              <w:rPr>
                <w:rFonts w:ascii="Arial" w:eastAsia="Arial" w:hAnsi="Arial" w:cs="Arial"/>
                <w:i/>
                <w:sz w:val="17"/>
                <w:szCs w:val="17"/>
              </w:rPr>
              <w:t>Mała samba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:rsidR="00DE443C" w:rsidRPr="002C2B67" w:rsidRDefault="00DE443C" w:rsidP="00EF4A71">
            <w:pPr>
              <w:ind w:left="113" w:hanging="14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gra solo fragment utworu</w:t>
            </w:r>
            <w:r w:rsidR="00EF4A71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="00EF4A71">
              <w:rPr>
                <w:rFonts w:ascii="Arial" w:eastAsia="Arial" w:hAnsi="Arial" w:cs="Arial"/>
                <w:i/>
                <w:sz w:val="17"/>
                <w:szCs w:val="17"/>
              </w:rPr>
              <w:t>Karnawał w </w:t>
            </w:r>
            <w:r w:rsidRPr="002C61EF">
              <w:rPr>
                <w:rFonts w:ascii="Arial" w:eastAsia="Arial" w:hAnsi="Arial" w:cs="Arial"/>
                <w:i/>
                <w:sz w:val="17"/>
                <w:szCs w:val="17"/>
              </w:rPr>
              <w:t>Wenecji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 J. </w:t>
            </w:r>
            <w:proofErr w:type="spellStart"/>
            <w:r w:rsidRPr="002C2B67">
              <w:rPr>
                <w:rFonts w:ascii="Arial" w:eastAsia="Arial" w:hAnsi="Arial" w:cs="Arial"/>
                <w:sz w:val="17"/>
                <w:szCs w:val="17"/>
              </w:rPr>
              <w:t>Arbana</w:t>
            </w:r>
            <w:proofErr w:type="spellEnd"/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:rsidR="00DE443C" w:rsidRPr="002C2B67" w:rsidRDefault="00DE443C" w:rsidP="00EF4A71">
            <w:pPr>
              <w:ind w:left="113" w:hanging="14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wymienia tytuły utworów</w:t>
            </w:r>
            <w:r w:rsidR="00EF4A71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nawiązujących do tematyki</w:t>
            </w:r>
            <w:r w:rsidR="00EF4A71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karnawału,</w:t>
            </w:r>
          </w:p>
          <w:p w:rsidR="00DE443C" w:rsidRPr="002C2B67" w:rsidRDefault="00EF4A71" w:rsidP="00EF4A71">
            <w:pPr>
              <w:ind w:left="113" w:hanging="14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• wymienia i omawia tańce w </w:t>
            </w:r>
            <w:r w:rsidR="00DE443C" w:rsidRPr="002C2B67">
              <w:rPr>
                <w:rFonts w:ascii="Arial" w:eastAsia="Arial" w:hAnsi="Arial" w:cs="Arial"/>
                <w:sz w:val="17"/>
                <w:szCs w:val="17"/>
              </w:rPr>
              <w:t>perspektywie historycznej.</w:t>
            </w:r>
          </w:p>
        </w:tc>
        <w:tc>
          <w:tcPr>
            <w:tcW w:w="1300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955C39">
            <w:pPr>
              <w:ind w:left="8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I.1.1, I.1.3, I.2.1,</w:t>
            </w:r>
            <w:r w:rsidR="00955C39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I.3.2, I.4.1, I.4.3,</w:t>
            </w:r>
            <w:r w:rsidR="00955C39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II.4.1, II.5.3</w:t>
            </w: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17 / I</w:t>
            </w:r>
          </w:p>
        </w:tc>
        <w:tc>
          <w:tcPr>
            <w:tcW w:w="2226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Warsztat muzyczny</w:t>
            </w:r>
          </w:p>
        </w:tc>
        <w:tc>
          <w:tcPr>
            <w:tcW w:w="3395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EF4A71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podręcznik, lekcja 17: „Warsztat muzyczny”</w:t>
            </w:r>
          </w:p>
          <w:p w:rsidR="00DE443C" w:rsidRPr="002C2B67" w:rsidRDefault="00DE443C" w:rsidP="00EF4A71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komiks i kartka z kalendarza (s. 88–89)</w:t>
            </w:r>
          </w:p>
          <w:p w:rsidR="00DE443C" w:rsidRPr="002C2B67" w:rsidRDefault="00DE443C" w:rsidP="00EF4A71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z</w:t>
            </w:r>
            <w:r w:rsidR="00EF4A71">
              <w:rPr>
                <w:rFonts w:ascii="Arial" w:eastAsia="Arial" w:hAnsi="Arial" w:cs="Arial"/>
                <w:sz w:val="17"/>
                <w:szCs w:val="17"/>
              </w:rPr>
              <w:t>adania utrwalające wiadomości i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umiejętności</w:t>
            </w:r>
          </w:p>
        </w:tc>
        <w:tc>
          <w:tcPr>
            <w:tcW w:w="6445" w:type="dxa"/>
            <w:gridSpan w:val="2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94110A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Lekcja służy powtórzeniu i utrwaleniu określonego zakresu wiedzy</w:t>
            </w:r>
            <w:r w:rsidR="0094110A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 umiejętności podczas realizacji zadań, zabaw i ćwiczeń.</w:t>
            </w:r>
          </w:p>
        </w:tc>
        <w:tc>
          <w:tcPr>
            <w:tcW w:w="1300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955C39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I.1.1, I.1.3, I.2.1,</w:t>
            </w:r>
            <w:r w:rsidR="00955C39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I.3.1, II.5.3</w:t>
            </w: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45" w:type="dxa"/>
            <w:gridSpan w:val="2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20"/>
        </w:trPr>
        <w:tc>
          <w:tcPr>
            <w:tcW w:w="773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18 / II</w:t>
            </w:r>
          </w:p>
        </w:tc>
        <w:tc>
          <w:tcPr>
            <w:tcW w:w="2226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Fryderyk Chopin</w:t>
            </w:r>
          </w:p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 emigracji. Poznanie</w:t>
            </w:r>
          </w:p>
          <w:p w:rsidR="00DE443C" w:rsidRPr="002C2B67" w:rsidRDefault="00DE443C" w:rsidP="004249B3">
            <w:pPr>
              <w:spacing w:line="194" w:lineRule="exact"/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ostatniego okresu</w:t>
            </w:r>
          </w:p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życia i twórczości</w:t>
            </w:r>
          </w:p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kompozytora</w:t>
            </w:r>
          </w:p>
        </w:tc>
        <w:tc>
          <w:tcPr>
            <w:tcW w:w="3395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EF4A71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podręcznik, lekcja 18: „Fryderyk Chopin</w:t>
            </w:r>
            <w:r w:rsidR="00EF4A71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na emigracji”</w:t>
            </w:r>
          </w:p>
          <w:p w:rsidR="00DE443C" w:rsidRPr="002C2B67" w:rsidRDefault="00DE443C" w:rsidP="00EF4A71">
            <w:pPr>
              <w:spacing w:line="194" w:lineRule="exact"/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piosenki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Chopin w Paryżu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 i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Mój serdeczny kraj</w:t>
            </w:r>
          </w:p>
          <w:p w:rsidR="00DE443C" w:rsidRPr="002C2B67" w:rsidRDefault="00DE443C" w:rsidP="00EF4A71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zapis nutowy fragmentu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Etiudy E-dur</w:t>
            </w:r>
            <w:r w:rsidR="00EF4A71">
              <w:rPr>
                <w:rFonts w:ascii="Arial" w:eastAsia="Arial" w:hAnsi="Arial" w:cs="Arial"/>
                <w:sz w:val="17"/>
                <w:szCs w:val="17"/>
              </w:rPr>
              <w:t xml:space="preserve"> F.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Chopina</w:t>
            </w:r>
          </w:p>
          <w:p w:rsidR="002C61EF" w:rsidRDefault="00DE443C" w:rsidP="00EF4A71">
            <w:pPr>
              <w:ind w:left="100" w:hanging="122"/>
              <w:rPr>
                <w:rFonts w:ascii="Arial" w:eastAsia="Arial" w:hAnsi="Arial" w:cs="Arial"/>
                <w:i/>
                <w:i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nagrania: F. Chopin,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Etiuda c-moll „Rewolucyjna”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="002C61E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Walc Des-dur „Minutowy”, Scherzo h-moll, Etiuda</w:t>
            </w:r>
            <w:r w:rsidR="002C61EF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E-dur „Żal”, Preludium Des-dur „Deszczowe”,</w:t>
            </w:r>
            <w:r w:rsidR="002C61EF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Preludium e-moll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 piosenka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Mój serdeczny kraj</w:t>
            </w:r>
            <w:r w:rsidR="002C61EF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</w:p>
          <w:p w:rsidR="00DE443C" w:rsidRPr="002C2B67" w:rsidRDefault="00DE443C" w:rsidP="00EF4A71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infografika: „Z albumu Pani Justyny: Fryderyk</w:t>
            </w:r>
            <w:r w:rsidR="002C61E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Chopin – «talentem świata obywatel»”</w:t>
            </w:r>
          </w:p>
        </w:tc>
        <w:tc>
          <w:tcPr>
            <w:tcW w:w="3418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EF4A71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śpiewa w grupie piosenki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Chopin</w:t>
            </w:r>
            <w:r w:rsidR="00EF4A71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w Paryżu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Mój serdeczny kraj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:rsidR="00DE443C" w:rsidRPr="002C2B67" w:rsidRDefault="00DE443C" w:rsidP="00EF4A71">
            <w:pPr>
              <w:spacing w:line="194" w:lineRule="exact"/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gra w grupie fragment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Etiudy E-dur</w:t>
            </w:r>
            <w:r w:rsidR="00EF4A71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="00EF4A71">
              <w:rPr>
                <w:rFonts w:ascii="Arial" w:eastAsia="Arial" w:hAnsi="Arial" w:cs="Arial"/>
                <w:sz w:val="17"/>
                <w:szCs w:val="17"/>
              </w:rPr>
              <w:t>F.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Chopina,</w:t>
            </w:r>
          </w:p>
          <w:p w:rsidR="00DE443C" w:rsidRPr="002C2B67" w:rsidRDefault="00DE443C" w:rsidP="00EF4A71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omawia najważniejsze fakty z życia</w:t>
            </w:r>
            <w:r w:rsidR="00EF4A71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kompozytora na emigracji.</w:t>
            </w:r>
          </w:p>
        </w:tc>
        <w:tc>
          <w:tcPr>
            <w:tcW w:w="3027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955C39">
            <w:pPr>
              <w:ind w:left="140" w:hanging="169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śpiewa solo piosenki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Chopin</w:t>
            </w:r>
            <w:r w:rsidR="00955C39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w 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Paryżu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Mój serdeczny kraj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:rsidR="00DE443C" w:rsidRPr="002C2B67" w:rsidRDefault="00DE443C" w:rsidP="00955C39">
            <w:pPr>
              <w:spacing w:line="194" w:lineRule="exact"/>
              <w:ind w:left="140" w:hanging="169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gra solo fragment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Etiudy E-dur</w:t>
            </w:r>
            <w:r w:rsidR="00955C39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F. Chopina,</w:t>
            </w:r>
          </w:p>
          <w:p w:rsidR="00DE443C" w:rsidRPr="002C2B67" w:rsidRDefault="00DE443C" w:rsidP="00955C39">
            <w:pPr>
              <w:ind w:left="140" w:hanging="169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omawia życie i twórczość</w:t>
            </w:r>
            <w:r w:rsidR="00955C39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kompozytora na emigracji,</w:t>
            </w:r>
            <w:r w:rsidR="00955C39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podaje tytuły skomponowanych wówczas utworów.</w:t>
            </w:r>
          </w:p>
        </w:tc>
        <w:tc>
          <w:tcPr>
            <w:tcW w:w="1300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955C39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I.1.1, I.1.3, I.2.1,</w:t>
            </w:r>
            <w:r w:rsidR="00955C39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I.4.1, I.4.3, I.4.4,</w:t>
            </w:r>
            <w:r w:rsidR="00955C39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II.7, III.1</w:t>
            </w: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12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19 / II</w:t>
            </w:r>
          </w:p>
        </w:tc>
        <w:tc>
          <w:tcPr>
            <w:tcW w:w="2226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Kujawiak z oberkiem.</w:t>
            </w:r>
          </w:p>
          <w:p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Etnografia. Wzbogacenie</w:t>
            </w:r>
          </w:p>
          <w:p w:rsidR="00DE443C" w:rsidRPr="002C2B67" w:rsidRDefault="00DE443C" w:rsidP="00556D09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wiedzy o polskich </w:t>
            </w: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lastRenderedPageBreak/>
              <w:t>tańcach</w:t>
            </w:r>
            <w:r w:rsidR="00556D09"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 narodowych i </w:t>
            </w: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działalność</w:t>
            </w:r>
            <w:r w:rsidR="00556D09"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Oskara Kolberga</w:t>
            </w:r>
          </w:p>
        </w:tc>
        <w:tc>
          <w:tcPr>
            <w:tcW w:w="3395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556D09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lastRenderedPageBreak/>
              <w:t>• pod</w:t>
            </w:r>
            <w:r w:rsidR="00556D09">
              <w:rPr>
                <w:rFonts w:ascii="Arial" w:eastAsia="Arial" w:hAnsi="Arial" w:cs="Arial"/>
                <w:sz w:val="17"/>
                <w:szCs w:val="17"/>
              </w:rPr>
              <w:t>ręcznik, lekcja 19: „Kujawiak z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oberkiem.</w:t>
            </w:r>
            <w:r w:rsidR="002C61E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Etnografia”</w:t>
            </w:r>
          </w:p>
          <w:p w:rsidR="00DE443C" w:rsidRPr="002C2B67" w:rsidRDefault="00DE443C" w:rsidP="00556D09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piosenka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Czerwone jabłuszko</w:t>
            </w:r>
          </w:p>
          <w:p w:rsidR="00DE443C" w:rsidRPr="002C2B67" w:rsidRDefault="00DE443C" w:rsidP="00556D09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lastRenderedPageBreak/>
              <w:t xml:space="preserve">• zapis nutowy melodii piosenki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Czerwone jabłuszko</w:t>
            </w:r>
          </w:p>
          <w:p w:rsidR="00DE443C" w:rsidRPr="002C2B67" w:rsidRDefault="00DE443C" w:rsidP="00556D09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opisy i</w:t>
            </w:r>
            <w:r w:rsidR="002C61EF">
              <w:rPr>
                <w:rFonts w:ascii="Arial" w:eastAsia="Arial" w:hAnsi="Arial" w:cs="Arial"/>
                <w:sz w:val="17"/>
                <w:szCs w:val="17"/>
              </w:rPr>
              <w:t xml:space="preserve"> schematy rytmiczne kujawiaka i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oberka</w:t>
            </w:r>
          </w:p>
          <w:p w:rsidR="00DE443C" w:rsidRPr="002C2B67" w:rsidRDefault="00DE443C" w:rsidP="00556D09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infografika: „Skanseny w Polsce”</w:t>
            </w:r>
          </w:p>
          <w:p w:rsidR="00DE443C" w:rsidRPr="002C2B67" w:rsidRDefault="00DE443C" w:rsidP="00556D09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nagrania: taniec ludowy kujawiak,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Czerwone</w:t>
            </w:r>
            <w:r w:rsidR="002C61EF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jabłuszko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 H. Wieniawski,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Kujawiak a-moll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 taniec</w:t>
            </w:r>
            <w:r w:rsidR="002C61E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="00556D09">
              <w:rPr>
                <w:rFonts w:ascii="Arial" w:eastAsia="Arial" w:hAnsi="Arial" w:cs="Arial"/>
                <w:sz w:val="17"/>
                <w:szCs w:val="17"/>
              </w:rPr>
              <w:t>ludowy oberek, G.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Bacewicz,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Oberek G-dur</w:t>
            </w:r>
          </w:p>
          <w:p w:rsidR="00DE443C" w:rsidRPr="002C2B67" w:rsidRDefault="00DE443C" w:rsidP="00556D09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terminy: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kujawiak, oberek, folklor, etnograf, skansen</w:t>
            </w:r>
          </w:p>
        </w:tc>
        <w:tc>
          <w:tcPr>
            <w:tcW w:w="3418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EF4A71">
            <w:pPr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lastRenderedPageBreak/>
              <w:t>• śpiewa w grupie piosenkę</w:t>
            </w:r>
            <w:r w:rsidR="00EF4A71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Czerwone jabłuszko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:rsidR="00DE443C" w:rsidRPr="002C2B67" w:rsidRDefault="00DE443C" w:rsidP="00EF4A71">
            <w:pPr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charakteryzuje kujawiaka i oberka</w:t>
            </w:r>
          </w:p>
          <w:p w:rsidR="00DE443C" w:rsidRPr="002C2B67" w:rsidRDefault="00DE443C" w:rsidP="00EF4A71">
            <w:pPr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lastRenderedPageBreak/>
              <w:t>• wykonuje podstawowe rytmy</w:t>
            </w:r>
            <w:r w:rsidR="00EF4A71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="00955C39">
              <w:rPr>
                <w:rFonts w:ascii="Arial" w:eastAsia="Arial" w:hAnsi="Arial" w:cs="Arial"/>
                <w:sz w:val="17"/>
                <w:szCs w:val="17"/>
              </w:rPr>
              <w:t>kujawiaka i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oberka,</w:t>
            </w:r>
          </w:p>
          <w:p w:rsidR="00DE443C" w:rsidRPr="002C2B67" w:rsidRDefault="00DE443C" w:rsidP="00EF4A71">
            <w:pPr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wyjaśnia znaczenie terminów:</w:t>
            </w:r>
            <w:r w:rsidR="00EF4A71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folklor, etnograf, skansen.</w:t>
            </w:r>
          </w:p>
        </w:tc>
        <w:tc>
          <w:tcPr>
            <w:tcW w:w="3027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94110A">
            <w:pPr>
              <w:ind w:left="160" w:hanging="16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lastRenderedPageBreak/>
              <w:t>• śpiewa solo piosenkę</w:t>
            </w:r>
            <w:r w:rsidR="0094110A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Czerwone jabłuszko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:rsidR="00DE443C" w:rsidRPr="002C2B67" w:rsidRDefault="00DE443C" w:rsidP="0094110A">
            <w:pPr>
              <w:ind w:left="160" w:hanging="16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tańczy krok podstawowy</w:t>
            </w:r>
            <w:r w:rsidR="0094110A">
              <w:rPr>
                <w:rFonts w:ascii="Arial" w:eastAsia="Arial" w:hAnsi="Arial" w:cs="Arial"/>
                <w:sz w:val="17"/>
                <w:szCs w:val="17"/>
              </w:rPr>
              <w:t xml:space="preserve"> kujawiaka </w:t>
            </w:r>
            <w:r w:rsidR="0094110A">
              <w:rPr>
                <w:rFonts w:ascii="Arial" w:eastAsia="Arial" w:hAnsi="Arial" w:cs="Arial"/>
                <w:sz w:val="17"/>
                <w:szCs w:val="17"/>
              </w:rPr>
              <w:lastRenderedPageBreak/>
              <w:t>i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oberka</w:t>
            </w:r>
            <w:r w:rsidR="0094110A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(uproszczony),</w:t>
            </w:r>
          </w:p>
          <w:p w:rsidR="00DE443C" w:rsidRPr="002C2B67" w:rsidRDefault="00DE443C" w:rsidP="0094110A">
            <w:pPr>
              <w:ind w:left="160" w:hanging="16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opowiada o działalności</w:t>
            </w:r>
            <w:r w:rsidR="0094110A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Oskara Kolberga jako</w:t>
            </w:r>
            <w:r w:rsidR="0094110A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najwybitniejszego polskiego</w:t>
            </w:r>
            <w:r w:rsidR="0094110A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etnografa.</w:t>
            </w:r>
          </w:p>
        </w:tc>
        <w:tc>
          <w:tcPr>
            <w:tcW w:w="1300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94110A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lastRenderedPageBreak/>
              <w:t>I.1.1, I.1.3, I.2.1,</w:t>
            </w:r>
            <w:r w:rsidR="0094110A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I.3.2, I.4.1, I.4.2,</w:t>
            </w:r>
            <w:r w:rsidR="002434E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lastRenderedPageBreak/>
              <w:t>II.4.1, II.5.1, III.1,</w:t>
            </w:r>
            <w:r w:rsidR="002434E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III.4</w:t>
            </w:r>
          </w:p>
        </w:tc>
      </w:tr>
      <w:tr w:rsidR="00B92BB8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2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32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92BB8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2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32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92BB8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2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32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92BB8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2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32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92BB8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2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32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92BB8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2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32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92BB8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32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92BB8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32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92BB8" w:rsidRPr="002C2B67" w:rsidTr="00EA37C8">
        <w:trPr>
          <w:cantSplit/>
          <w:trHeight w:val="20"/>
        </w:trPr>
        <w:tc>
          <w:tcPr>
            <w:tcW w:w="773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12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20 / III</w:t>
            </w:r>
          </w:p>
        </w:tc>
        <w:tc>
          <w:tcPr>
            <w:tcW w:w="2226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Muzyczne widowiska.</w:t>
            </w:r>
          </w:p>
          <w:p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Formy muzyczno-</w:t>
            </w:r>
          </w:p>
          <w:p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-teatralne: operetka,</w:t>
            </w:r>
          </w:p>
          <w:p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musical, rewia</w:t>
            </w:r>
          </w:p>
        </w:tc>
        <w:tc>
          <w:tcPr>
            <w:tcW w:w="3395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2434E4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podręcznik, lekcja 20: „Muzyczne widowiska”</w:t>
            </w:r>
          </w:p>
          <w:p w:rsidR="00DE443C" w:rsidRPr="002C2B67" w:rsidRDefault="00DE443C" w:rsidP="002434E4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piosenka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Śpiewam i tańczę</w:t>
            </w:r>
          </w:p>
          <w:p w:rsidR="00DE443C" w:rsidRPr="002C2B67" w:rsidRDefault="00DE443C" w:rsidP="002434E4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zapis nutowy fragmentu piosenki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Memory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 z musicalu</w:t>
            </w:r>
            <w:r w:rsidR="00D648D8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Koty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A.L. Webbera</w:t>
            </w:r>
          </w:p>
          <w:p w:rsidR="00DE443C" w:rsidRPr="002C2B67" w:rsidRDefault="00DE443C" w:rsidP="002434E4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nagrania: J. Offenbach,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Galop piekielny</w:t>
            </w:r>
            <w:r w:rsidR="00D648D8">
              <w:rPr>
                <w:rFonts w:ascii="Arial" w:eastAsia="Arial" w:hAnsi="Arial" w:cs="Arial"/>
                <w:sz w:val="17"/>
                <w:szCs w:val="17"/>
              </w:rPr>
              <w:t xml:space="preserve"> z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operetki</w:t>
            </w:r>
            <w:r w:rsidR="00D648D8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Orfeusz w piekle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, I. </w:t>
            </w:r>
            <w:proofErr w:type="spellStart"/>
            <w:r w:rsidRPr="002C2B67">
              <w:rPr>
                <w:rFonts w:ascii="Arial" w:eastAsia="Arial" w:hAnsi="Arial" w:cs="Arial"/>
                <w:sz w:val="17"/>
                <w:szCs w:val="17"/>
              </w:rPr>
              <w:t>Kálmán</w:t>
            </w:r>
            <w:proofErr w:type="spellEnd"/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Graj, Cyganie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z operetki</w:t>
            </w:r>
            <w:r w:rsidR="00D648D8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Hrabina Marica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 T. Bajerski,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Piosenka Próżnego</w:t>
            </w:r>
            <w:r w:rsidR="00D648D8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="00955C39">
              <w:rPr>
                <w:rFonts w:ascii="Arial" w:eastAsia="Arial" w:hAnsi="Arial" w:cs="Arial"/>
                <w:sz w:val="17"/>
                <w:szCs w:val="17"/>
              </w:rPr>
              <w:t>z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musicalu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Mały Książę,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 A.L. Webber,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Memory</w:t>
            </w:r>
            <w:r w:rsidR="00D648D8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="00D648D8">
              <w:rPr>
                <w:rFonts w:ascii="Arial" w:eastAsia="Arial" w:hAnsi="Arial" w:cs="Arial"/>
                <w:sz w:val="17"/>
                <w:szCs w:val="17"/>
              </w:rPr>
              <w:t>z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musicalu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Koty</w:t>
            </w:r>
          </w:p>
          <w:p w:rsidR="00DE443C" w:rsidRPr="002C2B67" w:rsidRDefault="00DE443C" w:rsidP="002434E4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infografiki: „Najsłynniejsze operetki”,</w:t>
            </w:r>
            <w:r w:rsidR="00556D09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„Najsłynniejsze musicale”, „Najsłynniejsze rewie”</w:t>
            </w:r>
          </w:p>
          <w:p w:rsidR="00DE443C" w:rsidRPr="002C2B67" w:rsidRDefault="00DE443C" w:rsidP="002434E4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terminy: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operetka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musical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rewia</w:t>
            </w:r>
          </w:p>
        </w:tc>
        <w:tc>
          <w:tcPr>
            <w:tcW w:w="3418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2434E4">
            <w:pPr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śpiewa w grupie piosenkę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Śpiewam</w:t>
            </w:r>
          </w:p>
          <w:p w:rsidR="00DE443C" w:rsidRPr="002C2B67" w:rsidRDefault="00DE443C" w:rsidP="002434E4">
            <w:pPr>
              <w:ind w:left="280" w:hanging="12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i tańczę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:rsidR="00DE443C" w:rsidRPr="002C2B67" w:rsidRDefault="00DE443C" w:rsidP="0094110A">
            <w:pPr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gra w grupie fragment piosenki</w:t>
            </w:r>
            <w:r w:rsidR="0094110A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Memory </w:t>
            </w:r>
            <w:r w:rsidR="0094110A">
              <w:rPr>
                <w:rFonts w:ascii="Arial" w:eastAsia="Arial" w:hAnsi="Arial" w:cs="Arial"/>
                <w:sz w:val="17"/>
                <w:szCs w:val="17"/>
              </w:rPr>
              <w:t>z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musicalu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Koty</w:t>
            </w:r>
            <w:r w:rsidR="00F14246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A.L. Webbera,</w:t>
            </w:r>
          </w:p>
          <w:p w:rsidR="00DE443C" w:rsidRPr="002C2B67" w:rsidRDefault="00DE443C" w:rsidP="002434E4">
            <w:pPr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wyjaśnia znaczenie terminów:</w:t>
            </w:r>
          </w:p>
          <w:p w:rsidR="00DE443C" w:rsidRPr="002C2B67" w:rsidRDefault="00DE443C" w:rsidP="002434E4">
            <w:pPr>
              <w:ind w:left="280" w:hanging="12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operetka, musical, rewia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  <w:tc>
          <w:tcPr>
            <w:tcW w:w="3027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2434E4">
            <w:pPr>
              <w:ind w:left="111" w:hanging="111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śpiewa solo piosenkę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Śpiewam</w:t>
            </w:r>
            <w:r w:rsidR="002434E4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i 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tańczę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:rsidR="00DE443C" w:rsidRPr="002C2B67" w:rsidRDefault="00DE443C" w:rsidP="002434E4">
            <w:pPr>
              <w:ind w:left="111" w:hanging="111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gra solo fragment piosenki</w:t>
            </w:r>
            <w:r w:rsidR="002434E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Memory </w:t>
            </w:r>
            <w:r w:rsidR="002434E4">
              <w:rPr>
                <w:rFonts w:ascii="Arial" w:eastAsia="Arial" w:hAnsi="Arial" w:cs="Arial"/>
                <w:sz w:val="17"/>
                <w:szCs w:val="17"/>
              </w:rPr>
              <w:t>z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musicalu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Koty</w:t>
            </w:r>
            <w:r w:rsidR="002434E4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A.L. Webbera,</w:t>
            </w:r>
          </w:p>
          <w:p w:rsidR="00DE443C" w:rsidRPr="002C2B67" w:rsidRDefault="00DE443C" w:rsidP="002434E4">
            <w:pPr>
              <w:ind w:left="111" w:hanging="111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podaje tytuły i twórców</w:t>
            </w:r>
            <w:r w:rsidR="002434E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najsłynniejszych dzieł</w:t>
            </w:r>
            <w:r w:rsidR="002434E4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muzyczno-teatralnych</w:t>
            </w:r>
            <w:r w:rsidR="002434E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poznanych na lekcji.</w:t>
            </w:r>
          </w:p>
        </w:tc>
        <w:tc>
          <w:tcPr>
            <w:tcW w:w="1300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2434E4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I.1.1, I.1.3, I.2.1,</w:t>
            </w:r>
            <w:r w:rsidR="002434E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I.4.1, II.4.3, III.1,</w:t>
            </w:r>
            <w:r w:rsidR="002434E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III.2</w:t>
            </w:r>
          </w:p>
        </w:tc>
      </w:tr>
      <w:tr w:rsidR="00B92BB8" w:rsidRPr="002C2B67" w:rsidTr="00EA37C8">
        <w:trPr>
          <w:cantSplit/>
          <w:trHeight w:val="20"/>
        </w:trPr>
        <w:tc>
          <w:tcPr>
            <w:tcW w:w="773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C35F5F" w:rsidP="004249B3">
            <w:pPr>
              <w:ind w:left="12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21 / III</w:t>
            </w:r>
          </w:p>
        </w:tc>
        <w:tc>
          <w:tcPr>
            <w:tcW w:w="2226" w:type="dxa"/>
            <w:shd w:val="clear" w:color="auto" w:fill="FFFAEB"/>
            <w:tcMar>
              <w:left w:w="85" w:type="dxa"/>
            </w:tcMar>
            <w:vAlign w:val="center"/>
          </w:tcPr>
          <w:p w:rsidR="00C35F5F" w:rsidRPr="002C2B67" w:rsidRDefault="00C35F5F" w:rsidP="00C35F5F">
            <w:pPr>
              <w:ind w:left="10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Z muzyką w tle.  </w:t>
            </w:r>
          </w:p>
          <w:p w:rsidR="00C35F5F" w:rsidRPr="002C2B67" w:rsidRDefault="00C35F5F" w:rsidP="00C35F5F">
            <w:pPr>
              <w:ind w:left="10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Funkcja muzyki  </w:t>
            </w:r>
          </w:p>
          <w:p w:rsidR="00DE443C" w:rsidRPr="002C2B67" w:rsidRDefault="00C35F5F" w:rsidP="00C35F5F">
            <w:pPr>
              <w:ind w:left="10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w filmie i reklamie</w:t>
            </w:r>
          </w:p>
        </w:tc>
        <w:tc>
          <w:tcPr>
            <w:tcW w:w="3395" w:type="dxa"/>
            <w:shd w:val="clear" w:color="auto" w:fill="FFFAEB"/>
            <w:tcMar>
              <w:left w:w="85" w:type="dxa"/>
            </w:tcMar>
            <w:vAlign w:val="center"/>
          </w:tcPr>
          <w:p w:rsidR="007D7069" w:rsidRPr="002C2B67" w:rsidRDefault="007D7069" w:rsidP="002434E4">
            <w:pPr>
              <w:ind w:left="100" w:hanging="12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 podręcznik, lekcja 21: „Z muzyką w tle”</w:t>
            </w:r>
          </w:p>
          <w:p w:rsidR="007D7069" w:rsidRPr="002C2B67" w:rsidRDefault="007D7069" w:rsidP="002434E4">
            <w:pPr>
              <w:ind w:left="100" w:hanging="12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 zapis nutowy tematu z filmu </w:t>
            </w:r>
            <w:r w:rsidRPr="002C2B67">
              <w:rPr>
                <w:rFonts w:ascii="Arial" w:eastAsia="Arial" w:hAnsi="Arial" w:cs="Arial"/>
                <w:i/>
                <w:sz w:val="17"/>
                <w:szCs w:val="17"/>
              </w:rPr>
              <w:t>Gwiezdne wojny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</w:p>
          <w:p w:rsidR="007D7069" w:rsidRPr="002C2B67" w:rsidRDefault="007D7069" w:rsidP="002434E4">
            <w:pPr>
              <w:ind w:left="100" w:hanging="12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 nagra</w:t>
            </w:r>
            <w:r w:rsidR="00D648D8">
              <w:rPr>
                <w:rFonts w:ascii="Arial" w:eastAsia="Arial" w:hAnsi="Arial" w:cs="Arial"/>
                <w:sz w:val="17"/>
                <w:szCs w:val="17"/>
              </w:rPr>
              <w:t>nie: H. Mancini, temat główny z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filmu </w:t>
            </w:r>
            <w:r w:rsidRPr="002C2B67">
              <w:rPr>
                <w:rFonts w:ascii="Arial" w:eastAsia="Arial" w:hAnsi="Arial" w:cs="Arial"/>
                <w:i/>
                <w:sz w:val="17"/>
                <w:szCs w:val="17"/>
              </w:rPr>
              <w:t>Różowa Pantera</w:t>
            </w:r>
          </w:p>
          <w:p w:rsidR="00DE443C" w:rsidRPr="002C2B67" w:rsidRDefault="007D7069" w:rsidP="002434E4">
            <w:pPr>
              <w:ind w:left="100" w:hanging="12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 zadanie o charakterze zabawy: „</w:t>
            </w:r>
            <w:proofErr w:type="spellStart"/>
            <w:r w:rsidRPr="002C2B67">
              <w:rPr>
                <w:rFonts w:ascii="Arial" w:eastAsia="Arial" w:hAnsi="Arial" w:cs="Arial"/>
                <w:sz w:val="17"/>
                <w:szCs w:val="17"/>
              </w:rPr>
              <w:t>Miniścieżka</w:t>
            </w:r>
            <w:proofErr w:type="spellEnd"/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="00D648D8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dźwiękowa”</w:t>
            </w:r>
          </w:p>
        </w:tc>
        <w:tc>
          <w:tcPr>
            <w:tcW w:w="3418" w:type="dxa"/>
            <w:shd w:val="clear" w:color="auto" w:fill="FFFAEB"/>
            <w:tcMar>
              <w:left w:w="85" w:type="dxa"/>
            </w:tcMar>
            <w:vAlign w:val="center"/>
          </w:tcPr>
          <w:p w:rsidR="007D7069" w:rsidRPr="002C2B67" w:rsidRDefault="002434E4" w:rsidP="002434E4">
            <w:pPr>
              <w:ind w:left="127" w:hanging="14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• gra w grupie temat z filmu </w:t>
            </w:r>
            <w:r w:rsidR="007D7069" w:rsidRPr="002C2B67">
              <w:rPr>
                <w:rFonts w:ascii="Arial" w:eastAsia="Arial" w:hAnsi="Arial" w:cs="Arial"/>
                <w:i/>
                <w:sz w:val="17"/>
                <w:szCs w:val="17"/>
              </w:rPr>
              <w:t>Gwiezdne wojny</w:t>
            </w:r>
            <w:r w:rsidR="007D7069"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:rsidR="007D7069" w:rsidRPr="002C2B67" w:rsidRDefault="007D7069" w:rsidP="002434E4">
            <w:pPr>
              <w:ind w:left="127" w:hanging="14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realizuje odtwórczo zadanie „</w:t>
            </w:r>
            <w:proofErr w:type="spellStart"/>
            <w:r w:rsidRPr="002C2B67">
              <w:rPr>
                <w:rFonts w:ascii="Arial" w:eastAsia="Arial" w:hAnsi="Arial" w:cs="Arial"/>
                <w:sz w:val="17"/>
                <w:szCs w:val="17"/>
              </w:rPr>
              <w:t>Miniścieżka</w:t>
            </w:r>
            <w:proofErr w:type="spellEnd"/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 dźwiękowa”,</w:t>
            </w:r>
          </w:p>
          <w:p w:rsidR="00DE443C" w:rsidRPr="002C2B67" w:rsidRDefault="007D7069" w:rsidP="002434E4">
            <w:pPr>
              <w:ind w:left="127" w:hanging="14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omawia znaczenie muzyki w teatrze, filmie i reklamie.</w:t>
            </w:r>
          </w:p>
        </w:tc>
        <w:tc>
          <w:tcPr>
            <w:tcW w:w="3027" w:type="dxa"/>
            <w:shd w:val="clear" w:color="auto" w:fill="FFFAEB"/>
            <w:tcMar>
              <w:left w:w="85" w:type="dxa"/>
            </w:tcMar>
            <w:vAlign w:val="center"/>
          </w:tcPr>
          <w:p w:rsidR="007D7069" w:rsidRPr="002C2B67" w:rsidRDefault="002434E4" w:rsidP="008D7298">
            <w:pPr>
              <w:ind w:left="111" w:hanging="14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• gra solo temat z filmu </w:t>
            </w:r>
            <w:r w:rsidR="007D7069" w:rsidRPr="002C2B67">
              <w:rPr>
                <w:rFonts w:ascii="Arial" w:eastAsia="Arial" w:hAnsi="Arial" w:cs="Arial"/>
                <w:i/>
                <w:sz w:val="17"/>
                <w:szCs w:val="17"/>
              </w:rPr>
              <w:t>Gwiezdne wojny</w:t>
            </w:r>
            <w:r w:rsidR="007D7069"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:rsidR="007D7069" w:rsidRPr="002C2B67" w:rsidRDefault="007D7069" w:rsidP="008D7298">
            <w:pPr>
              <w:ind w:left="111" w:hanging="14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realizuje twórczo zadanie „</w:t>
            </w:r>
            <w:proofErr w:type="spellStart"/>
            <w:r w:rsidRPr="002C2B67">
              <w:rPr>
                <w:rFonts w:ascii="Arial" w:eastAsia="Arial" w:hAnsi="Arial" w:cs="Arial"/>
                <w:sz w:val="17"/>
                <w:szCs w:val="17"/>
              </w:rPr>
              <w:t>Miniścieżka</w:t>
            </w:r>
            <w:proofErr w:type="spellEnd"/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 dźwiękowa”, </w:t>
            </w:r>
          </w:p>
          <w:p w:rsidR="007D7069" w:rsidRPr="002C2B67" w:rsidRDefault="002434E4" w:rsidP="008D7298">
            <w:pPr>
              <w:ind w:left="111" w:hanging="14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• podaje tytuły najwybitniej</w:t>
            </w:r>
            <w:r w:rsidR="007D7069" w:rsidRPr="002C2B67">
              <w:rPr>
                <w:rFonts w:ascii="Arial" w:eastAsia="Arial" w:hAnsi="Arial" w:cs="Arial"/>
                <w:sz w:val="17"/>
                <w:szCs w:val="17"/>
              </w:rPr>
              <w:t>szych tematów filmowych oraz nazwiska poznanych kompozytorów muzyki filmowej,</w:t>
            </w:r>
          </w:p>
          <w:p w:rsidR="00DE443C" w:rsidRPr="002C2B67" w:rsidRDefault="007D7069" w:rsidP="008D7298">
            <w:pPr>
              <w:ind w:left="111" w:hanging="14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charakteryzuje teledysk jako formę muzyczną i podaje</w:t>
            </w:r>
            <w:r w:rsidR="008D7298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przykłady teledysków.</w:t>
            </w:r>
          </w:p>
        </w:tc>
        <w:tc>
          <w:tcPr>
            <w:tcW w:w="1300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7D7069" w:rsidP="00F14246">
            <w:pPr>
              <w:ind w:left="10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I.2.1, I.4.1, I.2.4, I.2.5, I.3.3, II.4.1</w:t>
            </w:r>
          </w:p>
        </w:tc>
      </w:tr>
      <w:tr w:rsidR="00D648D8" w:rsidRPr="002C2B67" w:rsidTr="00EA37C8">
        <w:trPr>
          <w:cantSplit/>
          <w:trHeight w:val="20"/>
        </w:trPr>
        <w:tc>
          <w:tcPr>
            <w:tcW w:w="773" w:type="dxa"/>
            <w:shd w:val="clear" w:color="auto" w:fill="FFFAEB"/>
            <w:tcMar>
              <w:left w:w="85" w:type="dxa"/>
            </w:tcMar>
            <w:vAlign w:val="center"/>
          </w:tcPr>
          <w:p w:rsidR="00D648D8" w:rsidRPr="002C2B67" w:rsidRDefault="00D648D8" w:rsidP="004249B3">
            <w:pPr>
              <w:ind w:left="12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22 / IV</w:t>
            </w:r>
          </w:p>
        </w:tc>
        <w:tc>
          <w:tcPr>
            <w:tcW w:w="2226" w:type="dxa"/>
            <w:shd w:val="clear" w:color="auto" w:fill="FFFAEB"/>
            <w:tcMar>
              <w:left w:w="85" w:type="dxa"/>
            </w:tcMar>
            <w:vAlign w:val="center"/>
          </w:tcPr>
          <w:p w:rsidR="00D648D8" w:rsidRPr="002C2B67" w:rsidRDefault="00D648D8" w:rsidP="00C35F5F">
            <w:pPr>
              <w:ind w:left="10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Warsztat muzyczny</w:t>
            </w:r>
          </w:p>
        </w:tc>
        <w:tc>
          <w:tcPr>
            <w:tcW w:w="3395" w:type="dxa"/>
            <w:shd w:val="clear" w:color="auto" w:fill="FFFAEB"/>
            <w:tcMar>
              <w:left w:w="85" w:type="dxa"/>
            </w:tcMar>
            <w:vAlign w:val="center"/>
          </w:tcPr>
          <w:p w:rsidR="00D648D8" w:rsidRPr="002C2B67" w:rsidRDefault="00D648D8" w:rsidP="008D7298">
            <w:pPr>
              <w:ind w:left="100" w:hanging="12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 podręcznik, lekcja 22: „Warsztat muzyczny”</w:t>
            </w:r>
          </w:p>
          <w:p w:rsidR="00D648D8" w:rsidRPr="002C2B67" w:rsidRDefault="00D648D8" w:rsidP="008D7298">
            <w:pPr>
              <w:ind w:left="100" w:hanging="12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 komiks i kartka z kalendarza (s. 118–119)</w:t>
            </w:r>
          </w:p>
          <w:p w:rsidR="00D648D8" w:rsidRPr="002C2B67" w:rsidRDefault="00D648D8" w:rsidP="008D7298">
            <w:pPr>
              <w:ind w:left="100" w:hanging="12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 zadania utrwalające wiadomości i umiejętności</w:t>
            </w:r>
          </w:p>
        </w:tc>
        <w:tc>
          <w:tcPr>
            <w:tcW w:w="6445" w:type="dxa"/>
            <w:gridSpan w:val="2"/>
            <w:shd w:val="clear" w:color="auto" w:fill="FFFAEB"/>
            <w:tcMar>
              <w:left w:w="85" w:type="dxa"/>
            </w:tcMar>
            <w:vAlign w:val="center"/>
          </w:tcPr>
          <w:p w:rsidR="00D648D8" w:rsidRPr="002C2B67" w:rsidRDefault="00D648D8" w:rsidP="0094110A">
            <w:pPr>
              <w:ind w:left="12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Lekcja służy powtórzeniu i utrwaleniu określonego zakresu wiedzy i umiejętności podczas realizacji zadań, zabaw i ćwiczeń.</w:t>
            </w:r>
          </w:p>
        </w:tc>
        <w:tc>
          <w:tcPr>
            <w:tcW w:w="1300" w:type="dxa"/>
            <w:shd w:val="clear" w:color="auto" w:fill="FFFAEB"/>
            <w:tcMar>
              <w:left w:w="85" w:type="dxa"/>
            </w:tcMar>
            <w:vAlign w:val="center"/>
          </w:tcPr>
          <w:p w:rsidR="00D648D8" w:rsidRPr="002C2B67" w:rsidRDefault="00D648D8" w:rsidP="00F14246">
            <w:pPr>
              <w:ind w:left="10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I.2.1, I.2.4, I.2.5, I.3.3, II.4.1</w:t>
            </w:r>
          </w:p>
        </w:tc>
      </w:tr>
      <w:tr w:rsidR="00B92BB8" w:rsidRPr="002C2B67" w:rsidTr="00EA37C8">
        <w:trPr>
          <w:cantSplit/>
          <w:trHeight w:val="20"/>
        </w:trPr>
        <w:tc>
          <w:tcPr>
            <w:tcW w:w="773" w:type="dxa"/>
            <w:shd w:val="clear" w:color="auto" w:fill="FFFAEB"/>
            <w:tcMar>
              <w:left w:w="85" w:type="dxa"/>
            </w:tcMar>
            <w:vAlign w:val="center"/>
          </w:tcPr>
          <w:p w:rsidR="007D7069" w:rsidRPr="002C2B67" w:rsidRDefault="007D7069" w:rsidP="004249B3">
            <w:pPr>
              <w:ind w:left="12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lastRenderedPageBreak/>
              <w:t>23 / IV</w:t>
            </w:r>
          </w:p>
        </w:tc>
        <w:tc>
          <w:tcPr>
            <w:tcW w:w="2226" w:type="dxa"/>
            <w:shd w:val="clear" w:color="auto" w:fill="FFFAEB"/>
            <w:tcMar>
              <w:left w:w="85" w:type="dxa"/>
            </w:tcMar>
            <w:vAlign w:val="center"/>
          </w:tcPr>
          <w:p w:rsidR="007402F3" w:rsidRPr="002C2B67" w:rsidRDefault="007402F3" w:rsidP="007402F3">
            <w:pPr>
              <w:ind w:left="10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Instrumenty dęte.  </w:t>
            </w:r>
          </w:p>
          <w:p w:rsidR="007D7069" w:rsidRPr="002C2B67" w:rsidRDefault="007402F3" w:rsidP="007402F3">
            <w:pPr>
              <w:ind w:left="10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Podział i brzmienie</w:t>
            </w:r>
          </w:p>
        </w:tc>
        <w:tc>
          <w:tcPr>
            <w:tcW w:w="3395" w:type="dxa"/>
            <w:shd w:val="clear" w:color="auto" w:fill="FFFAEB"/>
            <w:tcMar>
              <w:left w:w="85" w:type="dxa"/>
            </w:tcMar>
            <w:vAlign w:val="center"/>
          </w:tcPr>
          <w:p w:rsidR="007402F3" w:rsidRPr="002C2B67" w:rsidRDefault="007402F3" w:rsidP="008D7298">
            <w:pPr>
              <w:ind w:left="100" w:hanging="12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 podręcznik, lekcja 23: „Instrumenty dęte”</w:t>
            </w:r>
          </w:p>
          <w:p w:rsidR="007402F3" w:rsidRPr="002C2B67" w:rsidRDefault="007402F3" w:rsidP="008D7298">
            <w:pPr>
              <w:ind w:left="100" w:hanging="12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 nagrania: Anonim</w:t>
            </w:r>
            <w:r w:rsidRPr="00D648D8">
              <w:rPr>
                <w:rFonts w:ascii="Arial" w:eastAsia="Arial" w:hAnsi="Arial" w:cs="Arial"/>
                <w:i/>
                <w:sz w:val="17"/>
                <w:szCs w:val="17"/>
              </w:rPr>
              <w:t xml:space="preserve">, Szewczyk idzie po ulicy, szydełka </w:t>
            </w:r>
            <w:r w:rsidR="00D648D8" w:rsidRPr="00D648D8">
              <w:rPr>
                <w:rFonts w:ascii="Arial" w:eastAsia="Arial" w:hAnsi="Arial" w:cs="Arial"/>
                <w:i/>
                <w:sz w:val="17"/>
                <w:szCs w:val="17"/>
              </w:rPr>
              <w:t xml:space="preserve"> </w:t>
            </w:r>
            <w:r w:rsidRPr="00D648D8">
              <w:rPr>
                <w:rFonts w:ascii="Arial" w:eastAsia="Arial" w:hAnsi="Arial" w:cs="Arial"/>
                <w:i/>
                <w:sz w:val="17"/>
                <w:szCs w:val="17"/>
              </w:rPr>
              <w:t>nosząc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 (wersja na flety), brzmienia instrumentów </w:t>
            </w:r>
            <w:r w:rsidR="00F14246">
              <w:rPr>
                <w:rFonts w:ascii="Arial" w:eastAsia="Arial" w:hAnsi="Arial" w:cs="Arial"/>
                <w:sz w:val="17"/>
                <w:szCs w:val="17"/>
              </w:rPr>
              <w:t>dętych, G. </w:t>
            </w:r>
            <w:proofErr w:type="spellStart"/>
            <w:r w:rsidRPr="002C2B67">
              <w:rPr>
                <w:rFonts w:ascii="Arial" w:eastAsia="Arial" w:hAnsi="Arial" w:cs="Arial"/>
                <w:sz w:val="17"/>
                <w:szCs w:val="17"/>
              </w:rPr>
              <w:t>Fuhlisch</w:t>
            </w:r>
            <w:proofErr w:type="spellEnd"/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 w:rsidRPr="002C2B67">
              <w:rPr>
                <w:rFonts w:ascii="Arial" w:eastAsia="Arial" w:hAnsi="Arial" w:cs="Arial"/>
                <w:i/>
                <w:sz w:val="17"/>
                <w:szCs w:val="17"/>
              </w:rPr>
              <w:t>Śmiejący się puzon</w:t>
            </w:r>
            <w:r w:rsidR="00F14246">
              <w:rPr>
                <w:rFonts w:ascii="Arial" w:eastAsia="Arial" w:hAnsi="Arial" w:cs="Arial"/>
                <w:sz w:val="17"/>
                <w:szCs w:val="17"/>
              </w:rPr>
              <w:t>, A. </w:t>
            </w:r>
            <w:proofErr w:type="spellStart"/>
            <w:r w:rsidRPr="002C2B67">
              <w:rPr>
                <w:rFonts w:ascii="Arial" w:eastAsia="Arial" w:hAnsi="Arial" w:cs="Arial"/>
                <w:sz w:val="17"/>
                <w:szCs w:val="17"/>
              </w:rPr>
              <w:t>Tansman</w:t>
            </w:r>
            <w:proofErr w:type="spellEnd"/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 w:rsidRPr="002C2B67">
              <w:rPr>
                <w:rFonts w:ascii="Arial" w:eastAsia="Arial" w:hAnsi="Arial" w:cs="Arial"/>
                <w:i/>
                <w:sz w:val="17"/>
                <w:szCs w:val="17"/>
              </w:rPr>
              <w:t xml:space="preserve">Trio </w:t>
            </w:r>
            <w:proofErr w:type="spellStart"/>
            <w:r w:rsidRPr="002C2B67">
              <w:rPr>
                <w:rFonts w:ascii="Arial" w:eastAsia="Arial" w:hAnsi="Arial" w:cs="Arial"/>
                <w:i/>
                <w:sz w:val="17"/>
                <w:szCs w:val="17"/>
              </w:rPr>
              <w:t>d’Anches</w:t>
            </w:r>
            <w:proofErr w:type="spellEnd"/>
            <w:r w:rsidR="00F14246">
              <w:rPr>
                <w:rFonts w:ascii="Arial" w:eastAsia="Arial" w:hAnsi="Arial" w:cs="Arial"/>
                <w:sz w:val="17"/>
                <w:szCs w:val="17"/>
              </w:rPr>
              <w:t>, cz. I, M.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Musorgski, </w:t>
            </w:r>
            <w:r w:rsidRPr="002C2B67">
              <w:rPr>
                <w:rFonts w:ascii="Arial" w:eastAsia="Arial" w:hAnsi="Arial" w:cs="Arial"/>
                <w:i/>
                <w:sz w:val="17"/>
                <w:szCs w:val="17"/>
              </w:rPr>
              <w:t>Bydło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 z cyklu  </w:t>
            </w:r>
            <w:r w:rsidRPr="002C2B67">
              <w:rPr>
                <w:rFonts w:ascii="Arial" w:eastAsia="Arial" w:hAnsi="Arial" w:cs="Arial"/>
                <w:i/>
                <w:sz w:val="17"/>
                <w:szCs w:val="17"/>
              </w:rPr>
              <w:t>Obrazki z wystawy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 w:rsidRPr="002C2B67">
              <w:rPr>
                <w:rFonts w:ascii="Arial" w:eastAsia="Arial" w:hAnsi="Arial" w:cs="Arial"/>
                <w:i/>
                <w:sz w:val="17"/>
                <w:szCs w:val="17"/>
              </w:rPr>
              <w:t>Wiązanka melodii meksykańskich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,  irlandzka melodia taneczna </w:t>
            </w:r>
            <w:proofErr w:type="spellStart"/>
            <w:r w:rsidRPr="002C2B67">
              <w:rPr>
                <w:rFonts w:ascii="Arial" w:eastAsia="Arial" w:hAnsi="Arial" w:cs="Arial"/>
                <w:i/>
                <w:sz w:val="17"/>
                <w:szCs w:val="17"/>
              </w:rPr>
              <w:t>Shamrock</w:t>
            </w:r>
            <w:proofErr w:type="spellEnd"/>
            <w:r w:rsidRPr="002C2B67">
              <w:rPr>
                <w:rFonts w:ascii="Arial" w:eastAsia="Arial" w:hAnsi="Arial" w:cs="Arial"/>
                <w:i/>
                <w:sz w:val="17"/>
                <w:szCs w:val="17"/>
              </w:rPr>
              <w:t xml:space="preserve"> </w:t>
            </w:r>
            <w:proofErr w:type="spellStart"/>
            <w:r w:rsidRPr="002C2B67">
              <w:rPr>
                <w:rFonts w:ascii="Arial" w:eastAsia="Arial" w:hAnsi="Arial" w:cs="Arial"/>
                <w:i/>
                <w:sz w:val="17"/>
                <w:szCs w:val="17"/>
              </w:rPr>
              <w:t>jig</w:t>
            </w:r>
            <w:proofErr w:type="spellEnd"/>
          </w:p>
          <w:p w:rsidR="007402F3" w:rsidRPr="002C2B67" w:rsidRDefault="007402F3" w:rsidP="008D7298">
            <w:pPr>
              <w:ind w:left="100" w:hanging="12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 infografiki przedstawiające instrumenty dęte drewniane, blaszane i miechowe, infografika „Dęte zespoły kameralne”</w:t>
            </w:r>
          </w:p>
          <w:p w:rsidR="007402F3" w:rsidRPr="002C2B67" w:rsidRDefault="007402F3" w:rsidP="008D7298">
            <w:pPr>
              <w:ind w:left="100" w:hanging="12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 zadanie o charakterze zabawy: „«Żywa» fletnia Pana”</w:t>
            </w:r>
          </w:p>
          <w:p w:rsidR="007D7069" w:rsidRPr="002C2B67" w:rsidRDefault="007402F3" w:rsidP="008D7298">
            <w:pPr>
              <w:ind w:left="100" w:hanging="12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 terminy: </w:t>
            </w:r>
            <w:r w:rsidRPr="002C2B67">
              <w:rPr>
                <w:rFonts w:ascii="Arial" w:eastAsia="Arial" w:hAnsi="Arial" w:cs="Arial"/>
                <w:i/>
                <w:sz w:val="17"/>
                <w:szCs w:val="17"/>
              </w:rPr>
              <w:t>ustnik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 w:rsidRPr="002C2B67">
              <w:rPr>
                <w:rFonts w:ascii="Arial" w:eastAsia="Arial" w:hAnsi="Arial" w:cs="Arial"/>
                <w:i/>
                <w:sz w:val="17"/>
                <w:szCs w:val="17"/>
              </w:rPr>
              <w:t>stroik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 w:rsidRPr="002C2B67">
              <w:rPr>
                <w:rFonts w:ascii="Arial" w:eastAsia="Arial" w:hAnsi="Arial" w:cs="Arial"/>
                <w:i/>
                <w:sz w:val="17"/>
                <w:szCs w:val="17"/>
              </w:rPr>
              <w:t>czara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sz w:val="17"/>
                <w:szCs w:val="17"/>
              </w:rPr>
              <w:t>głosowa</w:t>
            </w:r>
          </w:p>
        </w:tc>
        <w:tc>
          <w:tcPr>
            <w:tcW w:w="3418" w:type="dxa"/>
            <w:shd w:val="clear" w:color="auto" w:fill="FFFAEB"/>
            <w:tcMar>
              <w:left w:w="85" w:type="dxa"/>
            </w:tcMar>
            <w:vAlign w:val="center"/>
          </w:tcPr>
          <w:p w:rsidR="007402F3" w:rsidRPr="002C2B67" w:rsidRDefault="007402F3" w:rsidP="008D7298">
            <w:pPr>
              <w:ind w:left="120" w:hanging="135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 wymienia grupy instrumentów dętych i należące do nich instrumenty,</w:t>
            </w:r>
          </w:p>
          <w:p w:rsidR="007D7069" w:rsidRPr="002C2B67" w:rsidRDefault="007402F3" w:rsidP="008D7298">
            <w:pPr>
              <w:ind w:left="120" w:hanging="135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 wyjaśnia znaczenie terminów: </w:t>
            </w:r>
            <w:r w:rsidRPr="002C2B67">
              <w:rPr>
                <w:rFonts w:ascii="Arial" w:eastAsia="Arial" w:hAnsi="Arial" w:cs="Arial"/>
                <w:i/>
                <w:sz w:val="17"/>
                <w:szCs w:val="17"/>
              </w:rPr>
              <w:t>ustnik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 w:rsidRPr="002C2B67">
              <w:rPr>
                <w:rFonts w:ascii="Arial" w:eastAsia="Arial" w:hAnsi="Arial" w:cs="Arial"/>
                <w:i/>
                <w:sz w:val="17"/>
                <w:szCs w:val="17"/>
              </w:rPr>
              <w:t>stroik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 w:rsidRPr="002C2B67">
              <w:rPr>
                <w:rFonts w:ascii="Arial" w:eastAsia="Arial" w:hAnsi="Arial" w:cs="Arial"/>
                <w:i/>
                <w:sz w:val="17"/>
                <w:szCs w:val="17"/>
              </w:rPr>
              <w:t>czara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sz w:val="17"/>
                <w:szCs w:val="17"/>
              </w:rPr>
              <w:t>głosowa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  <w:tc>
          <w:tcPr>
            <w:tcW w:w="3027" w:type="dxa"/>
            <w:shd w:val="clear" w:color="auto" w:fill="FFFAEB"/>
            <w:tcMar>
              <w:left w:w="85" w:type="dxa"/>
            </w:tcMar>
            <w:vAlign w:val="center"/>
          </w:tcPr>
          <w:p w:rsidR="007402F3" w:rsidRPr="002C2B67" w:rsidRDefault="007402F3" w:rsidP="008D7298">
            <w:pPr>
              <w:ind w:left="111" w:hanging="111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 podaje różnice między instrumentami dętymi drewnianymi i blaszanymi,</w:t>
            </w:r>
          </w:p>
          <w:p w:rsidR="007D7069" w:rsidRPr="002C2B67" w:rsidRDefault="007402F3" w:rsidP="008D7298">
            <w:pPr>
              <w:ind w:left="111" w:hanging="111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 wymienia przykłady dętych zespołów kameralnych.</w:t>
            </w:r>
          </w:p>
        </w:tc>
        <w:tc>
          <w:tcPr>
            <w:tcW w:w="1300" w:type="dxa"/>
            <w:shd w:val="clear" w:color="auto" w:fill="FFFAEB"/>
            <w:tcMar>
              <w:left w:w="85" w:type="dxa"/>
            </w:tcMar>
            <w:vAlign w:val="center"/>
          </w:tcPr>
          <w:p w:rsidR="007D7069" w:rsidRPr="002C2B67" w:rsidRDefault="007402F3" w:rsidP="008D7298">
            <w:pPr>
              <w:ind w:left="10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I.4.1, I.4.2, I.4.4, II.3.1, II.3.3</w:t>
            </w:r>
          </w:p>
        </w:tc>
      </w:tr>
      <w:tr w:rsidR="00B92BB8" w:rsidRPr="002C2B67" w:rsidTr="00EA37C8">
        <w:trPr>
          <w:cantSplit/>
          <w:trHeight w:val="20"/>
        </w:trPr>
        <w:tc>
          <w:tcPr>
            <w:tcW w:w="773" w:type="dxa"/>
            <w:shd w:val="clear" w:color="auto" w:fill="FFFAEB"/>
            <w:tcMar>
              <w:left w:w="85" w:type="dxa"/>
            </w:tcMar>
            <w:vAlign w:val="center"/>
          </w:tcPr>
          <w:p w:rsidR="007D7069" w:rsidRPr="002C2B67" w:rsidRDefault="007402F3" w:rsidP="004249B3">
            <w:pPr>
              <w:ind w:left="12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24 / IV</w:t>
            </w:r>
          </w:p>
        </w:tc>
        <w:tc>
          <w:tcPr>
            <w:tcW w:w="2226" w:type="dxa"/>
            <w:shd w:val="clear" w:color="auto" w:fill="FFFAEB"/>
            <w:tcMar>
              <w:left w:w="85" w:type="dxa"/>
            </w:tcMar>
            <w:vAlign w:val="center"/>
          </w:tcPr>
          <w:p w:rsidR="007402F3" w:rsidRPr="002C2B67" w:rsidRDefault="007402F3" w:rsidP="007402F3">
            <w:pPr>
              <w:ind w:left="10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Powietrzna muzyka.  </w:t>
            </w:r>
          </w:p>
          <w:p w:rsidR="007402F3" w:rsidRPr="002C2B67" w:rsidRDefault="007402F3" w:rsidP="007402F3">
            <w:pPr>
              <w:ind w:left="10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Instrumenty dęte  </w:t>
            </w:r>
          </w:p>
          <w:p w:rsidR="007D7069" w:rsidRPr="002C2B67" w:rsidRDefault="007402F3" w:rsidP="007402F3">
            <w:pPr>
              <w:ind w:left="10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w muzyce zespołowej</w:t>
            </w:r>
          </w:p>
        </w:tc>
        <w:tc>
          <w:tcPr>
            <w:tcW w:w="3395" w:type="dxa"/>
            <w:shd w:val="clear" w:color="auto" w:fill="FFFAEB"/>
            <w:tcMar>
              <w:left w:w="85" w:type="dxa"/>
            </w:tcMar>
            <w:vAlign w:val="center"/>
          </w:tcPr>
          <w:p w:rsidR="007578AD" w:rsidRPr="002C2B67" w:rsidRDefault="007578AD" w:rsidP="008D7298">
            <w:pPr>
              <w:ind w:left="120" w:hanging="14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podręcznik, lekcja 24: „Powietrzna muzyka”</w:t>
            </w:r>
          </w:p>
          <w:p w:rsidR="007578AD" w:rsidRPr="002C2B67" w:rsidRDefault="007578AD" w:rsidP="008D7298">
            <w:pPr>
              <w:ind w:left="120" w:hanging="14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 xml:space="preserve">• piosenka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Orkiestry dęte</w:t>
            </w:r>
          </w:p>
          <w:p w:rsidR="007578AD" w:rsidRPr="002C2B67" w:rsidRDefault="007578AD" w:rsidP="008D7298">
            <w:pPr>
              <w:ind w:left="120" w:hanging="14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 xml:space="preserve">• opis układu ruchowego do piosenki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Orkiestry dęte</w:t>
            </w:r>
          </w:p>
          <w:p w:rsidR="007578AD" w:rsidRPr="002C2B67" w:rsidRDefault="007578AD" w:rsidP="008D7298">
            <w:pPr>
              <w:ind w:left="120" w:hanging="14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infografika prezentująca orkiestrę dętą</w:t>
            </w:r>
          </w:p>
          <w:p w:rsidR="007578AD" w:rsidRPr="002C2B67" w:rsidRDefault="007578AD" w:rsidP="008D7298">
            <w:pPr>
              <w:ind w:left="120" w:hanging="142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2C2B67">
              <w:rPr>
                <w:rFonts w:ascii="Arial" w:hAnsi="Arial" w:cs="Arial"/>
                <w:sz w:val="17"/>
                <w:szCs w:val="17"/>
                <w:lang w:val="en-GB"/>
              </w:rPr>
              <w:t xml:space="preserve">• </w:t>
            </w:r>
            <w:proofErr w:type="spellStart"/>
            <w:r w:rsidRPr="002C2B67">
              <w:rPr>
                <w:rFonts w:ascii="Arial" w:hAnsi="Arial" w:cs="Arial"/>
                <w:sz w:val="17"/>
                <w:szCs w:val="17"/>
                <w:lang w:val="en-GB"/>
              </w:rPr>
              <w:t>partytura</w:t>
            </w:r>
            <w:proofErr w:type="spellEnd"/>
            <w:r w:rsidRPr="002C2B67">
              <w:rPr>
                <w:rFonts w:ascii="Arial" w:hAnsi="Arial" w:cs="Arial"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2C2B67">
              <w:rPr>
                <w:rFonts w:ascii="Arial" w:hAnsi="Arial" w:cs="Arial"/>
                <w:sz w:val="17"/>
                <w:szCs w:val="17"/>
                <w:lang w:val="en-GB"/>
              </w:rPr>
              <w:t>melodii</w:t>
            </w:r>
            <w:proofErr w:type="spellEnd"/>
            <w:r w:rsidRPr="002C2B67">
              <w:rPr>
                <w:rFonts w:ascii="Arial" w:hAnsi="Arial" w:cs="Arial"/>
                <w:sz w:val="17"/>
                <w:szCs w:val="17"/>
                <w:lang w:val="en-GB"/>
              </w:rPr>
              <w:t xml:space="preserve">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  <w:lang w:val="en-GB"/>
              </w:rPr>
              <w:t>For he’s a jolly good fellow</w:t>
            </w:r>
          </w:p>
          <w:p w:rsidR="007D7069" w:rsidRPr="002C2B67" w:rsidRDefault="007578AD" w:rsidP="008D7298">
            <w:pPr>
              <w:ind w:left="120" w:hanging="14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 xml:space="preserve">• nagrania: H. Mancini,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Peter </w:t>
            </w:r>
            <w:proofErr w:type="spellStart"/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Gunn</w:t>
            </w:r>
            <w:proofErr w:type="spellEnd"/>
            <w:r w:rsidRPr="002C2B67">
              <w:rPr>
                <w:rFonts w:ascii="Arial" w:hAnsi="Arial" w:cs="Arial"/>
                <w:sz w:val="17"/>
                <w:szCs w:val="17"/>
              </w:rPr>
              <w:t xml:space="preserve"> z filmu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Blues</w:t>
            </w:r>
            <w:r w:rsidR="00D648D8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</w:t>
            </w:r>
            <w:proofErr w:type="spellStart"/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Brothers</w:t>
            </w:r>
            <w:proofErr w:type="spellEnd"/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, </w:t>
            </w:r>
            <w:r w:rsidRPr="002C2B67">
              <w:rPr>
                <w:rFonts w:ascii="Arial" w:hAnsi="Arial" w:cs="Arial"/>
                <w:sz w:val="17"/>
                <w:szCs w:val="17"/>
              </w:rPr>
              <w:t>J. Różewicz, polka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Szabasówka</w:t>
            </w:r>
          </w:p>
        </w:tc>
        <w:tc>
          <w:tcPr>
            <w:tcW w:w="3418" w:type="dxa"/>
            <w:shd w:val="clear" w:color="auto" w:fill="FFFAEB"/>
            <w:tcMar>
              <w:left w:w="85" w:type="dxa"/>
            </w:tcMar>
            <w:vAlign w:val="center"/>
          </w:tcPr>
          <w:p w:rsidR="004D166A" w:rsidRPr="002C2B67" w:rsidRDefault="004D166A" w:rsidP="008D7298">
            <w:pPr>
              <w:ind w:left="120" w:hanging="14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 xml:space="preserve">• śpiewa w grupie piosenkę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Orkiestry</w:t>
            </w:r>
            <w:r w:rsidR="008D7298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dęte,</w:t>
            </w:r>
          </w:p>
          <w:p w:rsidR="004D166A" w:rsidRPr="002C2B67" w:rsidRDefault="004D166A" w:rsidP="008D7298">
            <w:pPr>
              <w:ind w:left="120" w:hanging="14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realizuje układ ruchowy do piosenki,</w:t>
            </w:r>
          </w:p>
          <w:p w:rsidR="004D166A" w:rsidRPr="002C2B67" w:rsidRDefault="004D166A" w:rsidP="008D7298">
            <w:pPr>
              <w:ind w:left="120" w:hanging="142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gra w grupie pierwszy lub drugi głos</w:t>
            </w:r>
            <w:r w:rsidR="008D7298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2C2B67">
              <w:rPr>
                <w:rFonts w:ascii="Arial" w:hAnsi="Arial" w:cs="Arial"/>
                <w:sz w:val="17"/>
                <w:szCs w:val="17"/>
                <w:lang w:val="en-GB"/>
              </w:rPr>
              <w:t>melodii</w:t>
            </w:r>
            <w:proofErr w:type="spellEnd"/>
            <w:r w:rsidRPr="002C2B67">
              <w:rPr>
                <w:rFonts w:ascii="Arial" w:hAnsi="Arial" w:cs="Arial"/>
                <w:sz w:val="17"/>
                <w:szCs w:val="17"/>
                <w:lang w:val="en-GB"/>
              </w:rPr>
              <w:t xml:space="preserve">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  <w:lang w:val="en-GB"/>
              </w:rPr>
              <w:t>For he’s a jolly good fellow,</w:t>
            </w:r>
          </w:p>
          <w:p w:rsidR="007D7069" w:rsidRPr="002C2B67" w:rsidRDefault="004D166A" w:rsidP="008D7298">
            <w:pPr>
              <w:ind w:left="120" w:hanging="14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omawia specyfikę orkiestry dętej.</w:t>
            </w:r>
          </w:p>
        </w:tc>
        <w:tc>
          <w:tcPr>
            <w:tcW w:w="3027" w:type="dxa"/>
            <w:shd w:val="clear" w:color="auto" w:fill="FFFAEB"/>
            <w:tcMar>
              <w:left w:w="85" w:type="dxa"/>
            </w:tcMar>
            <w:vAlign w:val="center"/>
          </w:tcPr>
          <w:p w:rsidR="004D166A" w:rsidRPr="002C2B67" w:rsidRDefault="004D166A" w:rsidP="008D7298">
            <w:pPr>
              <w:ind w:left="120" w:hanging="14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śpiewa w solo piosenkę</w:t>
            </w:r>
            <w:r w:rsidR="008D729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Orkiestry dęte,</w:t>
            </w:r>
          </w:p>
          <w:p w:rsidR="007D7069" w:rsidRPr="002C2B67" w:rsidRDefault="004D166A" w:rsidP="008D7298">
            <w:pPr>
              <w:ind w:left="120" w:hanging="14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gra w grupie trzeci głos</w:t>
            </w:r>
            <w:r w:rsidR="008D7298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2C2B67">
              <w:rPr>
                <w:rFonts w:ascii="Arial" w:hAnsi="Arial" w:cs="Arial"/>
                <w:sz w:val="17"/>
                <w:szCs w:val="17"/>
                <w:lang w:val="en-GB"/>
              </w:rPr>
              <w:t>melodii</w:t>
            </w:r>
            <w:proofErr w:type="spellEnd"/>
            <w:r w:rsidRPr="002C2B67">
              <w:rPr>
                <w:rFonts w:ascii="Arial" w:hAnsi="Arial" w:cs="Arial"/>
                <w:sz w:val="17"/>
                <w:szCs w:val="17"/>
                <w:lang w:val="en-GB"/>
              </w:rPr>
              <w:t xml:space="preserve">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  <w:lang w:val="en-GB"/>
              </w:rPr>
              <w:t>For he’s a jolly good</w:t>
            </w:r>
            <w:r w:rsidR="008D7298">
              <w:rPr>
                <w:rFonts w:ascii="Arial" w:hAnsi="Arial" w:cs="Arial"/>
                <w:i/>
                <w:iCs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fellow</w:t>
            </w:r>
            <w:proofErr w:type="spellEnd"/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.</w:t>
            </w:r>
          </w:p>
        </w:tc>
        <w:tc>
          <w:tcPr>
            <w:tcW w:w="1300" w:type="dxa"/>
            <w:shd w:val="clear" w:color="auto" w:fill="FFFAEB"/>
            <w:tcMar>
              <w:left w:w="85" w:type="dxa"/>
            </w:tcMar>
            <w:vAlign w:val="center"/>
          </w:tcPr>
          <w:p w:rsidR="007D7069" w:rsidRPr="002C2B67" w:rsidRDefault="004D166A" w:rsidP="008D7298">
            <w:pPr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I.1.1, I.1.3, I.2.1,</w:t>
            </w:r>
            <w:r w:rsidR="008D729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sz w:val="17"/>
                <w:szCs w:val="17"/>
              </w:rPr>
              <w:t>I.3.1., I.4.1, I.4.2,</w:t>
            </w:r>
            <w:r w:rsidR="008D729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sz w:val="17"/>
                <w:szCs w:val="17"/>
              </w:rPr>
              <w:t>I.4.4, II.3.1, II.3.3</w:t>
            </w:r>
          </w:p>
        </w:tc>
      </w:tr>
      <w:tr w:rsidR="00B92BB8" w:rsidRPr="002C2B67" w:rsidTr="00EA37C8">
        <w:trPr>
          <w:cantSplit/>
          <w:trHeight w:val="20"/>
        </w:trPr>
        <w:tc>
          <w:tcPr>
            <w:tcW w:w="773" w:type="dxa"/>
            <w:shd w:val="clear" w:color="auto" w:fill="FFFAEB"/>
            <w:tcMar>
              <w:left w:w="85" w:type="dxa"/>
            </w:tcMar>
            <w:vAlign w:val="center"/>
          </w:tcPr>
          <w:p w:rsidR="007D7069" w:rsidRPr="002C2B67" w:rsidRDefault="007C5DE0" w:rsidP="004249B3">
            <w:pPr>
              <w:ind w:left="12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25 / V</w:t>
            </w:r>
          </w:p>
        </w:tc>
        <w:tc>
          <w:tcPr>
            <w:tcW w:w="2226" w:type="dxa"/>
            <w:shd w:val="clear" w:color="auto" w:fill="FFFAEB"/>
            <w:tcMar>
              <w:left w:w="85" w:type="dxa"/>
            </w:tcMar>
            <w:vAlign w:val="center"/>
          </w:tcPr>
          <w:p w:rsidR="007C5DE0" w:rsidRPr="002C2B67" w:rsidRDefault="007C5DE0" w:rsidP="008266BD">
            <w:pPr>
              <w:ind w:left="10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Z dziejów muzyki –</w:t>
            </w:r>
          </w:p>
          <w:p w:rsidR="007C5DE0" w:rsidRPr="002C2B67" w:rsidRDefault="007C5DE0" w:rsidP="008266BD">
            <w:pPr>
              <w:ind w:left="10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barok. Jan Sebastian</w:t>
            </w:r>
          </w:p>
          <w:p w:rsidR="007D7069" w:rsidRPr="002C2B67" w:rsidRDefault="007C5DE0" w:rsidP="008266BD">
            <w:pPr>
              <w:ind w:left="10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Bach</w:t>
            </w:r>
          </w:p>
        </w:tc>
        <w:tc>
          <w:tcPr>
            <w:tcW w:w="3395" w:type="dxa"/>
            <w:shd w:val="clear" w:color="auto" w:fill="FFFAEB"/>
            <w:tcMar>
              <w:left w:w="85" w:type="dxa"/>
            </w:tcMar>
            <w:vAlign w:val="center"/>
          </w:tcPr>
          <w:p w:rsidR="007C5DE0" w:rsidRPr="002C2B67" w:rsidRDefault="007C5DE0" w:rsidP="00F66874">
            <w:pPr>
              <w:ind w:left="121" w:hanging="14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podręcznik, lekcja 25: „Z dziejów muzyki – barok.</w:t>
            </w:r>
            <w:r w:rsidR="00D648D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sz w:val="17"/>
                <w:szCs w:val="17"/>
              </w:rPr>
              <w:t>Jan Sebastian Bach”</w:t>
            </w:r>
          </w:p>
          <w:p w:rsidR="007C5DE0" w:rsidRPr="002C2B67" w:rsidRDefault="007C5DE0" w:rsidP="00F66874">
            <w:pPr>
              <w:ind w:left="121" w:hanging="14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 xml:space="preserve">• piosenka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Zacznij od Bacha</w:t>
            </w:r>
          </w:p>
          <w:p w:rsidR="007C5DE0" w:rsidRPr="002C2B67" w:rsidRDefault="007C5DE0" w:rsidP="00F66874">
            <w:pPr>
              <w:ind w:left="121" w:hanging="14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 xml:space="preserve">• kanon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Piękna gama</w:t>
            </w:r>
          </w:p>
          <w:p w:rsidR="007C5DE0" w:rsidRPr="002C2B67" w:rsidRDefault="007C5DE0" w:rsidP="00F66874">
            <w:pPr>
              <w:ind w:left="121" w:hanging="14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 xml:space="preserve">• nagrania: J.S. Bach, </w:t>
            </w:r>
            <w:proofErr w:type="spellStart"/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Badinerie</w:t>
            </w:r>
            <w:proofErr w:type="spellEnd"/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z Suity orkiestrowej</w:t>
            </w:r>
            <w:r w:rsidR="00D648D8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h-moll</w:t>
            </w:r>
            <w:r w:rsidRPr="002C2B67">
              <w:rPr>
                <w:rFonts w:ascii="Arial" w:hAnsi="Arial" w:cs="Arial"/>
                <w:sz w:val="17"/>
                <w:szCs w:val="17"/>
              </w:rPr>
              <w:t>, nr 2,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Koncert na dwoje skrzypiec d-moll, </w:t>
            </w:r>
            <w:r w:rsidRPr="002C2B67">
              <w:rPr>
                <w:rFonts w:ascii="Arial" w:hAnsi="Arial" w:cs="Arial"/>
                <w:sz w:val="17"/>
                <w:szCs w:val="17"/>
              </w:rPr>
              <w:t>cz. I, brzmienie klawesynu</w:t>
            </w:r>
          </w:p>
          <w:p w:rsidR="007C5DE0" w:rsidRPr="002C2B67" w:rsidRDefault="007C5DE0" w:rsidP="00F66874">
            <w:pPr>
              <w:ind w:left="121" w:hanging="14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infografika: „Pewnego razu Jan Sebastian Bach...”</w:t>
            </w:r>
          </w:p>
          <w:p w:rsidR="007D7069" w:rsidRPr="002C2B67" w:rsidRDefault="007C5DE0" w:rsidP="00F66874">
            <w:pPr>
              <w:ind w:left="121" w:hanging="14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 xml:space="preserve">• terminy: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polifonia, fuga</w:t>
            </w:r>
          </w:p>
        </w:tc>
        <w:tc>
          <w:tcPr>
            <w:tcW w:w="3418" w:type="dxa"/>
            <w:shd w:val="clear" w:color="auto" w:fill="FFFAEB"/>
            <w:tcMar>
              <w:left w:w="85" w:type="dxa"/>
            </w:tcMar>
            <w:vAlign w:val="center"/>
          </w:tcPr>
          <w:p w:rsidR="004D166A" w:rsidRPr="002C2B67" w:rsidRDefault="004D166A" w:rsidP="00EA37C8">
            <w:pPr>
              <w:ind w:left="45" w:hanging="67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śpiewa w grupie piosenkę</w:t>
            </w:r>
            <w:r w:rsidR="00C81E09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81E09">
              <w:rPr>
                <w:rFonts w:ascii="Arial" w:hAnsi="Arial" w:cs="Arial"/>
                <w:i/>
                <w:sz w:val="17"/>
                <w:szCs w:val="17"/>
              </w:rPr>
              <w:t>Zacznij</w:t>
            </w:r>
            <w:r w:rsidRPr="00C81E09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81E09">
              <w:rPr>
                <w:rFonts w:ascii="Arial" w:hAnsi="Arial" w:cs="Arial"/>
                <w:i/>
                <w:sz w:val="17"/>
                <w:szCs w:val="17"/>
              </w:rPr>
              <w:t>od</w:t>
            </w:r>
            <w:r w:rsidRPr="00C81E09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81E09">
              <w:rPr>
                <w:rFonts w:ascii="Arial" w:hAnsi="Arial" w:cs="Arial"/>
                <w:i/>
                <w:sz w:val="17"/>
                <w:szCs w:val="17"/>
              </w:rPr>
              <w:t>Bacha</w:t>
            </w:r>
            <w:r w:rsidRPr="002C2B67">
              <w:rPr>
                <w:rFonts w:ascii="Arial" w:hAnsi="Arial" w:cs="Arial"/>
                <w:sz w:val="17"/>
                <w:szCs w:val="17"/>
              </w:rPr>
              <w:t>,</w:t>
            </w:r>
          </w:p>
          <w:p w:rsidR="004D166A" w:rsidRPr="002C2B67" w:rsidRDefault="004D166A" w:rsidP="00EA37C8">
            <w:pPr>
              <w:ind w:left="45" w:hanging="67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 xml:space="preserve">• śpiewa kanon </w:t>
            </w:r>
            <w:r w:rsidRPr="00C81E09">
              <w:rPr>
                <w:rFonts w:ascii="Arial" w:hAnsi="Arial" w:cs="Arial"/>
                <w:i/>
                <w:sz w:val="17"/>
                <w:szCs w:val="17"/>
              </w:rPr>
              <w:t>Piękna</w:t>
            </w:r>
            <w:r w:rsidRPr="00C81E09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81E09">
              <w:rPr>
                <w:rFonts w:ascii="Arial" w:hAnsi="Arial" w:cs="Arial"/>
                <w:i/>
                <w:sz w:val="17"/>
                <w:szCs w:val="17"/>
              </w:rPr>
              <w:t>gama</w:t>
            </w:r>
            <w:r w:rsidRPr="00C81E09">
              <w:rPr>
                <w:rFonts w:ascii="Arial" w:hAnsi="Arial" w:cs="Arial"/>
                <w:sz w:val="17"/>
                <w:szCs w:val="17"/>
              </w:rPr>
              <w:t>,</w:t>
            </w:r>
          </w:p>
          <w:p w:rsidR="004D166A" w:rsidRPr="002C2B67" w:rsidRDefault="004D166A" w:rsidP="00EA37C8">
            <w:pPr>
              <w:ind w:left="45" w:hanging="67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wymienia najważniejsze</w:t>
            </w:r>
            <w:r w:rsidR="00D648D8">
              <w:rPr>
                <w:rFonts w:ascii="Arial" w:hAnsi="Arial" w:cs="Arial"/>
                <w:sz w:val="17"/>
                <w:szCs w:val="17"/>
              </w:rPr>
              <w:t xml:space="preserve"> wydarzenia z </w:t>
            </w:r>
            <w:r w:rsidRPr="002C2B67">
              <w:rPr>
                <w:rFonts w:ascii="Arial" w:hAnsi="Arial" w:cs="Arial"/>
                <w:sz w:val="17"/>
                <w:szCs w:val="17"/>
              </w:rPr>
              <w:t>życia J.S. Bacha</w:t>
            </w:r>
            <w:r w:rsidR="00D648D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sz w:val="17"/>
                <w:szCs w:val="17"/>
              </w:rPr>
              <w:t>oraz formy muzyczne, których</w:t>
            </w:r>
            <w:r w:rsidR="00D648D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sz w:val="17"/>
                <w:szCs w:val="17"/>
              </w:rPr>
              <w:t>był mistrzem,</w:t>
            </w:r>
          </w:p>
          <w:p w:rsidR="007D7069" w:rsidRPr="002C2B67" w:rsidRDefault="004D166A" w:rsidP="00EA37C8">
            <w:pPr>
              <w:ind w:left="45" w:hanging="67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wyjaśnia znaczenie terminu</w:t>
            </w:r>
            <w:r w:rsidR="00C81E09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81E09">
              <w:rPr>
                <w:rFonts w:ascii="Arial" w:hAnsi="Arial" w:cs="Arial"/>
                <w:i/>
                <w:sz w:val="17"/>
                <w:szCs w:val="17"/>
              </w:rPr>
              <w:t>polifonia</w:t>
            </w:r>
            <w:r w:rsidRPr="00C81E09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3027" w:type="dxa"/>
            <w:shd w:val="clear" w:color="auto" w:fill="FFFAEB"/>
            <w:tcMar>
              <w:left w:w="85" w:type="dxa"/>
            </w:tcMar>
            <w:vAlign w:val="center"/>
          </w:tcPr>
          <w:p w:rsidR="004D166A" w:rsidRPr="002C2B67" w:rsidRDefault="004D166A" w:rsidP="00EA37C8">
            <w:pPr>
              <w:ind w:left="45" w:hanging="67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śpiewa solo piosenkę</w:t>
            </w:r>
            <w:r w:rsidR="00C81E09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Zacznij od Bacha</w:t>
            </w:r>
            <w:r w:rsidRPr="002C2B67">
              <w:rPr>
                <w:rFonts w:ascii="Arial" w:hAnsi="Arial" w:cs="Arial"/>
                <w:sz w:val="17"/>
                <w:szCs w:val="17"/>
              </w:rPr>
              <w:t>,</w:t>
            </w:r>
          </w:p>
          <w:p w:rsidR="004D166A" w:rsidRPr="002C2B67" w:rsidRDefault="004D166A" w:rsidP="00EA37C8">
            <w:pPr>
              <w:ind w:left="45" w:hanging="67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wymienia instrumenty,</w:t>
            </w:r>
            <w:r w:rsidR="00C81E09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sz w:val="17"/>
                <w:szCs w:val="17"/>
              </w:rPr>
              <w:t>na których grał Bach,</w:t>
            </w:r>
            <w:r w:rsidR="00EA37C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sz w:val="17"/>
                <w:szCs w:val="17"/>
              </w:rPr>
              <w:t>oraz podaje tytuły poznanych</w:t>
            </w:r>
            <w:r w:rsidR="00C81E09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sz w:val="17"/>
                <w:szCs w:val="17"/>
              </w:rPr>
              <w:t>utworów,</w:t>
            </w:r>
          </w:p>
          <w:p w:rsidR="007D7069" w:rsidRPr="002C2B67" w:rsidRDefault="004D166A" w:rsidP="00EA37C8">
            <w:pPr>
              <w:ind w:left="45" w:hanging="67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wyjaśnia znaczenie terminu</w:t>
            </w:r>
            <w:r w:rsidR="00C81E09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fuga.</w:t>
            </w:r>
          </w:p>
        </w:tc>
        <w:tc>
          <w:tcPr>
            <w:tcW w:w="1300" w:type="dxa"/>
            <w:shd w:val="clear" w:color="auto" w:fill="FFFAEB"/>
            <w:tcMar>
              <w:left w:w="85" w:type="dxa"/>
            </w:tcMar>
            <w:vAlign w:val="center"/>
          </w:tcPr>
          <w:p w:rsidR="007D7069" w:rsidRPr="002C2B67" w:rsidRDefault="004D166A" w:rsidP="0094110A">
            <w:pPr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I.1.1, I.1.3, I.4.1,</w:t>
            </w:r>
            <w:r w:rsidR="0094110A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sz w:val="17"/>
                <w:szCs w:val="17"/>
              </w:rPr>
              <w:t>I.4.2, I.4.3, II.4.4,</w:t>
            </w:r>
            <w:r w:rsidR="0094110A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sz w:val="17"/>
                <w:szCs w:val="17"/>
              </w:rPr>
              <w:t>II.6, II.7, III.1</w:t>
            </w:r>
          </w:p>
        </w:tc>
      </w:tr>
      <w:tr w:rsidR="00B92BB8" w:rsidRPr="002C2B67" w:rsidTr="00EA37C8">
        <w:trPr>
          <w:cantSplit/>
          <w:trHeight w:val="20"/>
        </w:trPr>
        <w:tc>
          <w:tcPr>
            <w:tcW w:w="773" w:type="dxa"/>
            <w:shd w:val="clear" w:color="auto" w:fill="FFFAEB"/>
            <w:tcMar>
              <w:left w:w="85" w:type="dxa"/>
            </w:tcMar>
            <w:vAlign w:val="center"/>
          </w:tcPr>
          <w:p w:rsidR="007D7069" w:rsidRPr="002C2B67" w:rsidRDefault="007C5DE0" w:rsidP="004249B3">
            <w:pPr>
              <w:ind w:left="12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26 / V</w:t>
            </w:r>
          </w:p>
        </w:tc>
        <w:tc>
          <w:tcPr>
            <w:tcW w:w="2226" w:type="dxa"/>
            <w:shd w:val="clear" w:color="auto" w:fill="FFFAEB"/>
            <w:tcMar>
              <w:left w:w="85" w:type="dxa"/>
            </w:tcMar>
            <w:vAlign w:val="center"/>
          </w:tcPr>
          <w:p w:rsidR="007C5DE0" w:rsidRPr="002C2B67" w:rsidRDefault="007C5DE0" w:rsidP="008266BD">
            <w:pPr>
              <w:ind w:left="10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Cztery pory roku</w:t>
            </w:r>
          </w:p>
          <w:p w:rsidR="007C5DE0" w:rsidRPr="002C2B67" w:rsidRDefault="007C5DE0" w:rsidP="008266BD">
            <w:pPr>
              <w:ind w:left="10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z maestro Vivaldim.</w:t>
            </w:r>
          </w:p>
          <w:p w:rsidR="007C5DE0" w:rsidRPr="002C2B67" w:rsidRDefault="007C5DE0" w:rsidP="008266BD">
            <w:pPr>
              <w:ind w:left="10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Życie i twórczość</w:t>
            </w:r>
          </w:p>
          <w:p w:rsidR="007D7069" w:rsidRPr="002C2B67" w:rsidRDefault="007C5DE0" w:rsidP="007C5DE0">
            <w:pPr>
              <w:ind w:left="10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Antonia Vivaldiego</w:t>
            </w:r>
          </w:p>
        </w:tc>
        <w:tc>
          <w:tcPr>
            <w:tcW w:w="3395" w:type="dxa"/>
            <w:shd w:val="clear" w:color="auto" w:fill="FFFAEB"/>
            <w:tcMar>
              <w:left w:w="85" w:type="dxa"/>
            </w:tcMar>
            <w:vAlign w:val="center"/>
          </w:tcPr>
          <w:p w:rsidR="007C5DE0" w:rsidRPr="002C2B67" w:rsidRDefault="007C5DE0" w:rsidP="00F66874">
            <w:pPr>
              <w:ind w:left="121" w:hanging="14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podręcznik,</w:t>
            </w:r>
            <w:r w:rsidR="00F14246">
              <w:rPr>
                <w:rFonts w:ascii="Arial" w:hAnsi="Arial" w:cs="Arial"/>
                <w:sz w:val="17"/>
                <w:szCs w:val="17"/>
              </w:rPr>
              <w:t xml:space="preserve"> lekcja 26: „Cztery pory roku z </w:t>
            </w:r>
            <w:r w:rsidRPr="002C2B67">
              <w:rPr>
                <w:rFonts w:ascii="Arial" w:hAnsi="Arial" w:cs="Arial"/>
                <w:sz w:val="17"/>
                <w:szCs w:val="17"/>
              </w:rPr>
              <w:t>maestro</w:t>
            </w:r>
            <w:r w:rsidR="00C81E09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sz w:val="17"/>
                <w:szCs w:val="17"/>
              </w:rPr>
              <w:t>Vivaldim”</w:t>
            </w:r>
          </w:p>
          <w:p w:rsidR="007C5DE0" w:rsidRPr="002C2B67" w:rsidRDefault="007C5DE0" w:rsidP="00F66874">
            <w:pPr>
              <w:ind w:left="121" w:hanging="14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 xml:space="preserve">• piosenka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Cztery pory roku pana Vivaldiego</w:t>
            </w:r>
          </w:p>
          <w:p w:rsidR="007C5DE0" w:rsidRPr="002C2B67" w:rsidRDefault="007C5DE0" w:rsidP="00F66874">
            <w:pPr>
              <w:ind w:left="121" w:hanging="14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zapis</w:t>
            </w:r>
            <w:r w:rsidR="00C81E09">
              <w:rPr>
                <w:rFonts w:ascii="Arial" w:hAnsi="Arial" w:cs="Arial"/>
                <w:sz w:val="17"/>
                <w:szCs w:val="17"/>
              </w:rPr>
              <w:t xml:space="preserve"> nutowy fragmentów koncertów A. </w:t>
            </w:r>
            <w:r w:rsidRPr="002C2B67">
              <w:rPr>
                <w:rFonts w:ascii="Arial" w:hAnsi="Arial" w:cs="Arial"/>
                <w:sz w:val="17"/>
                <w:szCs w:val="17"/>
              </w:rPr>
              <w:t>Vivaldiego</w:t>
            </w:r>
            <w:r w:rsidR="00C81E09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Wiosna </w:t>
            </w:r>
            <w:r w:rsidRPr="002C2B67">
              <w:rPr>
                <w:rFonts w:ascii="Arial" w:hAnsi="Arial" w:cs="Arial"/>
                <w:sz w:val="17"/>
                <w:szCs w:val="17"/>
              </w:rPr>
              <w:t>i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Jesień</w:t>
            </w:r>
          </w:p>
          <w:p w:rsidR="007C5DE0" w:rsidRPr="002C2B67" w:rsidRDefault="007C5DE0" w:rsidP="00F66874">
            <w:pPr>
              <w:ind w:left="121" w:hanging="14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 xml:space="preserve">• nagrania: A. Vivaldi, koncert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Lato</w:t>
            </w:r>
            <w:r w:rsidRPr="002C2B67">
              <w:rPr>
                <w:rFonts w:ascii="Arial" w:hAnsi="Arial" w:cs="Arial"/>
                <w:sz w:val="17"/>
                <w:szCs w:val="17"/>
              </w:rPr>
              <w:t>, cz. III, koncert</w:t>
            </w:r>
            <w:r w:rsidR="00C81E09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Zima</w:t>
            </w:r>
            <w:r w:rsidRPr="002C2B67">
              <w:rPr>
                <w:rFonts w:ascii="Arial" w:hAnsi="Arial" w:cs="Arial"/>
                <w:sz w:val="17"/>
                <w:szCs w:val="17"/>
              </w:rPr>
              <w:t>, cz. II,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Koncert A-dur na gitarę i orkiestrę</w:t>
            </w:r>
            <w:r w:rsidRPr="002C2B67">
              <w:rPr>
                <w:rFonts w:ascii="Arial" w:hAnsi="Arial" w:cs="Arial"/>
                <w:sz w:val="17"/>
                <w:szCs w:val="17"/>
              </w:rPr>
              <w:t>,</w:t>
            </w:r>
            <w:r w:rsidR="00C81E09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sz w:val="17"/>
                <w:szCs w:val="17"/>
              </w:rPr>
              <w:t>RV 82, cz. III</w:t>
            </w:r>
          </w:p>
          <w:p w:rsidR="007C5DE0" w:rsidRPr="002C2B67" w:rsidRDefault="007C5DE0" w:rsidP="00F66874">
            <w:pPr>
              <w:ind w:left="121" w:hanging="14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schemat budowy koncertu solowego</w:t>
            </w:r>
          </w:p>
          <w:p w:rsidR="007D7069" w:rsidRPr="002C2B67" w:rsidRDefault="007C5DE0" w:rsidP="00F66874">
            <w:pPr>
              <w:ind w:left="121" w:hanging="14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 xml:space="preserve">• termin: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koncert</w:t>
            </w:r>
            <w:r w:rsidRPr="002C2B6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solowy</w:t>
            </w:r>
          </w:p>
        </w:tc>
        <w:tc>
          <w:tcPr>
            <w:tcW w:w="3418" w:type="dxa"/>
            <w:shd w:val="clear" w:color="auto" w:fill="FFFAEB"/>
            <w:tcMar>
              <w:left w:w="85" w:type="dxa"/>
            </w:tcMar>
            <w:vAlign w:val="center"/>
          </w:tcPr>
          <w:p w:rsidR="004D166A" w:rsidRPr="002C2B67" w:rsidRDefault="004D166A" w:rsidP="00EA37C8">
            <w:pPr>
              <w:ind w:left="120" w:hanging="14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 xml:space="preserve">• śpiewa w grupie piosenkę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Cztery</w:t>
            </w:r>
            <w:r w:rsidR="00EA37C8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pory roku pana Vivaldiego,</w:t>
            </w:r>
          </w:p>
          <w:p w:rsidR="004D166A" w:rsidRPr="002C2B67" w:rsidRDefault="004D166A" w:rsidP="00EA37C8">
            <w:pPr>
              <w:ind w:left="120" w:hanging="14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g</w:t>
            </w:r>
            <w:r w:rsidR="00EA37C8">
              <w:rPr>
                <w:rFonts w:ascii="Arial" w:hAnsi="Arial" w:cs="Arial"/>
                <w:sz w:val="17"/>
                <w:szCs w:val="17"/>
              </w:rPr>
              <w:t>ra w grupie fragmenty</w:t>
            </w:r>
            <w:bookmarkStart w:id="3" w:name="_GoBack"/>
            <w:bookmarkEnd w:id="3"/>
            <w:r w:rsidR="00EA37C8">
              <w:rPr>
                <w:rFonts w:ascii="Arial" w:hAnsi="Arial" w:cs="Arial"/>
                <w:sz w:val="17"/>
                <w:szCs w:val="17"/>
              </w:rPr>
              <w:t xml:space="preserve"> koncertów A. </w:t>
            </w:r>
            <w:r w:rsidRPr="002C2B67">
              <w:rPr>
                <w:rFonts w:ascii="Arial" w:hAnsi="Arial" w:cs="Arial"/>
                <w:sz w:val="17"/>
                <w:szCs w:val="17"/>
              </w:rPr>
              <w:t xml:space="preserve">Vivaldiego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Wiosna</w:t>
            </w:r>
            <w:r w:rsidRPr="002C2B67">
              <w:rPr>
                <w:rFonts w:ascii="Arial" w:hAnsi="Arial" w:cs="Arial"/>
                <w:sz w:val="17"/>
                <w:szCs w:val="17"/>
              </w:rPr>
              <w:t xml:space="preserve"> i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Jesień,</w:t>
            </w:r>
          </w:p>
          <w:p w:rsidR="007D7069" w:rsidRPr="002C2B67" w:rsidRDefault="004D166A" w:rsidP="00EA37C8">
            <w:pPr>
              <w:ind w:left="120" w:hanging="14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omawia życie i twórczość</w:t>
            </w:r>
            <w:r w:rsidR="00EA37C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sz w:val="17"/>
                <w:szCs w:val="17"/>
              </w:rPr>
              <w:t>A. Vivaldiego na podstawie</w:t>
            </w:r>
            <w:r w:rsidR="00EA37C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sz w:val="17"/>
                <w:szCs w:val="17"/>
              </w:rPr>
              <w:t>informacji z podręcznika</w:t>
            </w:r>
          </w:p>
        </w:tc>
        <w:tc>
          <w:tcPr>
            <w:tcW w:w="3027" w:type="dxa"/>
            <w:shd w:val="clear" w:color="auto" w:fill="FFFAEB"/>
            <w:tcMar>
              <w:left w:w="85" w:type="dxa"/>
            </w:tcMar>
            <w:vAlign w:val="center"/>
          </w:tcPr>
          <w:p w:rsidR="004D166A" w:rsidRPr="002C2B67" w:rsidRDefault="004D166A" w:rsidP="00EA37C8">
            <w:pPr>
              <w:ind w:left="120" w:hanging="14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śpiewa solo fragment piosenki</w:t>
            </w:r>
            <w:r w:rsidR="00EA37C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Cztery pory roku pana</w:t>
            </w:r>
            <w:r w:rsidR="00EA37C8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Vivaldiego,</w:t>
            </w:r>
          </w:p>
          <w:p w:rsidR="004D166A" w:rsidRPr="002C2B67" w:rsidRDefault="004D166A" w:rsidP="00EA37C8">
            <w:pPr>
              <w:ind w:left="120" w:hanging="14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gra solo fragmenty koncertów</w:t>
            </w:r>
            <w:r w:rsidR="00EA37C8">
              <w:rPr>
                <w:rFonts w:ascii="Arial" w:hAnsi="Arial" w:cs="Arial"/>
                <w:sz w:val="17"/>
                <w:szCs w:val="17"/>
              </w:rPr>
              <w:t xml:space="preserve"> A. </w:t>
            </w:r>
            <w:r w:rsidRPr="002C2B67">
              <w:rPr>
                <w:rFonts w:ascii="Arial" w:hAnsi="Arial" w:cs="Arial"/>
                <w:sz w:val="17"/>
                <w:szCs w:val="17"/>
              </w:rPr>
              <w:t xml:space="preserve">Vivaldiego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Wiosna</w:t>
            </w:r>
            <w:r w:rsidRPr="002C2B67">
              <w:rPr>
                <w:rFonts w:ascii="Arial" w:hAnsi="Arial" w:cs="Arial"/>
                <w:sz w:val="17"/>
                <w:szCs w:val="17"/>
              </w:rPr>
              <w:t xml:space="preserve"> i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Jesień</w:t>
            </w:r>
            <w:r w:rsidRPr="002C2B67">
              <w:rPr>
                <w:rFonts w:ascii="Arial" w:hAnsi="Arial" w:cs="Arial"/>
                <w:sz w:val="17"/>
                <w:szCs w:val="17"/>
              </w:rPr>
              <w:t>,</w:t>
            </w:r>
          </w:p>
          <w:p w:rsidR="007D7069" w:rsidRPr="002C2B67" w:rsidRDefault="004D166A" w:rsidP="00EA37C8">
            <w:pPr>
              <w:ind w:left="120" w:hanging="14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omawia formę koncertu</w:t>
            </w:r>
            <w:r w:rsidR="00EA37C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sz w:val="17"/>
                <w:szCs w:val="17"/>
              </w:rPr>
              <w:t>solowego.</w:t>
            </w:r>
          </w:p>
        </w:tc>
        <w:tc>
          <w:tcPr>
            <w:tcW w:w="1300" w:type="dxa"/>
            <w:shd w:val="clear" w:color="auto" w:fill="FFFAEB"/>
            <w:tcMar>
              <w:left w:w="85" w:type="dxa"/>
            </w:tcMar>
            <w:vAlign w:val="center"/>
          </w:tcPr>
          <w:p w:rsidR="007D7069" w:rsidRPr="002C2B67" w:rsidRDefault="004D166A" w:rsidP="00EA37C8">
            <w:pPr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I.1.1, I.1.3, I.2.1,</w:t>
            </w:r>
            <w:r w:rsidR="00EA37C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sz w:val="17"/>
                <w:szCs w:val="17"/>
              </w:rPr>
              <w:t>I.4.1, I.4.2, I.4.3,</w:t>
            </w:r>
            <w:r w:rsidR="00EA37C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sz w:val="17"/>
                <w:szCs w:val="17"/>
              </w:rPr>
              <w:t>II.4.3, II.4.4, II.6,</w:t>
            </w:r>
            <w:r w:rsidR="00EA37C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sz w:val="17"/>
                <w:szCs w:val="17"/>
              </w:rPr>
              <w:t>II.7, III.1</w:t>
            </w:r>
          </w:p>
        </w:tc>
      </w:tr>
      <w:tr w:rsidR="00EA37C8" w:rsidRPr="002C2B67" w:rsidTr="00EA37C8">
        <w:trPr>
          <w:cantSplit/>
          <w:trHeight w:val="20"/>
        </w:trPr>
        <w:tc>
          <w:tcPr>
            <w:tcW w:w="773" w:type="dxa"/>
            <w:shd w:val="clear" w:color="auto" w:fill="FFFAEB"/>
            <w:tcMar>
              <w:left w:w="85" w:type="dxa"/>
            </w:tcMar>
            <w:vAlign w:val="center"/>
          </w:tcPr>
          <w:p w:rsidR="00EA37C8" w:rsidRPr="002C2B67" w:rsidRDefault="00EA37C8" w:rsidP="004249B3">
            <w:pPr>
              <w:ind w:left="12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lastRenderedPageBreak/>
              <w:t>27 / V</w:t>
            </w:r>
          </w:p>
        </w:tc>
        <w:tc>
          <w:tcPr>
            <w:tcW w:w="2226" w:type="dxa"/>
            <w:shd w:val="clear" w:color="auto" w:fill="FFFAEB"/>
            <w:tcMar>
              <w:left w:w="85" w:type="dxa"/>
            </w:tcMar>
            <w:vAlign w:val="center"/>
          </w:tcPr>
          <w:p w:rsidR="00EA37C8" w:rsidRPr="002C2B67" w:rsidRDefault="00EA37C8" w:rsidP="00C35F5F">
            <w:pPr>
              <w:ind w:left="10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Warsztat muzyczny</w:t>
            </w:r>
          </w:p>
        </w:tc>
        <w:tc>
          <w:tcPr>
            <w:tcW w:w="3395" w:type="dxa"/>
            <w:shd w:val="clear" w:color="auto" w:fill="FFFAEB"/>
            <w:tcMar>
              <w:left w:w="85" w:type="dxa"/>
            </w:tcMar>
            <w:vAlign w:val="center"/>
          </w:tcPr>
          <w:p w:rsidR="00EA37C8" w:rsidRPr="002C2B67" w:rsidRDefault="00EA37C8" w:rsidP="00AA543B">
            <w:pPr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podręcznik, lekcja 27: „Warsztat muzyczny”</w:t>
            </w:r>
          </w:p>
          <w:p w:rsidR="00EA37C8" w:rsidRPr="002C2B67" w:rsidRDefault="00EA37C8" w:rsidP="00AA543B">
            <w:pPr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komiks i kartka z kalendarza (s. 154–155)</w:t>
            </w:r>
          </w:p>
          <w:p w:rsidR="00EA37C8" w:rsidRPr="002C2B67" w:rsidRDefault="00EA37C8" w:rsidP="00AA543B">
            <w:pPr>
              <w:ind w:left="120" w:hanging="12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z</w:t>
            </w:r>
            <w:r w:rsidR="00AA543B">
              <w:rPr>
                <w:rFonts w:ascii="Arial" w:hAnsi="Arial" w:cs="Arial"/>
                <w:sz w:val="17"/>
                <w:szCs w:val="17"/>
              </w:rPr>
              <w:t>adania utrwalające wiadomości i </w:t>
            </w:r>
            <w:r w:rsidRPr="002C2B67">
              <w:rPr>
                <w:rFonts w:ascii="Arial" w:hAnsi="Arial" w:cs="Arial"/>
                <w:sz w:val="17"/>
                <w:szCs w:val="17"/>
              </w:rPr>
              <w:t>umiejętności</w:t>
            </w:r>
          </w:p>
        </w:tc>
        <w:tc>
          <w:tcPr>
            <w:tcW w:w="6445" w:type="dxa"/>
            <w:gridSpan w:val="2"/>
            <w:shd w:val="clear" w:color="auto" w:fill="FFFAEB"/>
            <w:tcMar>
              <w:left w:w="85" w:type="dxa"/>
            </w:tcMar>
            <w:vAlign w:val="center"/>
          </w:tcPr>
          <w:p w:rsidR="00EA37C8" w:rsidRPr="002C2B67" w:rsidRDefault="00EA37C8" w:rsidP="00EA37C8">
            <w:pPr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Lekcja służy powtórzeniu i utrwaleniu określonego zakresu wiedzy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sz w:val="17"/>
                <w:szCs w:val="17"/>
              </w:rPr>
              <w:t>i umiejętności podczas realizacji zadań, zabaw i ćwiczeń.</w:t>
            </w:r>
          </w:p>
        </w:tc>
        <w:tc>
          <w:tcPr>
            <w:tcW w:w="1300" w:type="dxa"/>
            <w:shd w:val="clear" w:color="auto" w:fill="FFFAEB"/>
            <w:tcMar>
              <w:left w:w="85" w:type="dxa"/>
            </w:tcMar>
            <w:vAlign w:val="center"/>
          </w:tcPr>
          <w:p w:rsidR="00EA37C8" w:rsidRPr="002C2B67" w:rsidRDefault="00EA37C8" w:rsidP="00AA543B">
            <w:pPr>
              <w:ind w:left="10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I.1.1, I.1.3, I.2.1, II.4.3, II.4.4, II.6, II.7</w:t>
            </w:r>
          </w:p>
        </w:tc>
      </w:tr>
      <w:tr w:rsidR="00B92BB8" w:rsidRPr="002C2B67" w:rsidTr="00EA37C8">
        <w:trPr>
          <w:cantSplit/>
          <w:trHeight w:val="20"/>
        </w:trPr>
        <w:tc>
          <w:tcPr>
            <w:tcW w:w="773" w:type="dxa"/>
            <w:shd w:val="clear" w:color="auto" w:fill="FFFAEB"/>
            <w:tcMar>
              <w:left w:w="85" w:type="dxa"/>
            </w:tcMar>
            <w:vAlign w:val="center"/>
          </w:tcPr>
          <w:p w:rsidR="007D7069" w:rsidRPr="002C2B67" w:rsidRDefault="007C5DE0" w:rsidP="004249B3">
            <w:pPr>
              <w:ind w:left="12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28 / VI</w:t>
            </w:r>
          </w:p>
        </w:tc>
        <w:tc>
          <w:tcPr>
            <w:tcW w:w="2226" w:type="dxa"/>
            <w:shd w:val="clear" w:color="auto" w:fill="FFFAEB"/>
            <w:tcMar>
              <w:left w:w="85" w:type="dxa"/>
            </w:tcMar>
            <w:vAlign w:val="center"/>
          </w:tcPr>
          <w:p w:rsidR="007D7069" w:rsidRPr="002C2B67" w:rsidRDefault="007C5DE0" w:rsidP="008266BD">
            <w:pPr>
              <w:ind w:left="10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Zaśpiewajmy, zagrajmy, zatańczmy razem! Wartość wspólnego muzykowania</w:t>
            </w:r>
          </w:p>
        </w:tc>
        <w:tc>
          <w:tcPr>
            <w:tcW w:w="3395" w:type="dxa"/>
            <w:shd w:val="clear" w:color="auto" w:fill="FFFAEB"/>
            <w:tcMar>
              <w:left w:w="85" w:type="dxa"/>
            </w:tcMar>
            <w:vAlign w:val="center"/>
          </w:tcPr>
          <w:p w:rsidR="00801323" w:rsidRPr="002C2B67" w:rsidRDefault="00801323" w:rsidP="00AA543B">
            <w:pPr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podręcznik, lekcja 28: „Zaśpiewajmy, zagrajmy, zatańczmy razem!”</w:t>
            </w:r>
          </w:p>
          <w:p w:rsidR="00801323" w:rsidRPr="002C2B67" w:rsidRDefault="00801323" w:rsidP="00AA543B">
            <w:pPr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 xml:space="preserve">• piosenka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Tyle słońca w całym mieście</w:t>
            </w:r>
          </w:p>
          <w:p w:rsidR="00801323" w:rsidRPr="002C2B67" w:rsidRDefault="00801323" w:rsidP="00AA543B">
            <w:pPr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 xml:space="preserve">• zapis nutowy melodii </w:t>
            </w:r>
            <w:proofErr w:type="spellStart"/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t’Smidje</w:t>
            </w:r>
            <w:proofErr w:type="spellEnd"/>
            <w:r w:rsidRPr="002C2B67">
              <w:rPr>
                <w:rFonts w:ascii="Arial" w:hAnsi="Arial" w:cs="Arial"/>
                <w:sz w:val="17"/>
                <w:szCs w:val="17"/>
              </w:rPr>
              <w:t xml:space="preserve"> (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Belgijka</w:t>
            </w:r>
            <w:r w:rsidRPr="002C2B67">
              <w:rPr>
                <w:rFonts w:ascii="Arial" w:hAnsi="Arial" w:cs="Arial"/>
                <w:sz w:val="17"/>
                <w:szCs w:val="17"/>
              </w:rPr>
              <w:t>)</w:t>
            </w:r>
          </w:p>
          <w:p w:rsidR="00801323" w:rsidRPr="002C2B67" w:rsidRDefault="00801323" w:rsidP="00AA543B">
            <w:pPr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 xml:space="preserve">• opis tańca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Belgijka</w:t>
            </w:r>
          </w:p>
          <w:p w:rsidR="007D7069" w:rsidRPr="002C2B67" w:rsidRDefault="00801323" w:rsidP="00AA543B">
            <w:pPr>
              <w:ind w:left="120" w:hanging="12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 xml:space="preserve">• </w:t>
            </w:r>
            <w:r w:rsidRPr="00AA543B">
              <w:rPr>
                <w:rFonts w:ascii="Arial" w:hAnsi="Arial" w:cs="Arial"/>
                <w:spacing w:val="-2"/>
                <w:sz w:val="17"/>
                <w:szCs w:val="17"/>
              </w:rPr>
              <w:t xml:space="preserve">nagranie: J. Brahms, </w:t>
            </w:r>
            <w:r w:rsidRPr="00AA543B">
              <w:rPr>
                <w:rFonts w:ascii="Arial" w:hAnsi="Arial" w:cs="Arial"/>
                <w:i/>
                <w:iCs/>
                <w:spacing w:val="-2"/>
                <w:sz w:val="17"/>
                <w:szCs w:val="17"/>
              </w:rPr>
              <w:t>Taniec węgierski nr 5</w:t>
            </w:r>
          </w:p>
        </w:tc>
        <w:tc>
          <w:tcPr>
            <w:tcW w:w="3418" w:type="dxa"/>
            <w:shd w:val="clear" w:color="auto" w:fill="FFFAEB"/>
            <w:tcMar>
              <w:left w:w="85" w:type="dxa"/>
            </w:tcMar>
            <w:vAlign w:val="center"/>
          </w:tcPr>
          <w:p w:rsidR="00801323" w:rsidRPr="002C2B67" w:rsidRDefault="00801323" w:rsidP="00AA543B">
            <w:pPr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śpiewa w grupie piosenkę</w:t>
            </w:r>
            <w:r w:rsidR="00AA543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AA543B">
              <w:rPr>
                <w:rFonts w:ascii="Arial" w:hAnsi="Arial" w:cs="Arial"/>
                <w:i/>
                <w:iCs/>
                <w:sz w:val="17"/>
                <w:szCs w:val="17"/>
              </w:rPr>
              <w:t>Tyle słońca w 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całym mieście,</w:t>
            </w:r>
          </w:p>
          <w:p w:rsidR="00801323" w:rsidRPr="002C2B67" w:rsidRDefault="00801323" w:rsidP="00AA543B">
            <w:pPr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 xml:space="preserve">• gra w grupie melodię </w:t>
            </w:r>
            <w:proofErr w:type="spellStart"/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t’Smidje</w:t>
            </w:r>
            <w:proofErr w:type="spellEnd"/>
            <w:r w:rsidR="00AA543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sz w:val="17"/>
                <w:szCs w:val="17"/>
              </w:rPr>
              <w:t>(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Belgijka</w:t>
            </w:r>
            <w:r w:rsidRPr="002C2B67">
              <w:rPr>
                <w:rFonts w:ascii="Arial" w:hAnsi="Arial" w:cs="Arial"/>
                <w:sz w:val="17"/>
                <w:szCs w:val="17"/>
              </w:rPr>
              <w:t>),</w:t>
            </w:r>
          </w:p>
          <w:p w:rsidR="007D7069" w:rsidRPr="002C2B67" w:rsidRDefault="00801323" w:rsidP="00AA543B">
            <w:pPr>
              <w:ind w:left="120" w:hanging="12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 xml:space="preserve">• wykonuje taniec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Belgijka</w:t>
            </w:r>
            <w:r w:rsidR="00AA543B">
              <w:rPr>
                <w:rFonts w:ascii="Arial" w:hAnsi="Arial" w:cs="Arial"/>
                <w:sz w:val="17"/>
                <w:szCs w:val="17"/>
              </w:rPr>
              <w:t xml:space="preserve"> zgodnie z </w:t>
            </w:r>
            <w:r w:rsidRPr="002C2B67">
              <w:rPr>
                <w:rFonts w:ascii="Arial" w:hAnsi="Arial" w:cs="Arial"/>
                <w:sz w:val="17"/>
                <w:szCs w:val="17"/>
              </w:rPr>
              <w:t>instrukcją.</w:t>
            </w:r>
          </w:p>
        </w:tc>
        <w:tc>
          <w:tcPr>
            <w:tcW w:w="3027" w:type="dxa"/>
            <w:shd w:val="clear" w:color="auto" w:fill="FFFAEB"/>
            <w:tcMar>
              <w:left w:w="85" w:type="dxa"/>
            </w:tcMar>
            <w:vAlign w:val="center"/>
          </w:tcPr>
          <w:p w:rsidR="00801323" w:rsidRPr="002C2B67" w:rsidRDefault="00801323" w:rsidP="00AA543B">
            <w:pPr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śpiewa solo piosenkę</w:t>
            </w:r>
            <w:r w:rsidR="00AA543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AA543B">
              <w:rPr>
                <w:rFonts w:ascii="Arial" w:hAnsi="Arial" w:cs="Arial"/>
                <w:i/>
                <w:iCs/>
                <w:sz w:val="17"/>
                <w:szCs w:val="17"/>
              </w:rPr>
              <w:t>Tyle słońca w 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całym mieście,</w:t>
            </w:r>
          </w:p>
          <w:p w:rsidR="007D7069" w:rsidRPr="002C2B67" w:rsidRDefault="00801323" w:rsidP="00AA543B">
            <w:pPr>
              <w:ind w:left="120" w:hanging="12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 xml:space="preserve">• gra solo melodię </w:t>
            </w:r>
            <w:proofErr w:type="spellStart"/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t’Smidje</w:t>
            </w:r>
            <w:proofErr w:type="spellEnd"/>
            <w:r w:rsidR="00AA543B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sz w:val="17"/>
                <w:szCs w:val="17"/>
              </w:rPr>
              <w:t>(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Belgijka</w:t>
            </w:r>
            <w:r w:rsidRPr="002C2B67">
              <w:rPr>
                <w:rFonts w:ascii="Arial" w:hAnsi="Arial" w:cs="Arial"/>
                <w:sz w:val="17"/>
                <w:szCs w:val="17"/>
              </w:rPr>
              <w:t>).</w:t>
            </w:r>
          </w:p>
        </w:tc>
        <w:tc>
          <w:tcPr>
            <w:tcW w:w="1300" w:type="dxa"/>
            <w:shd w:val="clear" w:color="auto" w:fill="FFFAEB"/>
            <w:tcMar>
              <w:left w:w="85" w:type="dxa"/>
            </w:tcMar>
            <w:vAlign w:val="center"/>
          </w:tcPr>
          <w:p w:rsidR="007D7069" w:rsidRPr="002C2B67" w:rsidRDefault="009066EB" w:rsidP="0094110A">
            <w:pPr>
              <w:ind w:left="10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I.1.1, I.1.3, I.2.1, I.3.1, I.4.1, II.4.2</w:t>
            </w:r>
          </w:p>
        </w:tc>
      </w:tr>
      <w:tr w:rsidR="00B92BB8" w:rsidRPr="002C2B67" w:rsidTr="00EA37C8">
        <w:trPr>
          <w:cantSplit/>
          <w:trHeight w:val="20"/>
        </w:trPr>
        <w:tc>
          <w:tcPr>
            <w:tcW w:w="773" w:type="dxa"/>
            <w:shd w:val="clear" w:color="auto" w:fill="FFFAEB"/>
            <w:tcMar>
              <w:left w:w="85" w:type="dxa"/>
            </w:tcMar>
            <w:vAlign w:val="center"/>
          </w:tcPr>
          <w:p w:rsidR="007D7069" w:rsidRPr="002C2B67" w:rsidRDefault="007C5DE0" w:rsidP="004249B3">
            <w:pPr>
              <w:ind w:left="12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29 / VI</w:t>
            </w:r>
          </w:p>
        </w:tc>
        <w:tc>
          <w:tcPr>
            <w:tcW w:w="2226" w:type="dxa"/>
            <w:shd w:val="clear" w:color="auto" w:fill="FFFAEB"/>
            <w:tcMar>
              <w:left w:w="85" w:type="dxa"/>
            </w:tcMar>
            <w:vAlign w:val="center"/>
          </w:tcPr>
          <w:p w:rsidR="007D7069" w:rsidRPr="002C2B67" w:rsidRDefault="00801323" w:rsidP="008266BD">
            <w:pPr>
              <w:ind w:left="10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 planszowa „Wędrujące tamburyny”. Utrwalenie wybranych zagadnień</w:t>
            </w:r>
          </w:p>
        </w:tc>
        <w:tc>
          <w:tcPr>
            <w:tcW w:w="3395" w:type="dxa"/>
            <w:shd w:val="clear" w:color="auto" w:fill="FFFAEB"/>
            <w:tcMar>
              <w:left w:w="85" w:type="dxa"/>
            </w:tcMar>
            <w:vAlign w:val="center"/>
          </w:tcPr>
          <w:p w:rsidR="00801323" w:rsidRPr="002C2B67" w:rsidRDefault="00801323" w:rsidP="00982B4F">
            <w:pPr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podręcznik, lekcja 29: „Gra planszowa «Wędrujące tamburyny»”</w:t>
            </w:r>
          </w:p>
          <w:p w:rsidR="007D7069" w:rsidRPr="002C2B67" w:rsidRDefault="00801323" w:rsidP="00982B4F">
            <w:pPr>
              <w:ind w:left="120" w:hanging="12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instrukcja gry „Wędrujące tamburyny”, plansza, zasady, pytania i polecenia</w:t>
            </w:r>
          </w:p>
        </w:tc>
        <w:tc>
          <w:tcPr>
            <w:tcW w:w="3418" w:type="dxa"/>
            <w:shd w:val="clear" w:color="auto" w:fill="FFFAEB"/>
            <w:tcMar>
              <w:left w:w="85" w:type="dxa"/>
            </w:tcMar>
            <w:vAlign w:val="center"/>
          </w:tcPr>
          <w:p w:rsidR="007D7069" w:rsidRPr="002C2B67" w:rsidRDefault="00801323" w:rsidP="00AA543B">
            <w:pPr>
              <w:ind w:left="128" w:hanging="128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wykonuje w grupie zadania</w:t>
            </w:r>
            <w:r w:rsidR="00AA543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sz w:val="17"/>
                <w:szCs w:val="17"/>
              </w:rPr>
              <w:t>związane z grą planszową.</w:t>
            </w:r>
          </w:p>
        </w:tc>
        <w:tc>
          <w:tcPr>
            <w:tcW w:w="3027" w:type="dxa"/>
            <w:shd w:val="clear" w:color="auto" w:fill="FFFAEB"/>
            <w:tcMar>
              <w:left w:w="85" w:type="dxa"/>
            </w:tcMar>
            <w:vAlign w:val="center"/>
          </w:tcPr>
          <w:p w:rsidR="007D7069" w:rsidRPr="002C2B67" w:rsidRDefault="00801323" w:rsidP="00AA543B">
            <w:pPr>
              <w:ind w:left="113" w:hanging="113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aktywnie uczestniczy w grze,</w:t>
            </w:r>
            <w:r w:rsidR="004D166A" w:rsidRPr="002C2B6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sz w:val="17"/>
                <w:szCs w:val="17"/>
              </w:rPr>
              <w:t>reprezentuje grupę jako</w:t>
            </w:r>
            <w:r w:rsidR="004D166A" w:rsidRPr="002C2B6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sz w:val="17"/>
                <w:szCs w:val="17"/>
              </w:rPr>
              <w:t>odpowiadający.</w:t>
            </w:r>
          </w:p>
        </w:tc>
        <w:tc>
          <w:tcPr>
            <w:tcW w:w="1300" w:type="dxa"/>
            <w:shd w:val="clear" w:color="auto" w:fill="FFFAEB"/>
            <w:tcMar>
              <w:left w:w="85" w:type="dxa"/>
            </w:tcMar>
            <w:vAlign w:val="center"/>
          </w:tcPr>
          <w:p w:rsidR="009066EB" w:rsidRPr="002C2B67" w:rsidRDefault="009066EB" w:rsidP="009066EB">
            <w:pPr>
              <w:ind w:left="10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I.1.1, I.1.3, I.2.1, I.3.1, I.4.1, II.1.1, II.1.2, II.2.1, II.2.2, II.3.1, II.3.3, II.4.1, II.4.3, II.5.1, II.5.3, II.6, II.7, </w:t>
            </w:r>
          </w:p>
          <w:p w:rsidR="007D7069" w:rsidRPr="002C2B67" w:rsidRDefault="009066EB" w:rsidP="009066EB">
            <w:pPr>
              <w:ind w:left="10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III.1</w:t>
            </w:r>
          </w:p>
        </w:tc>
      </w:tr>
      <w:tr w:rsidR="00B92BB8" w:rsidRPr="002C2B67" w:rsidTr="00EA37C8">
        <w:trPr>
          <w:cantSplit/>
          <w:trHeight w:val="20"/>
        </w:trPr>
        <w:tc>
          <w:tcPr>
            <w:tcW w:w="773" w:type="dxa"/>
            <w:shd w:val="clear" w:color="auto" w:fill="FFFAEB"/>
            <w:tcMar>
              <w:left w:w="85" w:type="dxa"/>
            </w:tcMar>
            <w:vAlign w:val="center"/>
          </w:tcPr>
          <w:p w:rsidR="007D7069" w:rsidRPr="002C2B67" w:rsidRDefault="007C5DE0" w:rsidP="004249B3">
            <w:pPr>
              <w:ind w:left="12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30 / VI</w:t>
            </w:r>
          </w:p>
        </w:tc>
        <w:tc>
          <w:tcPr>
            <w:tcW w:w="2226" w:type="dxa"/>
            <w:shd w:val="clear" w:color="auto" w:fill="FFFAEB"/>
            <w:tcMar>
              <w:left w:w="85" w:type="dxa"/>
            </w:tcMar>
            <w:vAlign w:val="center"/>
          </w:tcPr>
          <w:p w:rsidR="00801323" w:rsidRPr="002C2B67" w:rsidRDefault="00801323" w:rsidP="008266BD">
            <w:pPr>
              <w:ind w:left="10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Spotkajmy się na szlaku.</w:t>
            </w:r>
          </w:p>
          <w:p w:rsidR="00801323" w:rsidRPr="002C2B67" w:rsidRDefault="00801323" w:rsidP="008266BD">
            <w:pPr>
              <w:ind w:left="10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Wspólne śpiewanie</w:t>
            </w:r>
          </w:p>
          <w:p w:rsidR="007D7069" w:rsidRPr="002C2B67" w:rsidRDefault="00801323" w:rsidP="00801323">
            <w:pPr>
              <w:ind w:left="10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 pożegnanie</w:t>
            </w:r>
          </w:p>
        </w:tc>
        <w:tc>
          <w:tcPr>
            <w:tcW w:w="3395" w:type="dxa"/>
            <w:shd w:val="clear" w:color="auto" w:fill="FFFAEB"/>
            <w:tcMar>
              <w:left w:w="85" w:type="dxa"/>
            </w:tcMar>
            <w:vAlign w:val="center"/>
          </w:tcPr>
          <w:p w:rsidR="00801323" w:rsidRPr="002C2B67" w:rsidRDefault="00801323" w:rsidP="00AA543B">
            <w:pPr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podręcznik, lekcja 30: „Spotkajmy się na szlaku”</w:t>
            </w:r>
          </w:p>
          <w:p w:rsidR="00801323" w:rsidRPr="002C2B67" w:rsidRDefault="00801323" w:rsidP="00AA543B">
            <w:pPr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 xml:space="preserve">• piosenka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Po drodze szukam przyjaciela</w:t>
            </w:r>
          </w:p>
          <w:p w:rsidR="007D7069" w:rsidRPr="002C2B67" w:rsidRDefault="00801323" w:rsidP="00AA543B">
            <w:pPr>
              <w:ind w:left="120" w:hanging="12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 xml:space="preserve">• szanta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Gdzie ta keja?</w:t>
            </w:r>
          </w:p>
        </w:tc>
        <w:tc>
          <w:tcPr>
            <w:tcW w:w="3418" w:type="dxa"/>
            <w:shd w:val="clear" w:color="auto" w:fill="FFFAEB"/>
            <w:tcMar>
              <w:left w:w="85" w:type="dxa"/>
            </w:tcMar>
            <w:vAlign w:val="center"/>
          </w:tcPr>
          <w:p w:rsidR="004D166A" w:rsidRPr="002C2B67" w:rsidRDefault="004D166A" w:rsidP="00AA543B">
            <w:pPr>
              <w:ind w:left="128" w:hanging="128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śpiewa w grupie piosenkę</w:t>
            </w:r>
            <w:r w:rsidR="00AA543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Po drodze szukam przyjaciela</w:t>
            </w:r>
            <w:r w:rsidRPr="002C2B67">
              <w:rPr>
                <w:rFonts w:ascii="Arial" w:hAnsi="Arial" w:cs="Arial"/>
                <w:sz w:val="17"/>
                <w:szCs w:val="17"/>
              </w:rPr>
              <w:t>,</w:t>
            </w:r>
          </w:p>
          <w:p w:rsidR="007D7069" w:rsidRPr="002C2B67" w:rsidRDefault="004D166A" w:rsidP="00AA543B">
            <w:pPr>
              <w:ind w:left="128" w:hanging="128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 xml:space="preserve">• śpiewa w grupie szantę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Gdzie</w:t>
            </w:r>
            <w:r w:rsidR="00AA543B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ta keja?</w:t>
            </w:r>
            <w:r w:rsidRPr="002C2B67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3027" w:type="dxa"/>
            <w:shd w:val="clear" w:color="auto" w:fill="FFFAEB"/>
            <w:tcMar>
              <w:left w:w="85" w:type="dxa"/>
            </w:tcMar>
            <w:vAlign w:val="center"/>
          </w:tcPr>
          <w:p w:rsidR="004D166A" w:rsidRPr="002C2B67" w:rsidRDefault="004D166A" w:rsidP="00AA543B">
            <w:pPr>
              <w:ind w:left="113" w:hanging="113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śpiewa solo piosenkę</w:t>
            </w:r>
            <w:r w:rsidR="00AA543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Po drodze szukam przyjaciela</w:t>
            </w:r>
            <w:r w:rsidRPr="002C2B67">
              <w:rPr>
                <w:rFonts w:ascii="Arial" w:hAnsi="Arial" w:cs="Arial"/>
                <w:sz w:val="17"/>
                <w:szCs w:val="17"/>
              </w:rPr>
              <w:t>,</w:t>
            </w:r>
          </w:p>
          <w:p w:rsidR="007D7069" w:rsidRPr="002C2B67" w:rsidRDefault="004D166A" w:rsidP="00AA543B">
            <w:pPr>
              <w:ind w:left="113" w:hanging="113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 xml:space="preserve">• śpiewa solo szantę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Gdzie</w:t>
            </w:r>
            <w:r w:rsidR="00AA543B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ta keja?.</w:t>
            </w:r>
          </w:p>
        </w:tc>
        <w:tc>
          <w:tcPr>
            <w:tcW w:w="1300" w:type="dxa"/>
            <w:shd w:val="clear" w:color="auto" w:fill="FFFAEB"/>
            <w:tcMar>
              <w:left w:w="85" w:type="dxa"/>
            </w:tcMar>
            <w:vAlign w:val="center"/>
          </w:tcPr>
          <w:p w:rsidR="007D7069" w:rsidRPr="002C2B67" w:rsidRDefault="009066EB" w:rsidP="007D7069">
            <w:pPr>
              <w:ind w:left="10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I.1.1, I.1.3</w:t>
            </w:r>
          </w:p>
        </w:tc>
      </w:tr>
    </w:tbl>
    <w:p w:rsidR="00F25741" w:rsidRPr="002C2B67" w:rsidRDefault="00F25741">
      <w:pPr>
        <w:spacing w:line="1" w:lineRule="exact"/>
        <w:rPr>
          <w:rFonts w:ascii="Arial" w:hAnsi="Arial" w:cs="Arial"/>
          <w:sz w:val="17"/>
          <w:szCs w:val="17"/>
        </w:rPr>
      </w:pPr>
    </w:p>
    <w:p w:rsidR="00F25741" w:rsidRPr="002C2B67" w:rsidRDefault="00F25741">
      <w:pPr>
        <w:spacing w:line="1" w:lineRule="exact"/>
        <w:rPr>
          <w:rFonts w:ascii="Arial" w:hAnsi="Arial" w:cs="Arial"/>
          <w:sz w:val="17"/>
          <w:szCs w:val="17"/>
        </w:rPr>
      </w:pPr>
      <w:bookmarkStart w:id="4" w:name="page6"/>
      <w:bookmarkEnd w:id="4"/>
    </w:p>
    <w:p w:rsidR="00FD4FAB" w:rsidRPr="002C2B67" w:rsidRDefault="00FD4FAB">
      <w:pPr>
        <w:rPr>
          <w:rFonts w:ascii="Arial" w:hAnsi="Arial" w:cs="Arial"/>
          <w:sz w:val="17"/>
          <w:szCs w:val="17"/>
        </w:rPr>
      </w:pPr>
    </w:p>
    <w:p w:rsidR="00F25741" w:rsidRPr="002C2B67" w:rsidRDefault="00F25741">
      <w:pPr>
        <w:spacing w:line="200" w:lineRule="exact"/>
        <w:rPr>
          <w:rFonts w:ascii="Arial" w:hAnsi="Arial" w:cs="Arial"/>
          <w:sz w:val="17"/>
          <w:szCs w:val="17"/>
        </w:rPr>
      </w:pPr>
    </w:p>
    <w:p w:rsidR="00F25741" w:rsidRPr="002C2B67" w:rsidRDefault="001260BF" w:rsidP="006042DA">
      <w:pPr>
        <w:numPr>
          <w:ilvl w:val="0"/>
          <w:numId w:val="1"/>
        </w:numPr>
        <w:tabs>
          <w:tab w:val="left" w:pos="327"/>
        </w:tabs>
        <w:spacing w:line="289" w:lineRule="auto"/>
        <w:ind w:left="100" w:right="4405" w:firstLine="81"/>
        <w:rPr>
          <w:rFonts w:ascii="Arial" w:eastAsia="Arial" w:hAnsi="Arial" w:cs="Arial"/>
          <w:sz w:val="17"/>
          <w:szCs w:val="17"/>
        </w:rPr>
      </w:pPr>
      <w:r w:rsidRPr="002C2B67">
        <w:rPr>
          <w:rFonts w:ascii="Arial" w:eastAsia="Arial" w:hAnsi="Arial" w:cs="Arial"/>
          <w:sz w:val="17"/>
          <w:szCs w:val="17"/>
        </w:rPr>
        <w:t xml:space="preserve">Zgodnie z koncepcją podręcznika na realizację każdego tematu proponujemy przeznaczyć jedną godzinę lekcyjną. </w:t>
      </w:r>
      <w:r w:rsidR="00AA543B">
        <w:rPr>
          <w:rFonts w:ascii="Arial" w:eastAsia="Arial" w:hAnsi="Arial" w:cs="Arial"/>
          <w:sz w:val="17"/>
          <w:szCs w:val="17"/>
        </w:rPr>
        <w:br/>
      </w:r>
      <w:r w:rsidRPr="002C2B67">
        <w:rPr>
          <w:rFonts w:ascii="Arial" w:eastAsia="Arial" w:hAnsi="Arial" w:cs="Arial"/>
          <w:sz w:val="17"/>
          <w:szCs w:val="17"/>
        </w:rPr>
        <w:t>** Tematy lekcji sformułowano w ujęciu problemowym, czyli takim, jakie stosuje się w dzienniku lekcyjnym.</w:t>
      </w:r>
    </w:p>
    <w:p w:rsidR="00F25741" w:rsidRPr="002C2B67" w:rsidRDefault="00F25741" w:rsidP="006042DA">
      <w:pPr>
        <w:spacing w:line="2" w:lineRule="exact"/>
        <w:ind w:right="4405"/>
        <w:rPr>
          <w:rFonts w:ascii="Arial" w:hAnsi="Arial" w:cs="Arial"/>
          <w:sz w:val="17"/>
          <w:szCs w:val="17"/>
        </w:rPr>
      </w:pPr>
    </w:p>
    <w:p w:rsidR="00F25741" w:rsidRPr="002C2B67" w:rsidRDefault="001260BF" w:rsidP="00121920">
      <w:pPr>
        <w:ind w:right="10"/>
        <w:rPr>
          <w:rFonts w:ascii="Arial" w:hAnsi="Arial" w:cs="Arial"/>
          <w:sz w:val="17"/>
          <w:szCs w:val="17"/>
        </w:rPr>
      </w:pPr>
      <w:r w:rsidRPr="002C2B67">
        <w:rPr>
          <w:rFonts w:ascii="Arial" w:eastAsia="Arial" w:hAnsi="Arial" w:cs="Arial"/>
          <w:sz w:val="17"/>
          <w:szCs w:val="17"/>
        </w:rPr>
        <w:t xml:space="preserve">*** Poszczególne numery odnoszą się do odpowiednich punktów nowej podstawy programowej (część </w:t>
      </w:r>
      <w:r w:rsidRPr="002C2B67">
        <w:rPr>
          <w:rFonts w:ascii="Arial" w:eastAsia="Arial" w:hAnsi="Arial" w:cs="Arial"/>
          <w:i/>
          <w:iCs/>
          <w:sz w:val="17"/>
          <w:szCs w:val="17"/>
        </w:rPr>
        <w:t>Treści nauczania – wymagania szczegółowe</w:t>
      </w:r>
      <w:r w:rsidRPr="002C2B67">
        <w:rPr>
          <w:rFonts w:ascii="Arial" w:eastAsia="Arial" w:hAnsi="Arial" w:cs="Arial"/>
          <w:sz w:val="17"/>
          <w:szCs w:val="17"/>
        </w:rPr>
        <w:t>).</w:t>
      </w:r>
    </w:p>
    <w:sectPr w:rsidR="00F25741" w:rsidRPr="002C2B67" w:rsidSect="006042DA">
      <w:type w:val="continuous"/>
      <w:pgSz w:w="15600" w:h="11622" w:orient="landscape"/>
      <w:pgMar w:top="682" w:right="716" w:bottom="302" w:left="840" w:header="0" w:footer="0" w:gutter="0"/>
      <w:cols w:space="708" w:equalWidth="0">
        <w:col w:w="14044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06C" w:rsidRDefault="001F606C" w:rsidP="009C6A7A">
      <w:r>
        <w:separator/>
      </w:r>
    </w:p>
  </w:endnote>
  <w:endnote w:type="continuationSeparator" w:id="0">
    <w:p w:rsidR="001F606C" w:rsidRDefault="001F606C" w:rsidP="009C6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06C" w:rsidRDefault="001F606C" w:rsidP="009C6A7A">
      <w:r>
        <w:separator/>
      </w:r>
    </w:p>
  </w:footnote>
  <w:footnote w:type="continuationSeparator" w:id="0">
    <w:p w:rsidR="001F606C" w:rsidRDefault="001F606C" w:rsidP="009C6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72AE"/>
    <w:multiLevelType w:val="hybridMultilevel"/>
    <w:tmpl w:val="496E8BDA"/>
    <w:lvl w:ilvl="0" w:tplc="D6143F04">
      <w:start w:val="1"/>
      <w:numFmt w:val="bullet"/>
      <w:lvlText w:val="*"/>
      <w:lvlJc w:val="left"/>
    </w:lvl>
    <w:lvl w:ilvl="1" w:tplc="E6C4A008">
      <w:numFmt w:val="decimal"/>
      <w:lvlText w:val=""/>
      <w:lvlJc w:val="left"/>
    </w:lvl>
    <w:lvl w:ilvl="2" w:tplc="FA901C6E">
      <w:numFmt w:val="decimal"/>
      <w:lvlText w:val=""/>
      <w:lvlJc w:val="left"/>
    </w:lvl>
    <w:lvl w:ilvl="3" w:tplc="FC1093A4">
      <w:numFmt w:val="decimal"/>
      <w:lvlText w:val=""/>
      <w:lvlJc w:val="left"/>
    </w:lvl>
    <w:lvl w:ilvl="4" w:tplc="733AD3E8">
      <w:numFmt w:val="decimal"/>
      <w:lvlText w:val=""/>
      <w:lvlJc w:val="left"/>
    </w:lvl>
    <w:lvl w:ilvl="5" w:tplc="268C3380">
      <w:numFmt w:val="decimal"/>
      <w:lvlText w:val=""/>
      <w:lvlJc w:val="left"/>
    </w:lvl>
    <w:lvl w:ilvl="6" w:tplc="18EC7DB0">
      <w:numFmt w:val="decimal"/>
      <w:lvlText w:val=""/>
      <w:lvlJc w:val="left"/>
    </w:lvl>
    <w:lvl w:ilvl="7" w:tplc="24D42706">
      <w:numFmt w:val="decimal"/>
      <w:lvlText w:val=""/>
      <w:lvlJc w:val="left"/>
    </w:lvl>
    <w:lvl w:ilvl="8" w:tplc="7BE2FD6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SingleBorderforContiguousCells/>
    <w:useFELayout/>
    <w:compatSetting w:name="compatibilityMode" w:uri="http://schemas.microsoft.com/office/word" w:val="12"/>
  </w:compat>
  <w:rsids>
    <w:rsidRoot w:val="00F25741"/>
    <w:rsid w:val="00002763"/>
    <w:rsid w:val="0002265B"/>
    <w:rsid w:val="00070713"/>
    <w:rsid w:val="00072806"/>
    <w:rsid w:val="000D6D20"/>
    <w:rsid w:val="000F09A6"/>
    <w:rsid w:val="00100213"/>
    <w:rsid w:val="00121920"/>
    <w:rsid w:val="001260BF"/>
    <w:rsid w:val="00145487"/>
    <w:rsid w:val="00196E6F"/>
    <w:rsid w:val="001A272E"/>
    <w:rsid w:val="001B7CCA"/>
    <w:rsid w:val="001C49FA"/>
    <w:rsid w:val="001F606C"/>
    <w:rsid w:val="002434E4"/>
    <w:rsid w:val="00243FAF"/>
    <w:rsid w:val="00267AD2"/>
    <w:rsid w:val="002820A8"/>
    <w:rsid w:val="0028607F"/>
    <w:rsid w:val="002979F9"/>
    <w:rsid w:val="002A39C4"/>
    <w:rsid w:val="002B2A27"/>
    <w:rsid w:val="002C2B67"/>
    <w:rsid w:val="002C61EF"/>
    <w:rsid w:val="002E77CD"/>
    <w:rsid w:val="00331116"/>
    <w:rsid w:val="00375EC0"/>
    <w:rsid w:val="003C02E0"/>
    <w:rsid w:val="003D219E"/>
    <w:rsid w:val="003D23F5"/>
    <w:rsid w:val="003D6A0A"/>
    <w:rsid w:val="004249B3"/>
    <w:rsid w:val="004508F0"/>
    <w:rsid w:val="00495D64"/>
    <w:rsid w:val="004D166A"/>
    <w:rsid w:val="004D4D67"/>
    <w:rsid w:val="004E54CF"/>
    <w:rsid w:val="00534F3F"/>
    <w:rsid w:val="00545EC5"/>
    <w:rsid w:val="00556D09"/>
    <w:rsid w:val="005B6B6F"/>
    <w:rsid w:val="006042DA"/>
    <w:rsid w:val="006B17BF"/>
    <w:rsid w:val="006D56A1"/>
    <w:rsid w:val="00710A64"/>
    <w:rsid w:val="0072257B"/>
    <w:rsid w:val="007402F3"/>
    <w:rsid w:val="007578AD"/>
    <w:rsid w:val="007775EE"/>
    <w:rsid w:val="007A7CE7"/>
    <w:rsid w:val="007C18DB"/>
    <w:rsid w:val="007C5DE0"/>
    <w:rsid w:val="007D7069"/>
    <w:rsid w:val="007F11DC"/>
    <w:rsid w:val="007F687A"/>
    <w:rsid w:val="00801323"/>
    <w:rsid w:val="008266BD"/>
    <w:rsid w:val="0087762C"/>
    <w:rsid w:val="00894B17"/>
    <w:rsid w:val="008963B8"/>
    <w:rsid w:val="00897937"/>
    <w:rsid w:val="008A44AA"/>
    <w:rsid w:val="008B5961"/>
    <w:rsid w:val="008D10FA"/>
    <w:rsid w:val="008D5BD3"/>
    <w:rsid w:val="008D7298"/>
    <w:rsid w:val="008F0CDC"/>
    <w:rsid w:val="009066EB"/>
    <w:rsid w:val="009126A6"/>
    <w:rsid w:val="0094110A"/>
    <w:rsid w:val="00952205"/>
    <w:rsid w:val="00955C39"/>
    <w:rsid w:val="00981622"/>
    <w:rsid w:val="00982B4F"/>
    <w:rsid w:val="009A14C9"/>
    <w:rsid w:val="009C6A7A"/>
    <w:rsid w:val="00A608F2"/>
    <w:rsid w:val="00A77DAE"/>
    <w:rsid w:val="00AA309D"/>
    <w:rsid w:val="00AA543B"/>
    <w:rsid w:val="00AB7775"/>
    <w:rsid w:val="00AC33ED"/>
    <w:rsid w:val="00AE2708"/>
    <w:rsid w:val="00AE3261"/>
    <w:rsid w:val="00AF7C73"/>
    <w:rsid w:val="00AF7ED3"/>
    <w:rsid w:val="00B11A4F"/>
    <w:rsid w:val="00B16EF1"/>
    <w:rsid w:val="00B92BB8"/>
    <w:rsid w:val="00BF7166"/>
    <w:rsid w:val="00C20BCA"/>
    <w:rsid w:val="00C35F5F"/>
    <w:rsid w:val="00C61C14"/>
    <w:rsid w:val="00C81E09"/>
    <w:rsid w:val="00C93B99"/>
    <w:rsid w:val="00C9693E"/>
    <w:rsid w:val="00C97BBB"/>
    <w:rsid w:val="00CD57C4"/>
    <w:rsid w:val="00CF4A3E"/>
    <w:rsid w:val="00D103DF"/>
    <w:rsid w:val="00D14BFB"/>
    <w:rsid w:val="00D3665E"/>
    <w:rsid w:val="00D63DD5"/>
    <w:rsid w:val="00D648D8"/>
    <w:rsid w:val="00D67E67"/>
    <w:rsid w:val="00DE443C"/>
    <w:rsid w:val="00E026DC"/>
    <w:rsid w:val="00E5758D"/>
    <w:rsid w:val="00E82027"/>
    <w:rsid w:val="00EA37C8"/>
    <w:rsid w:val="00EB7174"/>
    <w:rsid w:val="00EF4A71"/>
    <w:rsid w:val="00F14246"/>
    <w:rsid w:val="00F25741"/>
    <w:rsid w:val="00F27475"/>
    <w:rsid w:val="00F56BC3"/>
    <w:rsid w:val="00F65887"/>
    <w:rsid w:val="00F66874"/>
    <w:rsid w:val="00F83F3C"/>
    <w:rsid w:val="00FD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2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C6A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6A7A"/>
  </w:style>
  <w:style w:type="paragraph" w:styleId="Stopka">
    <w:name w:val="footer"/>
    <w:basedOn w:val="Normalny"/>
    <w:link w:val="StopkaZnak"/>
    <w:uiPriority w:val="99"/>
    <w:semiHidden/>
    <w:unhideWhenUsed/>
    <w:rsid w:val="009C6A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6A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A5AEA-9C9B-4281-B462-0E3F5C2D3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7</Pages>
  <Words>3224</Words>
  <Characters>19348</Characters>
  <Application>Microsoft Office Word</Application>
  <DocSecurity>0</DocSecurity>
  <Lines>161</Lines>
  <Paragraphs>45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Goverment</Company>
  <LinksUpToDate>false</LinksUpToDate>
  <CharactersWithSpaces>22527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Anna Gumowska</cp:lastModifiedBy>
  <cp:revision>7</cp:revision>
  <dcterms:created xsi:type="dcterms:W3CDTF">2019-08-26T20:10:00Z</dcterms:created>
  <dcterms:modified xsi:type="dcterms:W3CDTF">2019-08-28T10:41:00Z</dcterms:modified>
</cp:coreProperties>
</file>