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57" w:rsidRPr="00D916FA" w:rsidRDefault="00EA1957" w:rsidP="00850737">
      <w:pPr>
        <w:shd w:val="clear" w:color="auto" w:fill="CCFFFF"/>
        <w:jc w:val="both"/>
        <w:rPr>
          <w:b/>
          <w:color w:val="FF0000"/>
        </w:rPr>
      </w:pPr>
      <w:r w:rsidRPr="00D916FA">
        <w:rPr>
          <w:b/>
          <w:bCs/>
          <w:color w:val="000000"/>
          <w:szCs w:val="20"/>
        </w:rPr>
        <w:t xml:space="preserve">24. </w:t>
      </w:r>
      <w:r w:rsidR="000E4A71">
        <w:rPr>
          <w:b/>
          <w:bCs/>
        </w:rPr>
        <w:t>PROCEDURA</w:t>
      </w:r>
      <w:r w:rsidRPr="00D916FA">
        <w:rPr>
          <w:b/>
          <w:bCs/>
        </w:rPr>
        <w:t xml:space="preserve"> POSTĘPOWANIA</w:t>
      </w:r>
      <w:r w:rsidRPr="00D916FA">
        <w:rPr>
          <w:b/>
          <w:bCs/>
          <w:color w:val="000000"/>
          <w:szCs w:val="20"/>
        </w:rPr>
        <w:t xml:space="preserve"> </w:t>
      </w:r>
      <w:r w:rsidR="000E4A71">
        <w:rPr>
          <w:b/>
        </w:rPr>
        <w:t xml:space="preserve">w </w:t>
      </w:r>
      <w:bookmarkStart w:id="0" w:name="_GoBack"/>
      <w:bookmarkEnd w:id="0"/>
      <w:r w:rsidRPr="00D916FA">
        <w:rPr>
          <w:b/>
        </w:rPr>
        <w:t xml:space="preserve">przypadku naruszenia godności osobistej ucznia.          </w:t>
      </w:r>
    </w:p>
    <w:p w:rsidR="00850737" w:rsidRDefault="00850737" w:rsidP="00850737">
      <w:pPr>
        <w:tabs>
          <w:tab w:val="num" w:pos="720"/>
        </w:tabs>
        <w:jc w:val="both"/>
      </w:pPr>
    </w:p>
    <w:p w:rsidR="00EA1957" w:rsidRDefault="00EA1957" w:rsidP="0050787C">
      <w:pPr>
        <w:pStyle w:val="Akapitzlist"/>
        <w:numPr>
          <w:ilvl w:val="0"/>
          <w:numId w:val="3"/>
        </w:numPr>
        <w:tabs>
          <w:tab w:val="num" w:pos="720"/>
        </w:tabs>
        <w:spacing w:line="276" w:lineRule="auto"/>
        <w:jc w:val="both"/>
      </w:pPr>
      <w:r w:rsidRPr="00D916FA">
        <w:t xml:space="preserve">W przypadku uchybienia przez nauczyciela obowiązków wynikających z art. 6 Karty Nauczyciela, a w rezultacie </w:t>
      </w:r>
      <w:r w:rsidRPr="00850737">
        <w:rPr>
          <w:u w:val="single"/>
        </w:rPr>
        <w:t>naruszenia godności osobistej ucznia</w:t>
      </w:r>
      <w:r w:rsidRPr="00D916FA">
        <w:t>, prowadzi się wewnątrzszkolne postępowanie wyjaśniające.</w:t>
      </w:r>
    </w:p>
    <w:p w:rsidR="00EA1957" w:rsidRDefault="00EA1957" w:rsidP="0050787C">
      <w:pPr>
        <w:pStyle w:val="Akapitzlist"/>
        <w:numPr>
          <w:ilvl w:val="0"/>
          <w:numId w:val="3"/>
        </w:numPr>
        <w:tabs>
          <w:tab w:val="num" w:pos="720"/>
        </w:tabs>
        <w:spacing w:line="276" w:lineRule="auto"/>
        <w:jc w:val="both"/>
      </w:pPr>
      <w:r w:rsidRPr="00D916FA">
        <w:t>Dyrektor szkoły zapoznaje się z okolicznościami zdarzenia, prowadzi rozmowę wyjaśniającą z nauczycielem, uczniem, rodzicem / prawnym opiekunem.</w:t>
      </w:r>
    </w:p>
    <w:p w:rsidR="00126F02" w:rsidRDefault="00126F02" w:rsidP="0050787C">
      <w:pPr>
        <w:pStyle w:val="Akapitzlist"/>
        <w:spacing w:line="276" w:lineRule="auto"/>
        <w:jc w:val="both"/>
      </w:pPr>
    </w:p>
    <w:p w:rsidR="00EA1957" w:rsidRDefault="00EA1957" w:rsidP="0050787C">
      <w:pPr>
        <w:pStyle w:val="Akapitzlist"/>
        <w:numPr>
          <w:ilvl w:val="0"/>
          <w:numId w:val="4"/>
        </w:numPr>
        <w:tabs>
          <w:tab w:val="num" w:pos="720"/>
        </w:tabs>
        <w:spacing w:line="276" w:lineRule="auto"/>
        <w:jc w:val="both"/>
      </w:pPr>
      <w:bookmarkStart w:id="1" w:name="OLE_LINK2"/>
      <w:bookmarkStart w:id="2" w:name="OLE_LINK1"/>
      <w:r w:rsidRPr="00D916FA">
        <w:t>Włącza w rozmowę wyjaśniającą wychowawcę klasy, pedagoga szkolnego i dyrektora szkoły.</w:t>
      </w:r>
    </w:p>
    <w:p w:rsidR="00EA1957" w:rsidRDefault="00EA1957" w:rsidP="0050787C">
      <w:pPr>
        <w:pStyle w:val="Akapitzlist"/>
        <w:numPr>
          <w:ilvl w:val="0"/>
          <w:numId w:val="4"/>
        </w:numPr>
        <w:tabs>
          <w:tab w:val="num" w:pos="720"/>
        </w:tabs>
        <w:spacing w:line="276" w:lineRule="auto"/>
        <w:jc w:val="both"/>
      </w:pPr>
      <w:r w:rsidRPr="00D916FA">
        <w:t xml:space="preserve">Po ustaleniu stanu faktycznego i stwierdzeniu, że nastąpiło naruszenie godności osobistej ucznia, dyrektor ma prawo zastosować wobec nauczyciela konsekwencje w postaci: - upomnienia pisemnego </w:t>
      </w:r>
      <w:bookmarkEnd w:id="1"/>
      <w:bookmarkEnd w:id="2"/>
      <w:r w:rsidRPr="00D916FA">
        <w:t>przy pierwszym zdarzeniu;</w:t>
      </w:r>
    </w:p>
    <w:p w:rsidR="00EA1957" w:rsidRDefault="00EA1957" w:rsidP="0050787C">
      <w:pPr>
        <w:pStyle w:val="Akapitzlist"/>
        <w:numPr>
          <w:ilvl w:val="0"/>
          <w:numId w:val="4"/>
        </w:numPr>
        <w:tabs>
          <w:tab w:val="num" w:pos="720"/>
        </w:tabs>
        <w:spacing w:line="276" w:lineRule="auto"/>
        <w:jc w:val="both"/>
      </w:pPr>
      <w:r w:rsidRPr="00D916FA">
        <w:t xml:space="preserve"> Po czynnościach wyjaśniających, stwierdzających, że nie nastąpiło naruszenie godności osobistej ucznia, postępowanie zostaje zakończone, o czym zostają poinformowani zainteresowani.</w:t>
      </w:r>
    </w:p>
    <w:p w:rsidR="00850737" w:rsidRDefault="00850737" w:rsidP="0050787C">
      <w:pPr>
        <w:spacing w:line="276" w:lineRule="auto"/>
        <w:ind w:left="720"/>
        <w:jc w:val="both"/>
      </w:pPr>
    </w:p>
    <w:p w:rsidR="00EA1957" w:rsidRDefault="00EA1957" w:rsidP="0050787C">
      <w:pPr>
        <w:pStyle w:val="Akapitzlist"/>
        <w:numPr>
          <w:ilvl w:val="0"/>
          <w:numId w:val="3"/>
        </w:numPr>
        <w:spacing w:line="276" w:lineRule="auto"/>
        <w:jc w:val="both"/>
      </w:pPr>
      <w:r w:rsidRPr="00D916FA">
        <w:t xml:space="preserve">Jeżeli postępowanie wewnątrzszkolne potwierdza powtarzające się naruszenie godności osobistej ucznia, następuje jedno upomnienie nauczyciela,  drugie upomnienie skierowane jest na piśmie </w:t>
      </w:r>
      <w:r w:rsidR="0050787C">
        <w:t>w formie nagany z Kodeksu Pracy</w:t>
      </w:r>
      <w:r w:rsidRPr="00D916FA">
        <w:t>, przy kolejnym zdarzeniu dyrektor szkoły ma obowiązek skierować stosowne zawiadomienie do rzecznika dyscyplinarnego.</w:t>
      </w:r>
    </w:p>
    <w:p w:rsidR="00EA1957" w:rsidRPr="00D916FA" w:rsidRDefault="00EA1957" w:rsidP="0050787C">
      <w:pPr>
        <w:pStyle w:val="Akapitzlist"/>
        <w:numPr>
          <w:ilvl w:val="0"/>
          <w:numId w:val="3"/>
        </w:numPr>
        <w:spacing w:line="276" w:lineRule="auto"/>
        <w:jc w:val="both"/>
      </w:pPr>
      <w:r w:rsidRPr="00D916FA">
        <w:t>W przypadku ewidentnego naruszenia godności osobistej ucznia, dyrektor szkoły niezwłocznie wszczyna procedurę postępowania zgodnie z przepisami powszechnie obowiązującymi bez prowadzenia wyżej przedstawionego postępowania.</w:t>
      </w:r>
    </w:p>
    <w:p w:rsidR="00EA1957" w:rsidRDefault="00EA1957" w:rsidP="0050787C">
      <w:pPr>
        <w:tabs>
          <w:tab w:val="num" w:pos="0"/>
        </w:tabs>
        <w:spacing w:line="276" w:lineRule="auto"/>
        <w:jc w:val="both"/>
      </w:pPr>
    </w:p>
    <w:p w:rsidR="00EA1957" w:rsidRDefault="00EA1957" w:rsidP="00EA1957">
      <w:pPr>
        <w:tabs>
          <w:tab w:val="num" w:pos="0"/>
        </w:tabs>
        <w:jc w:val="both"/>
      </w:pPr>
    </w:p>
    <w:p w:rsidR="00EA1957" w:rsidRDefault="00EA1957" w:rsidP="00EA1957">
      <w:pPr>
        <w:tabs>
          <w:tab w:val="num" w:pos="0"/>
        </w:tabs>
        <w:jc w:val="both"/>
      </w:pPr>
    </w:p>
    <w:p w:rsidR="00EA1957" w:rsidRDefault="00EA1957" w:rsidP="00EA1957">
      <w:pPr>
        <w:tabs>
          <w:tab w:val="num" w:pos="0"/>
        </w:tabs>
        <w:jc w:val="both"/>
      </w:pPr>
    </w:p>
    <w:p w:rsidR="00EA1957" w:rsidRDefault="00EA1957" w:rsidP="00EA1957">
      <w:pPr>
        <w:tabs>
          <w:tab w:val="num" w:pos="0"/>
        </w:tabs>
        <w:jc w:val="both"/>
      </w:pPr>
    </w:p>
    <w:p w:rsidR="00EA1957" w:rsidRDefault="00EA1957" w:rsidP="00EA1957">
      <w:pPr>
        <w:tabs>
          <w:tab w:val="num" w:pos="0"/>
        </w:tabs>
        <w:jc w:val="both"/>
      </w:pPr>
    </w:p>
    <w:p w:rsidR="00EA1957" w:rsidRDefault="00EA1957" w:rsidP="00EA1957">
      <w:pPr>
        <w:tabs>
          <w:tab w:val="num" w:pos="0"/>
        </w:tabs>
        <w:jc w:val="both"/>
      </w:pPr>
    </w:p>
    <w:p w:rsidR="00EA1957" w:rsidRDefault="00EA1957" w:rsidP="00EA1957">
      <w:pPr>
        <w:tabs>
          <w:tab w:val="num" w:pos="0"/>
        </w:tabs>
        <w:jc w:val="both"/>
      </w:pPr>
    </w:p>
    <w:p w:rsidR="00EA1957" w:rsidRDefault="00EA1957" w:rsidP="00EA1957">
      <w:pPr>
        <w:tabs>
          <w:tab w:val="num" w:pos="0"/>
        </w:tabs>
        <w:jc w:val="both"/>
      </w:pPr>
    </w:p>
    <w:p w:rsidR="00EA1957" w:rsidRDefault="00EA1957" w:rsidP="00EA1957">
      <w:pPr>
        <w:tabs>
          <w:tab w:val="num" w:pos="0"/>
        </w:tabs>
        <w:jc w:val="both"/>
      </w:pPr>
    </w:p>
    <w:p w:rsidR="00EA1957" w:rsidRDefault="00EA1957" w:rsidP="00EA1957">
      <w:pPr>
        <w:tabs>
          <w:tab w:val="num" w:pos="0"/>
        </w:tabs>
        <w:jc w:val="both"/>
      </w:pPr>
    </w:p>
    <w:p w:rsidR="002C3D3D" w:rsidRDefault="002C3D3D"/>
    <w:sectPr w:rsidR="002C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979"/>
    <w:multiLevelType w:val="hybridMultilevel"/>
    <w:tmpl w:val="54B87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2281"/>
    <w:multiLevelType w:val="hybridMultilevel"/>
    <w:tmpl w:val="DB92F1E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4947782F"/>
    <w:multiLevelType w:val="hybridMultilevel"/>
    <w:tmpl w:val="DD22FC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6D28A4"/>
    <w:multiLevelType w:val="hybridMultilevel"/>
    <w:tmpl w:val="E3664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4C0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A53A6"/>
    <w:multiLevelType w:val="hybridMultilevel"/>
    <w:tmpl w:val="96E8B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39"/>
    <w:rsid w:val="000E4A71"/>
    <w:rsid w:val="00126F02"/>
    <w:rsid w:val="002C3D3D"/>
    <w:rsid w:val="00353C39"/>
    <w:rsid w:val="0050787C"/>
    <w:rsid w:val="00850737"/>
    <w:rsid w:val="00DA55E9"/>
    <w:rsid w:val="00E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957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jc w:val="center"/>
      <w:outlineLvl w:val="0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outlineLvl w:val="7"/>
    </w:pPr>
    <w:rPr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Akapitzlist">
    <w:name w:val="List Paragraph"/>
    <w:basedOn w:val="Normalny"/>
    <w:uiPriority w:val="34"/>
    <w:qFormat/>
    <w:rsid w:val="0085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957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jc w:val="center"/>
      <w:outlineLvl w:val="0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outlineLvl w:val="7"/>
    </w:pPr>
    <w:rPr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Akapitzlist">
    <w:name w:val="List Paragraph"/>
    <w:basedOn w:val="Normalny"/>
    <w:uiPriority w:val="34"/>
    <w:qFormat/>
    <w:rsid w:val="0085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2019-05-30T18:53:00Z</dcterms:created>
  <dcterms:modified xsi:type="dcterms:W3CDTF">2019-05-30T20:39:00Z</dcterms:modified>
</cp:coreProperties>
</file>