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C7" w:rsidRDefault="00022DC7" w:rsidP="00022DC7">
      <w:pPr>
        <w:tabs>
          <w:tab w:val="left" w:pos="3450"/>
          <w:tab w:val="center" w:pos="4536"/>
        </w:tabs>
        <w:spacing w:line="240" w:lineRule="auto"/>
        <w:jc w:val="center"/>
        <w:rPr>
          <w:b/>
          <w:sz w:val="28"/>
          <w:szCs w:val="28"/>
        </w:rPr>
      </w:pPr>
      <w:r>
        <w:rPr>
          <w:b/>
          <w:sz w:val="28"/>
          <w:szCs w:val="28"/>
        </w:rPr>
        <w:t>EGZOTYCZNE ZWIERZĘTA</w:t>
      </w:r>
    </w:p>
    <w:p w:rsidR="00022DC7" w:rsidRDefault="00022DC7" w:rsidP="00022DC7">
      <w:pPr>
        <w:pStyle w:val="Akapitzlist"/>
        <w:numPr>
          <w:ilvl w:val="0"/>
          <w:numId w:val="1"/>
        </w:numPr>
        <w:spacing w:after="0" w:line="240" w:lineRule="auto"/>
        <w:jc w:val="both"/>
        <w:rPr>
          <w:sz w:val="20"/>
          <w:szCs w:val="20"/>
        </w:rPr>
      </w:pPr>
      <w:r>
        <w:rPr>
          <w:sz w:val="20"/>
          <w:szCs w:val="20"/>
        </w:rPr>
        <w:t>Muzyczne powitanie.</w:t>
      </w:r>
    </w:p>
    <w:p w:rsidR="00022DC7" w:rsidRDefault="00022DC7" w:rsidP="00022DC7">
      <w:pPr>
        <w:pStyle w:val="Akapitzlist"/>
        <w:numPr>
          <w:ilvl w:val="0"/>
          <w:numId w:val="1"/>
        </w:numPr>
        <w:spacing w:after="0" w:line="240" w:lineRule="auto"/>
        <w:jc w:val="both"/>
        <w:rPr>
          <w:sz w:val="20"/>
          <w:szCs w:val="20"/>
        </w:rPr>
      </w:pPr>
      <w:r>
        <w:rPr>
          <w:sz w:val="20"/>
          <w:szCs w:val="20"/>
        </w:rPr>
        <w:t>Zagadka muzyczna, nauczyciel gra piosenki z poprzednich lekcji a dzieci, które je zapamiętały rozpoczynają śpiew i poznane ruchy. Powtórzenie piosenek i zabaw w celu utrwalenia.</w:t>
      </w:r>
    </w:p>
    <w:p w:rsidR="00022DC7" w:rsidRDefault="00022DC7" w:rsidP="00022DC7">
      <w:pPr>
        <w:pStyle w:val="Akapitzlist"/>
        <w:numPr>
          <w:ilvl w:val="0"/>
          <w:numId w:val="1"/>
        </w:numPr>
        <w:jc w:val="both"/>
        <w:rPr>
          <w:sz w:val="20"/>
          <w:szCs w:val="20"/>
        </w:rPr>
      </w:pPr>
      <w:r>
        <w:rPr>
          <w:sz w:val="20"/>
          <w:szCs w:val="20"/>
        </w:rPr>
        <w:t>Rozmowa z dziećmi na temat zwierząt z dalekich krajów, które dzieci mogą zobaczyć na przykład w zoo. Opisywanie wyglądu oraz zachowania zwierząt. (słoń, żyrafa, szympans, wąż, kangur, hipopotam, struś)</w:t>
      </w:r>
    </w:p>
    <w:p w:rsidR="00022DC7" w:rsidRDefault="00022DC7" w:rsidP="00022DC7">
      <w:pPr>
        <w:pStyle w:val="Akapitzlist"/>
        <w:numPr>
          <w:ilvl w:val="0"/>
          <w:numId w:val="1"/>
        </w:numPr>
        <w:jc w:val="both"/>
        <w:rPr>
          <w:sz w:val="20"/>
          <w:szCs w:val="20"/>
        </w:rPr>
      </w:pPr>
      <w:r>
        <w:rPr>
          <w:sz w:val="20"/>
          <w:szCs w:val="20"/>
        </w:rPr>
        <w:t>Zabawa POKAŻ JAKIM JESTEM ZWIERZĘCIEM. Dzieci zajmując miejsce w kole naśladują poszczególne zwierzęta o których wcześniej była mowa.</w:t>
      </w:r>
    </w:p>
    <w:p w:rsidR="00022DC7" w:rsidRDefault="00022DC7" w:rsidP="00022DC7">
      <w:pPr>
        <w:pStyle w:val="Akapitzlist"/>
        <w:jc w:val="both"/>
        <w:rPr>
          <w:sz w:val="20"/>
          <w:szCs w:val="20"/>
        </w:rPr>
      </w:pPr>
      <w:r>
        <w:rPr>
          <w:sz w:val="20"/>
          <w:szCs w:val="20"/>
        </w:rPr>
        <w:t>Słoń – wijąca się ręka, która jest trąba,</w:t>
      </w:r>
    </w:p>
    <w:p w:rsidR="00022DC7" w:rsidRDefault="00022DC7" w:rsidP="00022DC7">
      <w:pPr>
        <w:pStyle w:val="Akapitzlist"/>
        <w:jc w:val="both"/>
        <w:rPr>
          <w:sz w:val="20"/>
          <w:szCs w:val="20"/>
        </w:rPr>
      </w:pPr>
      <w:r>
        <w:rPr>
          <w:sz w:val="20"/>
          <w:szCs w:val="20"/>
        </w:rPr>
        <w:t>Lew – dzieci wyciągają ręce przed siebie pokazując ostre pazurki,</w:t>
      </w:r>
    </w:p>
    <w:p w:rsidR="00022DC7" w:rsidRDefault="00022DC7" w:rsidP="00022DC7">
      <w:pPr>
        <w:pStyle w:val="Akapitzlist"/>
        <w:jc w:val="both"/>
        <w:rPr>
          <w:sz w:val="20"/>
          <w:szCs w:val="20"/>
        </w:rPr>
      </w:pPr>
      <w:r>
        <w:rPr>
          <w:sz w:val="20"/>
          <w:szCs w:val="20"/>
        </w:rPr>
        <w:t>Małpki – drapią się po głowie, i wydaja odgłosy na „u”</w:t>
      </w:r>
    </w:p>
    <w:p w:rsidR="00022DC7" w:rsidRDefault="00022DC7" w:rsidP="00022DC7">
      <w:pPr>
        <w:pStyle w:val="Akapitzlist"/>
        <w:jc w:val="both"/>
        <w:rPr>
          <w:sz w:val="20"/>
          <w:szCs w:val="20"/>
        </w:rPr>
      </w:pPr>
      <w:r>
        <w:rPr>
          <w:sz w:val="20"/>
          <w:szCs w:val="20"/>
        </w:rPr>
        <w:t>Węże – wyginają swoje ciało i charakterystycznie syczą.</w:t>
      </w:r>
    </w:p>
    <w:p w:rsidR="00022DC7" w:rsidRDefault="00022DC7" w:rsidP="00022DC7">
      <w:pPr>
        <w:pStyle w:val="Akapitzlist"/>
        <w:jc w:val="both"/>
        <w:rPr>
          <w:sz w:val="20"/>
          <w:szCs w:val="20"/>
        </w:rPr>
      </w:pPr>
      <w:r>
        <w:rPr>
          <w:sz w:val="20"/>
          <w:szCs w:val="20"/>
        </w:rPr>
        <w:t>Kangury - dzieci skaczą w miejscu.</w:t>
      </w:r>
    </w:p>
    <w:p w:rsidR="00022DC7" w:rsidRDefault="00022DC7" w:rsidP="00022DC7">
      <w:pPr>
        <w:pStyle w:val="Akapitzlist"/>
        <w:jc w:val="both"/>
        <w:rPr>
          <w:sz w:val="20"/>
          <w:szCs w:val="20"/>
        </w:rPr>
      </w:pPr>
      <w:r>
        <w:rPr>
          <w:sz w:val="20"/>
          <w:szCs w:val="20"/>
        </w:rPr>
        <w:t>Struś – prawa ręka do góry, lewa do tył przy poruszaniu się</w:t>
      </w:r>
    </w:p>
    <w:p w:rsidR="00022DC7" w:rsidRDefault="00022DC7" w:rsidP="00022DC7">
      <w:pPr>
        <w:pStyle w:val="Akapitzlist"/>
        <w:jc w:val="both"/>
        <w:rPr>
          <w:sz w:val="20"/>
          <w:szCs w:val="20"/>
        </w:rPr>
      </w:pPr>
      <w:r>
        <w:rPr>
          <w:sz w:val="20"/>
          <w:szCs w:val="20"/>
        </w:rPr>
        <w:t>Hipopotam – dzieci poruszają się ociężale na czworakach.</w:t>
      </w:r>
    </w:p>
    <w:p w:rsidR="00022DC7" w:rsidRDefault="00022DC7" w:rsidP="00022DC7">
      <w:pPr>
        <w:pStyle w:val="Akapitzlist"/>
        <w:numPr>
          <w:ilvl w:val="0"/>
          <w:numId w:val="1"/>
        </w:numPr>
        <w:jc w:val="both"/>
        <w:rPr>
          <w:sz w:val="20"/>
          <w:szCs w:val="20"/>
        </w:rPr>
      </w:pPr>
      <w:r>
        <w:rPr>
          <w:sz w:val="20"/>
          <w:szCs w:val="20"/>
        </w:rPr>
        <w:t xml:space="preserve">Zabawa TAŃCZĄCE ZOO. Nauczyciel wymienia nazwę zwierzęcia i zaczyna akompaniament, dzieci naśladują to zwierze dopóki słyszą muzykę. Gdy akompaniament ustanie dzieci stają w bezruchu, jeśli ktoś będzie pokazywał dalej jak zachowuje się zwierzątko i nie zauważy, że muzyka ustała, kuca i nie bierze udziału w dalszej zabawie. </w:t>
      </w:r>
    </w:p>
    <w:p w:rsidR="00022DC7" w:rsidRDefault="00022DC7" w:rsidP="00022DC7">
      <w:pPr>
        <w:pStyle w:val="Akapitzlist"/>
        <w:numPr>
          <w:ilvl w:val="0"/>
          <w:numId w:val="1"/>
        </w:numPr>
        <w:jc w:val="both"/>
        <w:rPr>
          <w:sz w:val="20"/>
          <w:szCs w:val="20"/>
        </w:rPr>
      </w:pPr>
      <w:r>
        <w:rPr>
          <w:sz w:val="20"/>
          <w:szCs w:val="20"/>
        </w:rPr>
        <w:t xml:space="preserve">Zabawa SKACZĄCA MAŁPKA. Nauczyciel gra wesoły rytmiczny akompaniament, akcentując w górnym rejestrze na pianinie półnuty. W tym czasie małpki skaczą poruszając się po lianach, dzieci wyciągając ręce do góry łapią kolejne liany. Gdy muzyka  się zatrzyma dzieci stają w bezruchu. Zwracamy uwagę na to, żeby  po zatrzymaniu nikt się nie ruszał dopóki muzyka nie zagra znowu. </w:t>
      </w:r>
    </w:p>
    <w:p w:rsidR="00022DC7" w:rsidRDefault="00022DC7" w:rsidP="00022DC7">
      <w:pPr>
        <w:pStyle w:val="Akapitzlist"/>
        <w:numPr>
          <w:ilvl w:val="0"/>
          <w:numId w:val="1"/>
        </w:numPr>
        <w:jc w:val="both"/>
        <w:rPr>
          <w:sz w:val="20"/>
          <w:szCs w:val="20"/>
        </w:rPr>
      </w:pPr>
      <w:r>
        <w:rPr>
          <w:sz w:val="20"/>
          <w:szCs w:val="20"/>
        </w:rPr>
        <w:t xml:space="preserve">Zabawa MELODIA WĘŻA. Dzieci siedzą w siadzie tureckim, ze spuszczonymi głowami. Kiedy zagra muzyka na flecie, ruchami rąk naśladują wijący taniec węża. W momencie, kiedy muzyka zamilknie, węże znowu zasypiają. Zwracamy uwagę na to, żeby na sali panowała cisza. </w:t>
      </w:r>
    </w:p>
    <w:p w:rsidR="00022DC7" w:rsidRDefault="00022DC7" w:rsidP="00022DC7">
      <w:pPr>
        <w:pStyle w:val="Akapitzlist"/>
        <w:numPr>
          <w:ilvl w:val="0"/>
          <w:numId w:val="1"/>
        </w:numPr>
        <w:jc w:val="both"/>
        <w:rPr>
          <w:sz w:val="20"/>
          <w:szCs w:val="20"/>
        </w:rPr>
      </w:pPr>
      <w:r>
        <w:rPr>
          <w:sz w:val="20"/>
          <w:szCs w:val="20"/>
        </w:rPr>
        <w:t xml:space="preserve">Zabawa HIPOPOTAM. Dzieci stają się ogromnymi ciężkimi hipopotamami. Gdy usłyszą one ćwierćnutowy akompaniament w niskim rejestrze poruszają się po sali na czworakach bardzo ciężko, wydając odgłos stąpania. Gdy zmieni się muzyka – melodia piosenki kto mieszka w dżungli, hipopotamy wylegują się w sadzawce. </w:t>
      </w:r>
    </w:p>
    <w:p w:rsidR="00022DC7" w:rsidRDefault="00022DC7" w:rsidP="00022DC7">
      <w:pPr>
        <w:pStyle w:val="Akapitzlist"/>
        <w:numPr>
          <w:ilvl w:val="0"/>
          <w:numId w:val="1"/>
        </w:numPr>
        <w:jc w:val="both"/>
        <w:rPr>
          <w:sz w:val="20"/>
          <w:szCs w:val="20"/>
        </w:rPr>
      </w:pPr>
      <w:r>
        <w:rPr>
          <w:sz w:val="20"/>
          <w:szCs w:val="20"/>
        </w:rPr>
        <w:t xml:space="preserve">Zabawa TRĄBA SŁONIA. Nauczyciel gra w akompaniamencie akordy, długie dźwięki bez rytmu. Dzieci maja za zadanie stworzyć orkiestrę słoni i improwizują w tym czasie rozmaite melodie na swoich trąbach. Kiedy akompaniament stanie się rytmiczny i taneczny słonie zamieniają się w tancerzy wykonując swój słoniowy taniec. Zabawę na przemian powtarzamy kilka razy. </w:t>
      </w:r>
    </w:p>
    <w:p w:rsidR="00022DC7" w:rsidRDefault="00022DC7" w:rsidP="00022DC7">
      <w:pPr>
        <w:pStyle w:val="Akapitzlist"/>
        <w:numPr>
          <w:ilvl w:val="0"/>
          <w:numId w:val="1"/>
        </w:numPr>
        <w:jc w:val="both"/>
        <w:rPr>
          <w:b/>
          <w:sz w:val="20"/>
          <w:szCs w:val="20"/>
        </w:rPr>
      </w:pPr>
      <w:r>
        <w:rPr>
          <w:sz w:val="20"/>
          <w:szCs w:val="20"/>
        </w:rPr>
        <w:t xml:space="preserve">Nauka i śpiewanie piosenki: </w:t>
      </w:r>
      <w:r>
        <w:rPr>
          <w:b/>
          <w:sz w:val="20"/>
          <w:szCs w:val="20"/>
        </w:rPr>
        <w:t>„Kto mieszka w dżungli”</w:t>
      </w:r>
    </w:p>
    <w:p w:rsidR="00022DC7" w:rsidRDefault="00022DC7" w:rsidP="00022DC7">
      <w:pPr>
        <w:pStyle w:val="Akapitzlist"/>
        <w:spacing w:after="0" w:line="240" w:lineRule="auto"/>
        <w:ind w:firstLine="696"/>
        <w:rPr>
          <w:b/>
          <w:sz w:val="20"/>
          <w:szCs w:val="20"/>
        </w:rPr>
      </w:pPr>
      <w:r>
        <w:rPr>
          <w:b/>
          <w:sz w:val="20"/>
          <w:szCs w:val="20"/>
        </w:rPr>
        <w:t>I. Kto w dalekiej dżungli mieszka? słoń, słoń, słoń.</w:t>
      </w:r>
    </w:p>
    <w:p w:rsidR="00022DC7" w:rsidRDefault="00022DC7" w:rsidP="00022DC7">
      <w:pPr>
        <w:pStyle w:val="Akapitzlist"/>
        <w:spacing w:after="0" w:line="240" w:lineRule="auto"/>
        <w:ind w:left="1428"/>
        <w:rPr>
          <w:b/>
          <w:sz w:val="20"/>
          <w:szCs w:val="20"/>
        </w:rPr>
      </w:pPr>
      <w:proofErr w:type="spellStart"/>
      <w:r>
        <w:rPr>
          <w:b/>
          <w:sz w:val="20"/>
          <w:szCs w:val="20"/>
        </w:rPr>
        <w:t>Tru</w:t>
      </w:r>
      <w:proofErr w:type="spellEnd"/>
      <w:r>
        <w:rPr>
          <w:b/>
          <w:sz w:val="20"/>
          <w:szCs w:val="20"/>
        </w:rPr>
        <w:t xml:space="preserve"> tu </w:t>
      </w:r>
      <w:proofErr w:type="spellStart"/>
      <w:r>
        <w:rPr>
          <w:b/>
          <w:sz w:val="20"/>
          <w:szCs w:val="20"/>
        </w:rPr>
        <w:t>tu</w:t>
      </w:r>
      <w:proofErr w:type="spellEnd"/>
      <w:r>
        <w:rPr>
          <w:b/>
          <w:sz w:val="20"/>
          <w:szCs w:val="20"/>
        </w:rPr>
        <w:t xml:space="preserve"> </w:t>
      </w:r>
      <w:proofErr w:type="spellStart"/>
      <w:r>
        <w:rPr>
          <w:b/>
          <w:sz w:val="20"/>
          <w:szCs w:val="20"/>
        </w:rPr>
        <w:t>tu</w:t>
      </w:r>
      <w:proofErr w:type="spellEnd"/>
      <w:r>
        <w:rPr>
          <w:b/>
          <w:sz w:val="20"/>
          <w:szCs w:val="20"/>
        </w:rPr>
        <w:t xml:space="preserve"> na swej trąbie gra to on.</w:t>
      </w:r>
    </w:p>
    <w:p w:rsidR="00022DC7" w:rsidRDefault="00022DC7" w:rsidP="00022DC7">
      <w:pPr>
        <w:pStyle w:val="Akapitzlist"/>
        <w:spacing w:after="0" w:line="240" w:lineRule="auto"/>
        <w:ind w:firstLine="696"/>
        <w:rPr>
          <w:b/>
          <w:sz w:val="20"/>
          <w:szCs w:val="20"/>
        </w:rPr>
      </w:pPr>
      <w:r>
        <w:rPr>
          <w:b/>
          <w:sz w:val="20"/>
          <w:szCs w:val="20"/>
        </w:rPr>
        <w:t>Ref:  Tym słoniem, tym słoniem to teraz jestem ja/2x</w:t>
      </w:r>
    </w:p>
    <w:p w:rsidR="00022DC7" w:rsidRDefault="00022DC7" w:rsidP="00022DC7">
      <w:pPr>
        <w:pStyle w:val="Akapitzlist"/>
        <w:spacing w:after="0" w:line="240" w:lineRule="auto"/>
        <w:ind w:firstLine="696"/>
        <w:rPr>
          <w:b/>
          <w:sz w:val="20"/>
          <w:szCs w:val="20"/>
        </w:rPr>
      </w:pPr>
      <w:r>
        <w:rPr>
          <w:b/>
          <w:sz w:val="20"/>
          <w:szCs w:val="20"/>
        </w:rPr>
        <w:t xml:space="preserve">II. Kto po drzewach sobie skacze? hop, </w:t>
      </w:r>
      <w:proofErr w:type="spellStart"/>
      <w:r>
        <w:rPr>
          <w:b/>
          <w:sz w:val="20"/>
          <w:szCs w:val="20"/>
        </w:rPr>
        <w:t>sa</w:t>
      </w:r>
      <w:proofErr w:type="spellEnd"/>
      <w:r>
        <w:rPr>
          <w:b/>
          <w:sz w:val="20"/>
          <w:szCs w:val="20"/>
        </w:rPr>
        <w:t xml:space="preserve"> </w:t>
      </w:r>
      <w:proofErr w:type="spellStart"/>
      <w:r>
        <w:rPr>
          <w:b/>
          <w:sz w:val="20"/>
          <w:szCs w:val="20"/>
        </w:rPr>
        <w:t>sa</w:t>
      </w:r>
      <w:proofErr w:type="spellEnd"/>
      <w:r>
        <w:rPr>
          <w:b/>
          <w:sz w:val="20"/>
          <w:szCs w:val="20"/>
        </w:rPr>
        <w:t>.</w:t>
      </w:r>
    </w:p>
    <w:p w:rsidR="00022DC7" w:rsidRDefault="00022DC7" w:rsidP="00022DC7">
      <w:pPr>
        <w:pStyle w:val="Akapitzlist"/>
        <w:spacing w:after="0" w:line="240" w:lineRule="auto"/>
        <w:ind w:firstLine="696"/>
        <w:rPr>
          <w:b/>
          <w:sz w:val="20"/>
          <w:szCs w:val="20"/>
        </w:rPr>
      </w:pPr>
      <w:r>
        <w:rPr>
          <w:b/>
          <w:sz w:val="20"/>
          <w:szCs w:val="20"/>
        </w:rPr>
        <w:t>To  figlarna małpka nasza właśnie ta.</w:t>
      </w:r>
    </w:p>
    <w:p w:rsidR="00022DC7" w:rsidRDefault="00022DC7" w:rsidP="00022DC7">
      <w:pPr>
        <w:pStyle w:val="Akapitzlist"/>
        <w:spacing w:after="0" w:line="240" w:lineRule="auto"/>
        <w:ind w:firstLine="696"/>
        <w:rPr>
          <w:b/>
          <w:sz w:val="20"/>
          <w:szCs w:val="20"/>
        </w:rPr>
      </w:pPr>
      <w:r>
        <w:rPr>
          <w:b/>
          <w:sz w:val="20"/>
          <w:szCs w:val="20"/>
        </w:rPr>
        <w:t>Ref:  Tą małpką, tą małpką to teraz jestem ja/2x</w:t>
      </w:r>
    </w:p>
    <w:p w:rsidR="00022DC7" w:rsidRDefault="00022DC7" w:rsidP="00022DC7">
      <w:pPr>
        <w:pStyle w:val="Akapitzlist"/>
        <w:spacing w:after="0" w:line="240" w:lineRule="auto"/>
        <w:ind w:firstLine="696"/>
        <w:rPr>
          <w:b/>
          <w:sz w:val="20"/>
          <w:szCs w:val="20"/>
        </w:rPr>
      </w:pPr>
      <w:r>
        <w:rPr>
          <w:b/>
          <w:sz w:val="20"/>
          <w:szCs w:val="20"/>
        </w:rPr>
        <w:t>III. Kto tak głośno sobie ryczy? ryku ryk.</w:t>
      </w:r>
    </w:p>
    <w:p w:rsidR="00022DC7" w:rsidRDefault="00022DC7" w:rsidP="00022DC7">
      <w:pPr>
        <w:pStyle w:val="Akapitzlist"/>
        <w:spacing w:after="0" w:line="240" w:lineRule="auto"/>
        <w:ind w:firstLine="696"/>
        <w:rPr>
          <w:b/>
          <w:sz w:val="20"/>
          <w:szCs w:val="20"/>
        </w:rPr>
      </w:pPr>
      <w:r>
        <w:rPr>
          <w:b/>
          <w:sz w:val="20"/>
          <w:szCs w:val="20"/>
        </w:rPr>
        <w:t>Lew ogromy, który za drzewami znikł.</w:t>
      </w:r>
    </w:p>
    <w:p w:rsidR="00022DC7" w:rsidRDefault="00022DC7" w:rsidP="00022DC7">
      <w:pPr>
        <w:pStyle w:val="Akapitzlist"/>
        <w:spacing w:after="0" w:line="240" w:lineRule="auto"/>
        <w:ind w:firstLine="696"/>
        <w:rPr>
          <w:b/>
          <w:sz w:val="20"/>
          <w:szCs w:val="20"/>
        </w:rPr>
      </w:pPr>
      <w:r>
        <w:rPr>
          <w:b/>
          <w:sz w:val="20"/>
          <w:szCs w:val="20"/>
        </w:rPr>
        <w:t>Ref:  Tym lwem, tym lwem to teraz jestem ja/2x</w:t>
      </w:r>
    </w:p>
    <w:p w:rsidR="00022DC7" w:rsidRDefault="00022DC7" w:rsidP="00022DC7">
      <w:pPr>
        <w:pStyle w:val="Akapitzlist"/>
        <w:spacing w:after="0" w:line="240" w:lineRule="auto"/>
        <w:ind w:firstLine="696"/>
        <w:rPr>
          <w:b/>
          <w:sz w:val="20"/>
          <w:szCs w:val="20"/>
        </w:rPr>
      </w:pPr>
      <w:r>
        <w:rPr>
          <w:b/>
          <w:sz w:val="20"/>
          <w:szCs w:val="20"/>
        </w:rPr>
        <w:t>IV. Kto tak cicho sobie syczy? syku syk.</w:t>
      </w:r>
    </w:p>
    <w:p w:rsidR="00022DC7" w:rsidRDefault="00022DC7" w:rsidP="00022DC7">
      <w:pPr>
        <w:pStyle w:val="Akapitzlist"/>
        <w:spacing w:after="0" w:line="240" w:lineRule="auto"/>
        <w:ind w:firstLine="696"/>
        <w:rPr>
          <w:b/>
          <w:sz w:val="20"/>
          <w:szCs w:val="20"/>
        </w:rPr>
      </w:pPr>
      <w:r>
        <w:rPr>
          <w:b/>
          <w:sz w:val="20"/>
          <w:szCs w:val="20"/>
        </w:rPr>
        <w:t>Wąż co robi to najlepiej, tak jak nikt.</w:t>
      </w:r>
    </w:p>
    <w:p w:rsidR="00022DC7" w:rsidRDefault="00022DC7" w:rsidP="00022DC7">
      <w:pPr>
        <w:pStyle w:val="Akapitzlist"/>
        <w:spacing w:after="0" w:line="240" w:lineRule="auto"/>
        <w:ind w:firstLine="696"/>
        <w:rPr>
          <w:b/>
          <w:sz w:val="20"/>
          <w:szCs w:val="20"/>
        </w:rPr>
      </w:pPr>
    </w:p>
    <w:p w:rsidR="00022DC7" w:rsidRDefault="00022DC7" w:rsidP="00022DC7">
      <w:pPr>
        <w:pStyle w:val="Akapitzlist"/>
        <w:spacing w:after="0" w:line="240" w:lineRule="auto"/>
        <w:rPr>
          <w:b/>
          <w:sz w:val="20"/>
          <w:szCs w:val="20"/>
        </w:rPr>
      </w:pPr>
      <w:r>
        <w:rPr>
          <w:b/>
          <w:sz w:val="20"/>
          <w:szCs w:val="20"/>
        </w:rPr>
        <w:t xml:space="preserve">Ruch do piosenki: </w:t>
      </w:r>
      <w:r>
        <w:rPr>
          <w:i/>
          <w:sz w:val="20"/>
          <w:szCs w:val="20"/>
        </w:rPr>
        <w:t xml:space="preserve">Dzieci bawią się w okręgu. Słonie – dzieci pokazują najpierw trąbę słoni, w refrenie wskazują palcami na siebie, Małpki – drapią się po głowi a w refrenie wskazują palcami na siebie, Lew </w:t>
      </w:r>
      <w:r>
        <w:rPr>
          <w:i/>
          <w:sz w:val="20"/>
          <w:szCs w:val="20"/>
        </w:rPr>
        <w:lastRenderedPageBreak/>
        <w:t xml:space="preserve">– pokazują ostre pazury i robią groźne miny a w refrenie wskazują na siebie, Wąż- pokazują wijące się dłonie a w refrenie wskazują palcami na siebie. </w:t>
      </w:r>
    </w:p>
    <w:p w:rsidR="00022DC7" w:rsidRDefault="00022DC7" w:rsidP="00022DC7">
      <w:pPr>
        <w:pStyle w:val="Akapitzlist"/>
        <w:numPr>
          <w:ilvl w:val="0"/>
          <w:numId w:val="1"/>
        </w:numPr>
        <w:jc w:val="both"/>
        <w:rPr>
          <w:sz w:val="20"/>
          <w:szCs w:val="20"/>
        </w:rPr>
      </w:pPr>
      <w:r>
        <w:rPr>
          <w:sz w:val="20"/>
          <w:szCs w:val="20"/>
        </w:rPr>
        <w:t xml:space="preserve">Zabawa GŁODNA ŻYRAFA. Nauczyciel gra akompaniament do swobodnego dostojnego poruszania się. Dzieci naśladują żyrafy poruszające się z pełną gracja po wybiegu, podnosząc wysoko kolana. Kiedy dźwięki w akompaniamencie będą stawały się coraz wyższe żyrafy zatrzymują się sięgając najwyższego drzewa, aby zerwać kilka smacznych gałązek. Kiedy muzyka powróci do poprzedniej formy żyrafy powtórnie zaczną spacer po wybiegu. </w:t>
      </w:r>
    </w:p>
    <w:p w:rsidR="00022DC7" w:rsidRDefault="00022DC7" w:rsidP="00022DC7">
      <w:pPr>
        <w:pStyle w:val="Akapitzlist"/>
        <w:numPr>
          <w:ilvl w:val="0"/>
          <w:numId w:val="1"/>
        </w:numPr>
        <w:spacing w:after="0" w:line="240" w:lineRule="auto"/>
        <w:jc w:val="both"/>
        <w:rPr>
          <w:sz w:val="20"/>
          <w:szCs w:val="20"/>
        </w:rPr>
      </w:pPr>
      <w:r>
        <w:rPr>
          <w:sz w:val="20"/>
          <w:szCs w:val="20"/>
        </w:rPr>
        <w:t xml:space="preserve">RYTM. POZNAJEMY GRUPĘ RYTMICZNĄ ÓSEMKĘ Z KROPKĄ I SZESNASTKĘ. Wyklaskiwanie, wytupywanie, uderzanie o pośladki, podskakiwanie metodą naśladowczą grupy rytmicznej, która ma sylabę – </w:t>
      </w:r>
      <w:proofErr w:type="spellStart"/>
      <w:r>
        <w:rPr>
          <w:sz w:val="20"/>
          <w:szCs w:val="20"/>
        </w:rPr>
        <w:t>tim-to</w:t>
      </w:r>
      <w:proofErr w:type="spellEnd"/>
      <w:r>
        <w:rPr>
          <w:sz w:val="20"/>
          <w:szCs w:val="20"/>
        </w:rPr>
        <w:t>. Dzieciom nie mówimy jak nazywają się te nuty, ale przy realizowaniu tej grupy rytmicznej wypowiadamy właściwe sylaby, aby pokazać ruchem gestem jaki jest rytm ósemki z kropką i szesnastki. Mając do dyspozycji instrumenty perkusyjne również na nich gramy poznane nuty.</w:t>
      </w:r>
    </w:p>
    <w:p w:rsidR="00022DC7" w:rsidRDefault="00022DC7" w:rsidP="00022DC7">
      <w:pPr>
        <w:pStyle w:val="Akapitzlist"/>
        <w:numPr>
          <w:ilvl w:val="0"/>
          <w:numId w:val="1"/>
        </w:numPr>
        <w:spacing w:after="0" w:line="240" w:lineRule="auto"/>
        <w:jc w:val="both"/>
        <w:rPr>
          <w:sz w:val="20"/>
          <w:szCs w:val="20"/>
        </w:rPr>
      </w:pPr>
      <w:r>
        <w:rPr>
          <w:sz w:val="20"/>
          <w:szCs w:val="20"/>
        </w:rPr>
        <w:t xml:space="preserve">Zabawa STRUŚ. Nauczyciel gra całe nuty na bardzo niskich dźwiękach, wtedy uczestnicy zabawy są schyleni do przodu wyciągniętymi rękami dotykając podłogi – strusie mają schowane głowy w piasku. Kiedy strusie usłyszą akompaniament rytmiczny w wyższym rejestrze zaczynają swój bieg, który staje się coraz szybszy tak jak muzyka. Po chwili znów zabrzmią całe nuty na pojedynczych dźwiękach a spłoszone strusie powtórnie schowają głowy w piasek. Zwracamy uwagę na bezpieczeństwo, aby podczas pościgu nie wpadać na inne strusie. </w:t>
      </w:r>
    </w:p>
    <w:p w:rsidR="00022DC7" w:rsidRDefault="00022DC7" w:rsidP="00022DC7">
      <w:pPr>
        <w:pStyle w:val="Akapitzlist"/>
        <w:numPr>
          <w:ilvl w:val="0"/>
          <w:numId w:val="1"/>
        </w:numPr>
        <w:spacing w:after="0" w:line="240" w:lineRule="auto"/>
        <w:jc w:val="both"/>
        <w:rPr>
          <w:sz w:val="20"/>
          <w:szCs w:val="20"/>
        </w:rPr>
      </w:pPr>
      <w:r>
        <w:rPr>
          <w:sz w:val="20"/>
          <w:szCs w:val="20"/>
        </w:rPr>
        <w:t>Zabawa PODRÓŻ PRZEZ DŻUNGLĘ. Nauczyciel gra głośno piosenkę - kto mieszka dżungli mieszka, dzieci wtedy poruszają się przez gęste zarośla dżungli odgarniając je rękami na boki. Kiedy muzyka stanie się bardzo cicha, prawie, że niesłyszalna dzieci idą cichutko na palcach, żeby nie obudzić śpiącego lwa.</w:t>
      </w:r>
    </w:p>
    <w:p w:rsidR="00022DC7" w:rsidRDefault="00022DC7" w:rsidP="00022DC7">
      <w:pPr>
        <w:pStyle w:val="Akapitzlist"/>
        <w:numPr>
          <w:ilvl w:val="0"/>
          <w:numId w:val="1"/>
        </w:numPr>
        <w:spacing w:after="0" w:line="240" w:lineRule="auto"/>
        <w:jc w:val="both"/>
        <w:rPr>
          <w:sz w:val="20"/>
          <w:szCs w:val="20"/>
        </w:rPr>
      </w:pPr>
      <w:r>
        <w:rPr>
          <w:sz w:val="20"/>
          <w:szCs w:val="20"/>
        </w:rPr>
        <w:t xml:space="preserve">Rymowanka do śpiewania solmizacją z </w:t>
      </w:r>
      <w:proofErr w:type="spellStart"/>
      <w:r>
        <w:rPr>
          <w:sz w:val="20"/>
          <w:szCs w:val="20"/>
        </w:rPr>
        <w:t>fonogestyką</w:t>
      </w:r>
      <w:proofErr w:type="spellEnd"/>
      <w:r>
        <w:rPr>
          <w:sz w:val="20"/>
          <w:szCs w:val="20"/>
        </w:rPr>
        <w:t xml:space="preserve"> oraz grania na instrumentach perkusyjnych. </w:t>
      </w:r>
      <w:r>
        <w:rPr>
          <w:i/>
          <w:sz w:val="20"/>
          <w:szCs w:val="20"/>
        </w:rPr>
        <w:t>WIEMY, ŻE ŻYRAFA DŁUDĄ SZYJĘ MA. TYGRYS BYWA GROŻNY, SŁOŃ NA TRĄBIE GRA.</w:t>
      </w:r>
    </w:p>
    <w:p w:rsidR="00022DC7" w:rsidRDefault="00022DC7" w:rsidP="00022DC7">
      <w:pPr>
        <w:pStyle w:val="Akapitzlist"/>
        <w:numPr>
          <w:ilvl w:val="0"/>
          <w:numId w:val="1"/>
        </w:numPr>
        <w:jc w:val="both"/>
        <w:rPr>
          <w:sz w:val="20"/>
          <w:szCs w:val="20"/>
        </w:rPr>
      </w:pPr>
      <w:r>
        <w:rPr>
          <w:sz w:val="20"/>
          <w:szCs w:val="20"/>
        </w:rPr>
        <w:t>Muzyczne pożegnanie.</w:t>
      </w:r>
    </w:p>
    <w:p w:rsidR="00022DC7" w:rsidRDefault="00022DC7" w:rsidP="00022DC7">
      <w:pPr>
        <w:pStyle w:val="Akapitzlist"/>
        <w:jc w:val="both"/>
        <w:rPr>
          <w:sz w:val="20"/>
          <w:szCs w:val="20"/>
        </w:rPr>
      </w:pPr>
    </w:p>
    <w:p w:rsidR="00022DC7" w:rsidRDefault="00022DC7" w:rsidP="00022DC7">
      <w:pPr>
        <w:jc w:val="both"/>
        <w:rPr>
          <w:sz w:val="20"/>
          <w:szCs w:val="20"/>
        </w:rPr>
      </w:pPr>
      <w:r>
        <w:rPr>
          <w:noProof/>
          <w:sz w:val="20"/>
          <w:szCs w:val="20"/>
          <w:lang w:eastAsia="pl-PL"/>
        </w:rPr>
        <w:drawing>
          <wp:inline distT="0" distB="0" distL="0" distR="0">
            <wp:extent cx="5762625" cy="3368040"/>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srcRect/>
                    <a:stretch>
                      <a:fillRect/>
                    </a:stretch>
                  </pic:blipFill>
                  <pic:spPr bwMode="auto">
                    <a:xfrm>
                      <a:off x="0" y="0"/>
                      <a:ext cx="5762625" cy="3368040"/>
                    </a:xfrm>
                    <a:prstGeom prst="rect">
                      <a:avLst/>
                    </a:prstGeom>
                    <a:noFill/>
                    <a:ln w="9525">
                      <a:noFill/>
                      <a:miter lim="800000"/>
                      <a:headEnd/>
                      <a:tailEnd/>
                    </a:ln>
                  </pic:spPr>
                </pic:pic>
              </a:graphicData>
            </a:graphic>
          </wp:inline>
        </w:drawing>
      </w:r>
    </w:p>
    <w:p w:rsidR="00022DC7" w:rsidRDefault="00022DC7" w:rsidP="00022DC7">
      <w:pPr>
        <w:spacing w:after="0" w:line="240" w:lineRule="auto"/>
        <w:jc w:val="both"/>
        <w:rPr>
          <w:sz w:val="20"/>
          <w:szCs w:val="20"/>
        </w:rPr>
      </w:pPr>
    </w:p>
    <w:p w:rsidR="00022DC7" w:rsidRDefault="00022DC7" w:rsidP="00022DC7">
      <w:pPr>
        <w:spacing w:after="0" w:line="240" w:lineRule="auto"/>
        <w:jc w:val="both"/>
        <w:rPr>
          <w:sz w:val="20"/>
          <w:szCs w:val="20"/>
        </w:rPr>
      </w:pPr>
    </w:p>
    <w:p w:rsidR="00022DC7" w:rsidRDefault="00022DC7" w:rsidP="00022DC7">
      <w:pPr>
        <w:spacing w:after="0" w:line="240" w:lineRule="auto"/>
        <w:jc w:val="both"/>
        <w:rPr>
          <w:sz w:val="20"/>
          <w:szCs w:val="20"/>
        </w:rPr>
      </w:pPr>
    </w:p>
    <w:p w:rsidR="00022DC7" w:rsidRDefault="00022DC7" w:rsidP="00022DC7">
      <w:pPr>
        <w:spacing w:after="0" w:line="240" w:lineRule="auto"/>
        <w:jc w:val="both"/>
        <w:rPr>
          <w:sz w:val="20"/>
          <w:szCs w:val="20"/>
        </w:rPr>
      </w:pPr>
    </w:p>
    <w:p w:rsidR="00FD4E65" w:rsidRDefault="00FD4E65"/>
    <w:sectPr w:rsidR="00FD4E65" w:rsidSect="00FD4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154B6"/>
    <w:multiLevelType w:val="hybridMultilevel"/>
    <w:tmpl w:val="6DB63CC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022DC7"/>
    <w:rsid w:val="00022DC7"/>
    <w:rsid w:val="00FD4E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DC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2DC7"/>
    <w:pPr>
      <w:ind w:left="720"/>
      <w:contextualSpacing/>
    </w:pPr>
  </w:style>
  <w:style w:type="paragraph" w:styleId="Tekstdymka">
    <w:name w:val="Balloon Text"/>
    <w:basedOn w:val="Normalny"/>
    <w:link w:val="TekstdymkaZnak"/>
    <w:uiPriority w:val="99"/>
    <w:semiHidden/>
    <w:unhideWhenUsed/>
    <w:rsid w:val="00022D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2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5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4580</Characters>
  <Application>Microsoft Office Word</Application>
  <DocSecurity>0</DocSecurity>
  <Lines>38</Lines>
  <Paragraphs>10</Paragraphs>
  <ScaleCrop>false</ScaleCrop>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Rafał</cp:lastModifiedBy>
  <cp:revision>1</cp:revision>
  <dcterms:created xsi:type="dcterms:W3CDTF">2019-07-11T10:06:00Z</dcterms:created>
  <dcterms:modified xsi:type="dcterms:W3CDTF">2019-07-11T10:06:00Z</dcterms:modified>
</cp:coreProperties>
</file>