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6A" w:rsidRPr="00B47C6A" w:rsidRDefault="00B47C6A" w:rsidP="00B47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44"/>
          <w:szCs w:val="4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bCs/>
          <w:color w:val="008000"/>
          <w:sz w:val="44"/>
          <w:szCs w:val="44"/>
          <w:lang w:eastAsia="pl-PL"/>
        </w:rPr>
        <w:t>Konkurs Plastyczno - Literacki</w:t>
      </w:r>
    </w:p>
    <w:p w:rsidR="00B47C6A" w:rsidRPr="00B47C6A" w:rsidRDefault="00B47C6A" w:rsidP="00B47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44"/>
          <w:szCs w:val="4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bCs/>
          <w:color w:val="008000"/>
          <w:sz w:val="44"/>
          <w:szCs w:val="44"/>
          <w:lang w:eastAsia="pl-PL"/>
        </w:rPr>
        <w:t>„Kto czyta książki żyje podwójnie”</w:t>
      </w:r>
    </w:p>
    <w:p w:rsidR="00B47C6A" w:rsidRPr="00B47C6A" w:rsidRDefault="00B47C6A" w:rsidP="00B4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C6A" w:rsidRPr="00B47C6A" w:rsidRDefault="00B47C6A" w:rsidP="00B4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C6A" w:rsidRPr="00B47C6A" w:rsidRDefault="00B47C6A" w:rsidP="00B47C6A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>I. ORGANIZATOR</w:t>
      </w:r>
    </w:p>
    <w:p w:rsidR="00B47C6A" w:rsidRPr="00B47C6A" w:rsidRDefault="00B47C6A" w:rsidP="00B47C6A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Biblioteka Miejska w Górze (Oddział Dziecięcy)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zwana dalej „Organizatorem” </w:t>
      </w:r>
    </w:p>
    <w:p w:rsidR="00B47C6A" w:rsidRPr="00B47C6A" w:rsidRDefault="00B47C6A" w:rsidP="00B47C6A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PARTNER</w:t>
      </w:r>
      <w:r w:rsidRPr="00B47C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Stowarzyszenie Młodzi Młodym</w:t>
      </w:r>
      <w:r w:rsidRPr="00B47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47C6A" w:rsidRPr="00B47C6A" w:rsidRDefault="00B47C6A" w:rsidP="00B47C6A">
      <w:pPr>
        <w:tabs>
          <w:tab w:val="left" w:pos="1050"/>
        </w:tabs>
        <w:spacing w:after="0" w:line="240" w:lineRule="auto"/>
        <w:ind w:hanging="8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C6A" w:rsidRPr="00B47C6A" w:rsidRDefault="00B47C6A" w:rsidP="00B47C6A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>II. CELE KONKURSU</w:t>
      </w:r>
    </w:p>
    <w:p w:rsidR="00B47C6A" w:rsidRPr="00B47C6A" w:rsidRDefault="00B47C6A" w:rsidP="00B47C6A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●Głównym celem konkursu jest stworzenie plakatu, który zainspiruje do czytania książek. 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●Plakat może zawierać hasło reklamowe.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●Rozbudzanie i kształtowanie wyobraźni dzieci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●Promocja czytelnictwa wśród dzieci i młodzieży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●Podkreślenie roli czytania w życiu człowieka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●Rozwijanie umiejętności plastycznych, wyobraźni i kreatywności.</w:t>
      </w:r>
    </w:p>
    <w:p w:rsidR="00B47C6A" w:rsidRPr="00B47C6A" w:rsidRDefault="00B47C6A" w:rsidP="00B47C6A">
      <w:pPr>
        <w:tabs>
          <w:tab w:val="left" w:pos="1050"/>
        </w:tabs>
        <w:spacing w:after="0" w:line="240" w:lineRule="auto"/>
        <w:ind w:hanging="8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C6A" w:rsidRPr="00B47C6A" w:rsidRDefault="00B47C6A" w:rsidP="00B47C6A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>III. UCZESTNICY I PRZEBIEG KONKURSU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jest skierowany do uczniów szkół podstawowych klas I – VIII oraz III klas 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gimnazjalnych.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Tematem prac ma być plakat promujący czytelnictwo.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na konkurs należy wykonać dowolną techniką: rysunek, grafika, malarstwo lub 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technika mieszana (uwzględniająca wyżej wymienione techniki). </w:t>
      </w:r>
    </w:p>
    <w:p w:rsid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Format: A3 (duży blok), A4 (mały blok).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Termin:  etap szkolny – 30 październik 2018, etap gminny 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 październik 2018</w:t>
      </w:r>
    </w:p>
    <w:p w:rsidR="00B47C6A" w:rsidRPr="00B47C6A" w:rsidRDefault="00B47C6A" w:rsidP="00B47C6A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C6A" w:rsidRPr="00B47C6A" w:rsidRDefault="00B47C6A" w:rsidP="00B47C6A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>IV. WARUNKI UDZIAŁU W KONKURSIE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konkursie i podanie danych związanych z udziałem w nim są dobrowolne.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 pracy konkursowej jest równoznaczne z akceptacja regulaminu.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konkursowe można zgłaszać za pośrednictwem szkół, które przekażą je  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Organizatorowi. 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odwrocie każda praca powinna zawierać: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autora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 i klasa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do szkoły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konkursie wezmą udział tylko prace spełniające warunki wskazane w regulaminie.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Autorzy nagrodzonych prac zostaną powiadomieni o spotkaniu, na którym nastąpi podsuwanie konkursu oraz wręczenie dyplomów i nagród.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C6A" w:rsidRPr="00B47C6A" w:rsidRDefault="00B47C6A" w:rsidP="00B47C6A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>V. KRYTERIA OCENY PRACY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oceni Komisja powołana przez Organizatora.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 zostanie dokonana odrębnie dla trzech grupach wiekowych: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podstawowa: klasy I – III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podstawowa: klasy IV - VI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podstawowa: klasy VII – VIII oraz klasa III gimnazjum.  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plastyczne muszą być wykonane samodzielnie.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oceny jury będzie zwracać uwagę na zgodność z Regulaminem.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C6A" w:rsidRPr="00B47C6A" w:rsidRDefault="00B47C6A" w:rsidP="00B47C6A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lastRenderedPageBreak/>
        <w:t>VI. DANE OSOBOWE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Przystępując do konkursu, uczestnik wyraża zgodę na przetwarzanie przez Organizatora 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jego danych osobowych.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Przesłanie prac jest równoznaczne z przekazaniem praw autorskich oraz zgodą na ich  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wykorzystanie.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Odmowa dostarczenia dokumentów wymaganych w regulaminie skutkuje odrzuceniem 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zgłoszonej pracy konkursowej.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C6A" w:rsidRPr="00B47C6A" w:rsidRDefault="00B47C6A" w:rsidP="00B47C6A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>VII. UWAGI KOŃCOWE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konkursowe nie podlegają zwrotowi.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zastrzega sobie prawo do interpretacji niniejszego regulaminu.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Szczegółowych informacji na temat konkursu udziela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Biblioteka Miejska ( Oddział Dziecięcy)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ul. Mickiewicza 1A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tel. 65 543 23 24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pracy należy dołączyć załącznik nr 1 – karta zgłoszenia</w:t>
      </w: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z uczestników powinien zapoznać się z Załącznikiem nr 2 Klauzula informacyjna.</w:t>
      </w:r>
    </w:p>
    <w:p w:rsidR="00B47C6A" w:rsidRPr="00B47C6A" w:rsidRDefault="00B47C6A" w:rsidP="00B4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B4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organizowany jest w ramach zadania „Młodzi czytają – rozczytana Góra” </w:t>
      </w:r>
    </w:p>
    <w:p w:rsidR="00FA4657" w:rsidRDefault="00FA4657"/>
    <w:sectPr w:rsidR="00FA4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6A"/>
    <w:rsid w:val="00B47C6A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264">
          <w:marLeft w:val="9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563">
          <w:marLeft w:val="9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5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2018-10-21T19:24:00Z</dcterms:created>
  <dcterms:modified xsi:type="dcterms:W3CDTF">2018-10-21T19:31:00Z</dcterms:modified>
</cp:coreProperties>
</file>