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219"/>
        <w:gridCol w:w="4500"/>
      </w:tblGrid>
      <w:tr w:rsidR="000A5C4F" w:rsidRPr="00DE1F5A" w:rsidTr="00587A6C">
        <w:trPr>
          <w:trHeight w:val="405"/>
        </w:trPr>
        <w:tc>
          <w:tcPr>
            <w:tcW w:w="8719" w:type="dxa"/>
            <w:gridSpan w:val="2"/>
            <w:shd w:val="clear" w:color="auto" w:fill="EEECE1" w:themeFill="background2"/>
            <w:vAlign w:val="center"/>
          </w:tcPr>
          <w:p w:rsidR="000A5C4F" w:rsidRPr="00B85B0D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5B0D">
              <w:rPr>
                <w:rFonts w:ascii="Times New Roman" w:eastAsia="Times New Roman" w:hAnsi="Times New Roman"/>
                <w:b/>
                <w:sz w:val="24"/>
                <w:szCs w:val="24"/>
              </w:rPr>
              <w:t>PRÍPRAVA NA VEDENIE VÝCHOVNO-VZDELÁVACÍCH ČINNOSTÍ 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B85B0D">
              <w:rPr>
                <w:rFonts w:ascii="Times New Roman" w:eastAsia="Times New Roman" w:hAnsi="Times New Roman"/>
                <w:b/>
                <w:sz w:val="24"/>
                <w:szCs w:val="24"/>
              </w:rPr>
              <w:t>MŠ</w:t>
            </w:r>
          </w:p>
        </w:tc>
      </w:tr>
      <w:tr w:rsidR="000A5C4F" w:rsidRPr="00EE5FBA" w:rsidTr="00587A6C">
        <w:trPr>
          <w:trHeight w:val="420"/>
        </w:trPr>
        <w:tc>
          <w:tcPr>
            <w:tcW w:w="4219" w:type="dxa"/>
          </w:tcPr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A">
              <w:rPr>
                <w:rFonts w:ascii="Times New Roman" w:hAnsi="Times New Roman" w:cs="Times New Roman"/>
                <w:b/>
                <w:sz w:val="24"/>
                <w:szCs w:val="24"/>
              </w:rPr>
              <w:t>Zariadenie: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97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MŠ</w:t>
            </w:r>
          </w:p>
        </w:tc>
        <w:tc>
          <w:tcPr>
            <w:tcW w:w="4500" w:type="dxa"/>
          </w:tcPr>
          <w:p w:rsidR="000A5C4F" w:rsidRP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triedy</w:t>
            </w:r>
            <w:r w:rsidRPr="00EE5F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kuriatka, žabky, a pod.</w:t>
            </w:r>
          </w:p>
        </w:tc>
      </w:tr>
      <w:tr w:rsidR="000A5C4F" w:rsidRPr="00EE5FBA" w:rsidTr="00587A6C">
        <w:trPr>
          <w:trHeight w:val="420"/>
        </w:trPr>
        <w:tc>
          <w:tcPr>
            <w:tcW w:w="4219" w:type="dxa"/>
          </w:tcPr>
          <w:p w:rsidR="000A5C4F" w:rsidRPr="00EE5FBA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študenta:</w:t>
            </w:r>
          </w:p>
        </w:tc>
        <w:tc>
          <w:tcPr>
            <w:tcW w:w="4500" w:type="dxa"/>
          </w:tcPr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Dátum: </w:t>
            </w:r>
          </w:p>
        </w:tc>
      </w:tr>
      <w:tr w:rsidR="000A5C4F" w:rsidRPr="0067755E" w:rsidTr="00587A6C">
        <w:trPr>
          <w:trHeight w:val="570"/>
        </w:trPr>
        <w:tc>
          <w:tcPr>
            <w:tcW w:w="8719" w:type="dxa"/>
            <w:gridSpan w:val="2"/>
          </w:tcPr>
          <w:p w:rsidR="000A5C4F" w:rsidRP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  <w:r w:rsidRPr="00EE5F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Vitaj v MŠ, Čo Ti povie moja rúčka? Vinobranie – oberačkové slávnosti, Magnetizmus, Zimné oblečenie, Zdravá výživa, a pod. </w:t>
            </w:r>
          </w:p>
        </w:tc>
      </w:tr>
      <w:tr w:rsidR="000A5C4F" w:rsidTr="00587A6C">
        <w:trPr>
          <w:trHeight w:val="375"/>
        </w:trPr>
        <w:tc>
          <w:tcPr>
            <w:tcW w:w="4219" w:type="dxa"/>
          </w:tcPr>
          <w:p w:rsidR="000A5C4F" w:rsidRPr="00EE5FBA" w:rsidRDefault="005A6AD6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Vek</w:t>
            </w:r>
            <w:r w:rsidR="000A5C4F" w:rsidRPr="00EE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detí:</w:t>
            </w:r>
          </w:p>
        </w:tc>
        <w:tc>
          <w:tcPr>
            <w:tcW w:w="4500" w:type="dxa"/>
          </w:tcPr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A">
              <w:rPr>
                <w:rFonts w:ascii="Times New Roman" w:hAnsi="Times New Roman" w:cs="Times New Roman"/>
                <w:b/>
                <w:sz w:val="24"/>
                <w:szCs w:val="24"/>
              </w:rPr>
              <w:t>Skupina: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97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heterogénna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, homogénna</w:t>
            </w:r>
          </w:p>
        </w:tc>
      </w:tr>
      <w:tr w:rsidR="000A5C4F" w:rsidTr="00587A6C">
        <w:trPr>
          <w:trHeight w:val="1012"/>
        </w:trPr>
        <w:tc>
          <w:tcPr>
            <w:tcW w:w="4219" w:type="dxa"/>
          </w:tcPr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Vzdelávacia oblasť: </w:t>
            </w:r>
          </w:p>
          <w:p w:rsidR="000A5C4F" w:rsidRPr="00973029" w:rsidRDefault="000A5C4F" w:rsidP="00587A6C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 xml:space="preserve">Jazyk a komunikácia </w:t>
            </w:r>
            <w:proofErr w:type="spellStart"/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>JaK</w:t>
            </w:r>
            <w:proofErr w:type="spellEnd"/>
          </w:p>
          <w:p w:rsidR="000A5C4F" w:rsidRPr="00973029" w:rsidRDefault="000A5C4F" w:rsidP="00587A6C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 xml:space="preserve">Matematika a práca s informáciami </w:t>
            </w:r>
            <w:proofErr w:type="spellStart"/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>MaPI</w:t>
            </w:r>
            <w:proofErr w:type="spellEnd"/>
          </w:p>
          <w:p w:rsidR="000A5C4F" w:rsidRPr="00973029" w:rsidRDefault="000A5C4F" w:rsidP="00587A6C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 xml:space="preserve">Človek a príroda </w:t>
            </w:r>
            <w:proofErr w:type="spellStart"/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>ČaP</w:t>
            </w:r>
            <w:proofErr w:type="spellEnd"/>
          </w:p>
          <w:p w:rsidR="000A5C4F" w:rsidRPr="00973029" w:rsidRDefault="000A5C4F" w:rsidP="00587A6C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 xml:space="preserve">Človek a spoločnosť </w:t>
            </w:r>
            <w:proofErr w:type="spellStart"/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>ČaS</w:t>
            </w:r>
            <w:proofErr w:type="spellEnd"/>
          </w:p>
          <w:p w:rsidR="000A5C4F" w:rsidRPr="00973029" w:rsidRDefault="000A5C4F" w:rsidP="00587A6C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 xml:space="preserve">Človek a svet práce </w:t>
            </w:r>
            <w:proofErr w:type="spellStart"/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>ČaSP</w:t>
            </w:r>
            <w:proofErr w:type="spellEnd"/>
          </w:p>
          <w:p w:rsidR="000A5C4F" w:rsidRPr="00973029" w:rsidRDefault="000A5C4F" w:rsidP="00587A6C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 xml:space="preserve">Umenie a kultúra </w:t>
            </w:r>
            <w:proofErr w:type="spellStart"/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>UaK</w:t>
            </w:r>
            <w:proofErr w:type="spellEnd"/>
          </w:p>
          <w:p w:rsidR="000A5C4F" w:rsidRPr="00B85B0D" w:rsidRDefault="000A5C4F" w:rsidP="00587A6C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 xml:space="preserve">Zdravie a pohyb </w:t>
            </w:r>
            <w:proofErr w:type="spellStart"/>
            <w:r w:rsidRPr="00973029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>ZaP</w:t>
            </w:r>
            <w:proofErr w:type="spellEnd"/>
          </w:p>
        </w:tc>
        <w:tc>
          <w:tcPr>
            <w:tcW w:w="4500" w:type="dxa"/>
            <w:vMerge w:val="restart"/>
          </w:tcPr>
          <w:p w:rsidR="000A5C4F" w:rsidRDefault="000A5C4F" w:rsidP="00587A6C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štandard:</w:t>
            </w:r>
          </w:p>
          <w:p w:rsidR="000A5C4F" w:rsidRDefault="000A5C4F" w:rsidP="00587A6C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>Č</w:t>
            </w:r>
            <w:r w:rsidRPr="00212064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 xml:space="preserve"> dieťa</w:t>
            </w:r>
            <w:r w:rsidRPr="00212064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 xml:space="preserve"> musí splniť</w:t>
            </w:r>
            <w:r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>.</w:t>
            </w:r>
          </w:p>
          <w:p w:rsidR="000A5C4F" w:rsidRPr="00D91011" w:rsidRDefault="000A5C4F" w:rsidP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4F" w:rsidRPr="00D91011" w:rsidRDefault="000A5C4F" w:rsidP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4F" w:rsidRPr="00D91011" w:rsidRDefault="000A5C4F" w:rsidP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4F" w:rsidRPr="00D91011" w:rsidRDefault="000A5C4F" w:rsidP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4F" w:rsidRPr="00D91011" w:rsidRDefault="000A5C4F" w:rsidP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4F" w:rsidRDefault="000A5C4F" w:rsidP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4F" w:rsidRDefault="000A5C4F" w:rsidP="00587A6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4F" w:rsidRDefault="000A5C4F" w:rsidP="00587A6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4F" w:rsidRPr="00D91011" w:rsidRDefault="000A5C4F" w:rsidP="00587A6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4F" w:rsidTr="00587A6C">
        <w:trPr>
          <w:trHeight w:val="1012"/>
        </w:trPr>
        <w:tc>
          <w:tcPr>
            <w:tcW w:w="4219" w:type="dxa"/>
          </w:tcPr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Podoblasť: </w:t>
            </w:r>
          </w:p>
          <w:p w:rsidR="000A5C4F" w:rsidRPr="00973029" w:rsidRDefault="000A5C4F" w:rsidP="00587A6C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7302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Uvedené v Štátnom vzdelávacom programe pre </w:t>
            </w:r>
            <w:proofErr w:type="spellStart"/>
            <w:r w:rsidRPr="0097302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predprimárne</w:t>
            </w:r>
            <w:proofErr w:type="spellEnd"/>
            <w:r w:rsidRPr="0097302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vzdelávanie v materských školách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2016</w:t>
            </w:r>
            <w:r w:rsidRPr="0097302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pri každej vzdelávacej oblasti.</w:t>
            </w:r>
          </w:p>
        </w:tc>
        <w:tc>
          <w:tcPr>
            <w:tcW w:w="4500" w:type="dxa"/>
            <w:vMerge/>
          </w:tcPr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4F" w:rsidTr="00587A6C">
        <w:trPr>
          <w:trHeight w:val="985"/>
        </w:trPr>
        <w:tc>
          <w:tcPr>
            <w:tcW w:w="8719" w:type="dxa"/>
            <w:gridSpan w:val="2"/>
          </w:tcPr>
          <w:p w:rsidR="000A5C4F" w:rsidRDefault="000A5C4F" w:rsidP="00587A6C">
            <w:pPr>
              <w:tabs>
                <w:tab w:val="left" w:pos="2850"/>
              </w:tabs>
              <w:spacing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Úroveň výkonového štandardu: </w:t>
            </w:r>
            <w:r w:rsidRPr="00CB1DF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U1, U2, U3, U4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0A5C4F" w:rsidRDefault="000A5C4F" w:rsidP="00587A6C">
            <w:pPr>
              <w:tabs>
                <w:tab w:val="left" w:pos="285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B1DF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 Adaptácie výkonových štandardov - Metodický materiál  k plánovaniu výchovno-vzdelávacej činnosti v materských školách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2016</w:t>
            </w:r>
            <w:r w:rsidRPr="00CB1DF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)</w:t>
            </w:r>
          </w:p>
          <w:p w:rsidR="000A5C4F" w:rsidRDefault="000A5C4F" w:rsidP="00587A6C">
            <w:pPr>
              <w:tabs>
                <w:tab w:val="left" w:pos="285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0A5C4F" w:rsidRDefault="000A5C4F" w:rsidP="00587A6C">
            <w:pPr>
              <w:tabs>
                <w:tab w:val="left" w:pos="285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0A5C4F" w:rsidRPr="00CB1DF8" w:rsidRDefault="000A5C4F" w:rsidP="00587A6C">
            <w:pPr>
              <w:tabs>
                <w:tab w:val="left" w:pos="28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5C4F" w:rsidTr="00587A6C">
        <w:trPr>
          <w:trHeight w:val="570"/>
        </w:trPr>
        <w:tc>
          <w:tcPr>
            <w:tcW w:w="8719" w:type="dxa"/>
            <w:gridSpan w:val="2"/>
          </w:tcPr>
          <w:p w:rsidR="000A5C4F" w:rsidRPr="00CB1DF8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F643C8">
              <w:rPr>
                <w:rFonts w:ascii="Times New Roman" w:hAnsi="Times New Roman" w:cs="Times New Roman"/>
                <w:b/>
                <w:sz w:val="24"/>
                <w:szCs w:val="24"/>
              </w:rPr>
              <w:t>Kompetencie podľa ŠVP: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3C8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>komunikačné, matematické, kompetencie v oblasti vedy a techniky, digitálne, kompetencie učiť sa, riešiť problémy, tvorivo a kriticky myslieť, sociálne a personálne kompetencie, občianske kompetencie a pracovné kompetencie</w:t>
            </w:r>
          </w:p>
        </w:tc>
      </w:tr>
      <w:tr w:rsidR="000A5C4F" w:rsidRPr="00184DF1" w:rsidTr="00587A6C">
        <w:trPr>
          <w:trHeight w:val="274"/>
        </w:trPr>
        <w:tc>
          <w:tcPr>
            <w:tcW w:w="8719" w:type="dxa"/>
            <w:gridSpan w:val="2"/>
          </w:tcPr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BA">
              <w:rPr>
                <w:rFonts w:ascii="Times New Roman" w:hAnsi="Times New Roman" w:cs="Times New Roman"/>
                <w:b/>
                <w:sz w:val="24"/>
                <w:szCs w:val="24"/>
              </w:rPr>
              <w:t>Zásady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Pr="00E00C2B" w:rsidRDefault="00E00C2B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Organizácia prostredia: </w:t>
            </w:r>
            <w:r w:rsidRPr="00E00C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Deti sedia na zemi v polkruhu pred interaktívnou tabuľou, potom sa presunú do otvoreného priestoru triedy a v závere aktivity kreslia pri stolíkoch.</w:t>
            </w:r>
          </w:p>
          <w:p w:rsidR="00E00C2B" w:rsidRDefault="00E00C2B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C2B" w:rsidRPr="00E00C2B" w:rsidRDefault="00E00C2B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C4F" w:rsidRDefault="000A5C4F" w:rsidP="000A5C4F"/>
    <w:p w:rsidR="000A5C4F" w:rsidRDefault="000A5C4F" w:rsidP="000A5C4F"/>
    <w:tbl>
      <w:tblPr>
        <w:tblStyle w:val="Mkatabulky"/>
        <w:tblW w:w="0" w:type="auto"/>
        <w:tblLook w:val="04A0"/>
      </w:tblPr>
      <w:tblGrid>
        <w:gridCol w:w="8643"/>
      </w:tblGrid>
      <w:tr w:rsidR="000A5C4F" w:rsidTr="00587A6C">
        <w:tc>
          <w:tcPr>
            <w:tcW w:w="8643" w:type="dxa"/>
            <w:shd w:val="clear" w:color="auto" w:fill="EEECE1" w:themeFill="background2"/>
            <w:vAlign w:val="bottom"/>
          </w:tcPr>
          <w:p w:rsidR="000A5C4F" w:rsidRPr="00B912CE" w:rsidRDefault="00933382" w:rsidP="00587A6C">
            <w:pPr>
              <w:tabs>
                <w:tab w:val="left" w:pos="285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Pobyt vonku</w:t>
            </w:r>
            <w:r w:rsidR="00DC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náhradná činnosť</w:t>
            </w:r>
          </w:p>
        </w:tc>
      </w:tr>
      <w:tr w:rsidR="000A5C4F" w:rsidTr="00587A6C">
        <w:tc>
          <w:tcPr>
            <w:tcW w:w="8643" w:type="dxa"/>
          </w:tcPr>
          <w:p w:rsidR="000A5C4F" w:rsidRPr="0067755E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Forma: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hromadné – frontálne vyučovanie, skupinové, individuálne</w:t>
            </w:r>
          </w:p>
        </w:tc>
      </w:tr>
      <w:tr w:rsidR="000A5C4F" w:rsidTr="00587A6C">
        <w:tc>
          <w:tcPr>
            <w:tcW w:w="8643" w:type="dxa"/>
          </w:tcPr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BA">
              <w:rPr>
                <w:rFonts w:ascii="Times New Roman" w:hAnsi="Times New Roman" w:cs="Times New Roman"/>
                <w:b/>
                <w:sz w:val="24"/>
                <w:szCs w:val="24"/>
              </w:rPr>
              <w:t>Pomôcka/y:</w:t>
            </w: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Pr="00EE5FBA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4F" w:rsidTr="00587A6C">
        <w:tc>
          <w:tcPr>
            <w:tcW w:w="8643" w:type="dxa"/>
          </w:tcPr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Metódy: </w:t>
            </w: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Pr="00EE5FBA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4F" w:rsidTr="00587A6C">
        <w:tc>
          <w:tcPr>
            <w:tcW w:w="8643" w:type="dxa"/>
            <w:vAlign w:val="bottom"/>
          </w:tcPr>
          <w:p w:rsidR="000A5C4F" w:rsidRPr="00DC0D75" w:rsidRDefault="00E00C2B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0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METODICKÝ POSTUP</w:t>
            </w:r>
            <w:r w:rsidR="009333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5C4F" w:rsidRDefault="00DC0D75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Motivácia:</w:t>
            </w: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Default="00933382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Výchovno-vzdelávacia časť</w:t>
            </w:r>
            <w:r w:rsidR="000A5C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382" w:rsidRPr="00933382" w:rsidRDefault="00933382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Plníte v nej výkonový štandard. </w:t>
            </w: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Default="00933382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Pohybovo-rekreačná časť</w:t>
            </w:r>
            <w:r w:rsidR="000A5C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382" w:rsidRDefault="00520E8A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</w:t>
            </w:r>
            <w:r w:rsidR="00DC0D75">
              <w:rPr>
                <w:rFonts w:ascii="Times New Roman" w:hAnsi="Times New Roman" w:cs="Times New Roman"/>
                <w:sz w:val="24"/>
                <w:szCs w:val="24"/>
              </w:rPr>
              <w:t>ované hry detí v triede, v telocvični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voľné hry detí.</w:t>
            </w:r>
          </w:p>
          <w:p w:rsidR="00C812E4" w:rsidRDefault="00C812E4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možné tu zaradiť aj činnosti ako kreslenie, čítanie, a iné činnosti, ktoré sa realizujú v pokoji pri stoloch (a to v prípade záujmu detí).</w:t>
            </w:r>
          </w:p>
          <w:p w:rsidR="00520E8A" w:rsidRPr="00933382" w:rsidRDefault="00DC0D75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Zhodnotenie aktivity detí deťmi a Vami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sebahodnotenie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dieťaťa</w:t>
            </w: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C4F" w:rsidRPr="00B912CE" w:rsidRDefault="000A5C4F" w:rsidP="00587A6C">
            <w:pPr>
              <w:tabs>
                <w:tab w:val="left" w:pos="285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C4F" w:rsidRDefault="000A5C4F" w:rsidP="000A5C4F"/>
    <w:p w:rsidR="000A5C4F" w:rsidRDefault="000A5C4F" w:rsidP="000A5C4F"/>
    <w:p w:rsidR="006262C0" w:rsidRPr="000A5C4F" w:rsidRDefault="006262C0" w:rsidP="000A5C4F"/>
    <w:sectPr w:rsidR="006262C0" w:rsidRPr="000A5C4F" w:rsidSect="00B85B0D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443FC"/>
    <w:multiLevelType w:val="hybridMultilevel"/>
    <w:tmpl w:val="1A1E2FE0"/>
    <w:lvl w:ilvl="0" w:tplc="BD342E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C4F"/>
    <w:rsid w:val="00081DE3"/>
    <w:rsid w:val="000A5C4F"/>
    <w:rsid w:val="002557B3"/>
    <w:rsid w:val="00520E8A"/>
    <w:rsid w:val="005A6AD6"/>
    <w:rsid w:val="006262C0"/>
    <w:rsid w:val="00797F9A"/>
    <w:rsid w:val="007D7BDD"/>
    <w:rsid w:val="00933382"/>
    <w:rsid w:val="00A96F20"/>
    <w:rsid w:val="00C61D78"/>
    <w:rsid w:val="00C812E4"/>
    <w:rsid w:val="00DC0D75"/>
    <w:rsid w:val="00E0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4F"/>
    <w:pPr>
      <w:spacing w:after="200" w:afterAutospacing="0" w:line="276" w:lineRule="auto"/>
      <w:ind w:left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5C4F"/>
    <w:pPr>
      <w:spacing w:after="0" w:afterAutospacing="0"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A5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2017-11-10T22:05:00Z</dcterms:created>
  <dcterms:modified xsi:type="dcterms:W3CDTF">2018-02-04T22:24:00Z</dcterms:modified>
</cp:coreProperties>
</file>