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79" w:rsidRPr="008A2139" w:rsidRDefault="00511079" w:rsidP="006D1C1D">
      <w:pPr>
        <w:pStyle w:val="Tytu"/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511079" w:rsidRPr="008A2139" w:rsidRDefault="00511079" w:rsidP="008A2139">
      <w:pPr>
        <w:pStyle w:val="Tytu"/>
        <w:spacing w:line="276" w:lineRule="auto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 xml:space="preserve">Procedury postępowania w sytuacjach kryzysowych </w:t>
      </w:r>
      <w:r w:rsidR="008A2139" w:rsidRPr="008A2139">
        <w:rPr>
          <w:rFonts w:ascii="Arial" w:hAnsi="Arial" w:cs="Arial"/>
          <w:color w:val="000000"/>
          <w:sz w:val="24"/>
        </w:rPr>
        <w:br/>
      </w:r>
      <w:r w:rsidRPr="008A2139">
        <w:rPr>
          <w:rFonts w:ascii="Arial" w:hAnsi="Arial" w:cs="Arial"/>
          <w:color w:val="000000"/>
          <w:sz w:val="24"/>
        </w:rPr>
        <w:t xml:space="preserve">w </w:t>
      </w:r>
      <w:r w:rsidR="00DF2C8A">
        <w:rPr>
          <w:rFonts w:ascii="Arial" w:hAnsi="Arial" w:cs="Arial"/>
          <w:color w:val="000000"/>
          <w:sz w:val="24"/>
        </w:rPr>
        <w:t>Szkole Podstwowej</w:t>
      </w:r>
      <w:r w:rsidRPr="008A2139">
        <w:rPr>
          <w:rFonts w:ascii="Arial" w:hAnsi="Arial" w:cs="Arial"/>
          <w:color w:val="000000"/>
          <w:sz w:val="24"/>
        </w:rPr>
        <w:t xml:space="preserve"> nr 3 z Oddziałami Integracyjnymi </w:t>
      </w:r>
      <w:r w:rsidR="008A2139" w:rsidRPr="008A2139">
        <w:rPr>
          <w:rFonts w:ascii="Arial" w:hAnsi="Arial" w:cs="Arial"/>
          <w:color w:val="000000"/>
          <w:sz w:val="24"/>
        </w:rPr>
        <w:br/>
      </w:r>
      <w:r w:rsidRPr="008A2139">
        <w:rPr>
          <w:rFonts w:ascii="Arial" w:hAnsi="Arial" w:cs="Arial"/>
          <w:color w:val="000000"/>
          <w:sz w:val="24"/>
        </w:rPr>
        <w:t>w Siedlcach</w:t>
      </w:r>
    </w:p>
    <w:p w:rsidR="00511079" w:rsidRPr="008A2139" w:rsidRDefault="00511079" w:rsidP="008A2139">
      <w:pPr>
        <w:pStyle w:val="Tytu"/>
        <w:spacing w:line="276" w:lineRule="auto"/>
        <w:jc w:val="both"/>
        <w:rPr>
          <w:rFonts w:ascii="Arial" w:hAnsi="Arial" w:cs="Arial"/>
          <w:color w:val="000000"/>
          <w:sz w:val="24"/>
        </w:rPr>
      </w:pPr>
    </w:p>
    <w:p w:rsidR="00511079" w:rsidRPr="008A2139" w:rsidRDefault="00511079" w:rsidP="008A2139">
      <w:pPr>
        <w:pStyle w:val="Nagwek2"/>
        <w:spacing w:line="276" w:lineRule="auto"/>
        <w:ind w:left="0" w:firstLine="709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bCs/>
          <w:color w:val="000000"/>
          <w:sz w:val="24"/>
        </w:rPr>
        <w:t xml:space="preserve">Do podejmowania działań interwencyjnych w sytuacjach kryzysowych w szkole zobowiązuje </w:t>
      </w:r>
      <w:r w:rsidRPr="008A2139">
        <w:rPr>
          <w:rFonts w:ascii="Arial" w:hAnsi="Arial" w:cs="Arial"/>
          <w:bCs/>
          <w:i/>
          <w:color w:val="000000"/>
          <w:sz w:val="24"/>
        </w:rPr>
        <w:t>Rozporządzenie Ministra Edukacji Narodowej i Sportu z dnia 31 stycznia 2003 r.</w:t>
      </w:r>
      <w:r w:rsidRPr="008A2139">
        <w:rPr>
          <w:rFonts w:ascii="Arial" w:hAnsi="Arial" w:cs="Arial"/>
          <w:bCs/>
          <w:color w:val="000000"/>
          <w:sz w:val="24"/>
        </w:rPr>
        <w:t xml:space="preserve"> (Dz. U. nr 24 poz. 128);  w sprawie szczegółowych form działalności wychowawczej i zapobiegawczej wśród dzieci  i młodzieży zagrożonych uzależnieniem. </w:t>
      </w:r>
      <w:r w:rsidR="000D3FAA">
        <w:rPr>
          <w:rFonts w:ascii="Arial" w:hAnsi="Arial" w:cs="Arial"/>
          <w:bCs/>
          <w:color w:val="000000"/>
          <w:sz w:val="24"/>
        </w:rPr>
        <w:br/>
      </w:r>
      <w:r w:rsidRPr="008A2139">
        <w:rPr>
          <w:rFonts w:ascii="Arial" w:hAnsi="Arial" w:cs="Arial"/>
          <w:bCs/>
          <w:color w:val="000000"/>
          <w:sz w:val="24"/>
        </w:rPr>
        <w:t>W myśl tego dokumentu szkoły  i placówki podejmują działania interwencyjne polegające na powiadomieniu rodziców i policji w sytuacjach kryzysowych, w szczególności, gdy dzieci i młodzież używają, posiadają lub rozprowadzają środki odurzające</w:t>
      </w:r>
      <w:r w:rsidRPr="008A2139">
        <w:rPr>
          <w:rFonts w:ascii="Arial" w:hAnsi="Arial" w:cs="Arial"/>
          <w:bCs/>
          <w:i/>
          <w:color w:val="000000"/>
          <w:sz w:val="24"/>
        </w:rPr>
        <w:t>.</w:t>
      </w:r>
    </w:p>
    <w:p w:rsidR="00511079" w:rsidRPr="008A2139" w:rsidRDefault="00511079" w:rsidP="008A2139">
      <w:pPr>
        <w:pStyle w:val="Tekstpodstawowywcity31"/>
        <w:spacing w:line="276" w:lineRule="auto"/>
        <w:ind w:firstLine="707"/>
        <w:rPr>
          <w:color w:val="000000"/>
          <w:sz w:val="24"/>
        </w:rPr>
      </w:pPr>
      <w:r w:rsidRPr="008A2139">
        <w:rPr>
          <w:color w:val="000000"/>
          <w:sz w:val="24"/>
        </w:rPr>
        <w:t xml:space="preserve">Podstawowym aktem prawnym regulującym zasady postępowania policji </w:t>
      </w:r>
      <w:r w:rsidR="000D3FAA">
        <w:rPr>
          <w:color w:val="000000"/>
          <w:sz w:val="24"/>
        </w:rPr>
        <w:br/>
      </w:r>
      <w:r w:rsidRPr="008A2139">
        <w:rPr>
          <w:color w:val="000000"/>
          <w:sz w:val="24"/>
        </w:rPr>
        <w:t xml:space="preserve">z nieletnimi sprawcami czynów karalnych jest Ustawa z dnia 26 października 1982 r. </w:t>
      </w:r>
      <w:r w:rsidR="000D3FAA">
        <w:rPr>
          <w:color w:val="000000"/>
          <w:sz w:val="24"/>
        </w:rPr>
        <w:br/>
      </w:r>
      <w:r w:rsidRPr="008A2139">
        <w:rPr>
          <w:color w:val="000000"/>
          <w:sz w:val="24"/>
        </w:rPr>
        <w:t xml:space="preserve">o postępowaniu w sprawach nieletnich ( </w:t>
      </w:r>
      <w:proofErr w:type="spellStart"/>
      <w:r w:rsidRPr="008A2139">
        <w:rPr>
          <w:color w:val="000000"/>
          <w:sz w:val="24"/>
        </w:rPr>
        <w:t>Dz.U</w:t>
      </w:r>
      <w:proofErr w:type="spellEnd"/>
      <w:r w:rsidRPr="008A2139">
        <w:rPr>
          <w:color w:val="000000"/>
          <w:sz w:val="24"/>
        </w:rPr>
        <w:t xml:space="preserve">. nr 35 poz.228 z </w:t>
      </w:r>
      <w:proofErr w:type="spellStart"/>
      <w:r w:rsidRPr="008A2139">
        <w:rPr>
          <w:color w:val="000000"/>
          <w:sz w:val="24"/>
        </w:rPr>
        <w:t>póź</w:t>
      </w:r>
      <w:proofErr w:type="spellEnd"/>
      <w:r w:rsidRPr="008A2139">
        <w:rPr>
          <w:color w:val="000000"/>
          <w:sz w:val="24"/>
        </w:rPr>
        <w:t xml:space="preserve">. zmianami). Policja zgodnie z art. 37 ustawy, w wypadkach nie cierpiących zwłoki zbiera i utrwala dowody czynów karalnych, w razie potrzeby dokonuje ujęcia nieletniego, a także wykonuje czynności zlecone przez sędziego rodzinnego. Dokumentem wewnętrznym uściślającym te zasady jest Zarządzenie nr 15/97 Komendanta Głównego Policji z dnia 16 czerwca 1997 r. w sprawie form i metod działań policji w zakresie zapobiegania i zwalczania demoralizacji i przestępczości nieletnich. </w:t>
      </w:r>
    </w:p>
    <w:p w:rsidR="00511079" w:rsidRPr="008A2139" w:rsidRDefault="00511079" w:rsidP="008A2139">
      <w:pPr>
        <w:pStyle w:val="Tekstpodstawowywcity31"/>
        <w:spacing w:line="276" w:lineRule="auto"/>
        <w:ind w:firstLine="0"/>
        <w:rPr>
          <w:color w:val="000000"/>
          <w:sz w:val="24"/>
        </w:rPr>
      </w:pPr>
      <w:r w:rsidRPr="008A2139">
        <w:rPr>
          <w:color w:val="000000"/>
          <w:sz w:val="24"/>
        </w:rPr>
        <w:t>Pozostałe podstawy prawne stosowanych procedur:</w:t>
      </w:r>
    </w:p>
    <w:p w:rsidR="00511079" w:rsidRPr="008A2139" w:rsidRDefault="00511079" w:rsidP="000D3FAA">
      <w:pPr>
        <w:pStyle w:val="Tekstpodstawowywcity31"/>
        <w:numPr>
          <w:ilvl w:val="0"/>
          <w:numId w:val="29"/>
        </w:numPr>
        <w:spacing w:line="276" w:lineRule="auto"/>
        <w:ind w:left="567" w:hanging="567"/>
        <w:rPr>
          <w:color w:val="000000"/>
          <w:sz w:val="24"/>
        </w:rPr>
      </w:pPr>
      <w:r w:rsidRPr="008A2139">
        <w:rPr>
          <w:color w:val="000000"/>
          <w:sz w:val="24"/>
        </w:rPr>
        <w:t>Ustawa z dnia 7 września 1991r o Systemie Oświaty (</w:t>
      </w:r>
      <w:proofErr w:type="spellStart"/>
      <w:r w:rsidRPr="008A2139">
        <w:rPr>
          <w:color w:val="000000"/>
          <w:sz w:val="24"/>
        </w:rPr>
        <w:t>Dz.U</w:t>
      </w:r>
      <w:proofErr w:type="spellEnd"/>
      <w:r w:rsidRPr="008A2139">
        <w:rPr>
          <w:color w:val="000000"/>
          <w:sz w:val="24"/>
        </w:rPr>
        <w:t xml:space="preserve">. nr 67 poz.329 z </w:t>
      </w:r>
      <w:proofErr w:type="spellStart"/>
      <w:r w:rsidRPr="008A2139">
        <w:rPr>
          <w:color w:val="000000"/>
          <w:sz w:val="24"/>
        </w:rPr>
        <w:t>póź</w:t>
      </w:r>
      <w:proofErr w:type="spellEnd"/>
      <w:r w:rsidRPr="008A2139">
        <w:rPr>
          <w:color w:val="000000"/>
          <w:sz w:val="24"/>
        </w:rPr>
        <w:t>. zmianami);</w:t>
      </w:r>
    </w:p>
    <w:p w:rsidR="00511079" w:rsidRPr="008A2139" w:rsidRDefault="00511079" w:rsidP="000D3FAA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Ustawa o wychowaniu w trzeźwości i przeciwdziałaniu alkoholizmowi (Dz. U. 2012, poz.1356).</w:t>
      </w:r>
    </w:p>
    <w:p w:rsidR="00511079" w:rsidRPr="008A2139" w:rsidRDefault="00511079" w:rsidP="000D3FAA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Ustawa z dnia 24 kwietnia 2015 r. o zmianie ustawy o przeciwdziałaniu narkomanii oraz niektórych innych ustaw (</w:t>
      </w:r>
      <w:proofErr w:type="spellStart"/>
      <w:r w:rsidRPr="008A2139">
        <w:rPr>
          <w:rFonts w:ascii="Arial" w:hAnsi="Arial" w:cs="Arial"/>
          <w:color w:val="000000"/>
        </w:rPr>
        <w:t>Dz.U</w:t>
      </w:r>
      <w:proofErr w:type="spellEnd"/>
      <w:r w:rsidRPr="008A2139">
        <w:rPr>
          <w:rFonts w:ascii="Arial" w:hAnsi="Arial" w:cs="Arial"/>
          <w:color w:val="000000"/>
        </w:rPr>
        <w:t>. 2015 poz. 875).</w:t>
      </w:r>
    </w:p>
    <w:p w:rsidR="00511079" w:rsidRPr="008A2139" w:rsidRDefault="00511079" w:rsidP="000D3FAA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Rozporządzenie </w:t>
      </w:r>
      <w:proofErr w:type="spellStart"/>
      <w:r w:rsidRPr="008A2139">
        <w:rPr>
          <w:rFonts w:ascii="Arial" w:hAnsi="Arial" w:cs="Arial"/>
          <w:color w:val="000000"/>
        </w:rPr>
        <w:t>MENiS</w:t>
      </w:r>
      <w:proofErr w:type="spellEnd"/>
      <w:r w:rsidRPr="008A2139">
        <w:rPr>
          <w:rFonts w:ascii="Arial" w:hAnsi="Arial" w:cs="Arial"/>
          <w:color w:val="000000"/>
        </w:rPr>
        <w:t xml:space="preserve"> z dnia 31 stycznia 2003 </w:t>
      </w:r>
      <w:proofErr w:type="spellStart"/>
      <w:r w:rsidRPr="008A2139">
        <w:rPr>
          <w:rFonts w:ascii="Arial" w:hAnsi="Arial" w:cs="Arial"/>
          <w:color w:val="000000"/>
        </w:rPr>
        <w:t>r.w</w:t>
      </w:r>
      <w:proofErr w:type="spellEnd"/>
      <w:r w:rsidRPr="008A2139">
        <w:rPr>
          <w:rFonts w:ascii="Arial" w:hAnsi="Arial" w:cs="Arial"/>
          <w:color w:val="000000"/>
        </w:rPr>
        <w:t xml:space="preserve"> sprawie szczegółowych form działalności wychowawczej i zapobiegawczej wśród dzieci i młodzieży zagrożonych uzależnieniem (Dz. U. 2003 r. Nr 26, poz. 226).</w:t>
      </w:r>
    </w:p>
    <w:p w:rsidR="00511079" w:rsidRPr="008A2139" w:rsidRDefault="00511079" w:rsidP="000D3FAA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Krajowy Program Przeciwdziałania Narkomanii.</w:t>
      </w:r>
    </w:p>
    <w:p w:rsidR="00511079" w:rsidRPr="008A2139" w:rsidRDefault="00511079" w:rsidP="000D3FAA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Narodowy Program Profilaktyki i Rozwiązywania Problemów Alkoholowych.</w:t>
      </w:r>
    </w:p>
    <w:p w:rsidR="00511079" w:rsidRPr="008A2139" w:rsidRDefault="00511079" w:rsidP="000D3FAA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8A2139">
        <w:rPr>
          <w:rFonts w:ascii="Arial" w:hAnsi="Arial" w:cs="Arial"/>
          <w:color w:val="000000"/>
        </w:rPr>
        <w:t>Dz.U</w:t>
      </w:r>
      <w:proofErr w:type="spellEnd"/>
      <w:r w:rsidRPr="008A2139">
        <w:rPr>
          <w:rFonts w:ascii="Arial" w:hAnsi="Arial" w:cs="Arial"/>
          <w:color w:val="000000"/>
        </w:rPr>
        <w:t>. 2015 poz. 1249)</w:t>
      </w:r>
    </w:p>
    <w:p w:rsidR="00511079" w:rsidRPr="008A2139" w:rsidRDefault="00511079" w:rsidP="008A2139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511079" w:rsidRPr="008A2139" w:rsidRDefault="008A2139" w:rsidP="000D3F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</w:t>
      </w:r>
      <w:r w:rsidR="00511079" w:rsidRPr="008A2139">
        <w:rPr>
          <w:rFonts w:ascii="Arial" w:hAnsi="Arial" w:cs="Arial"/>
          <w:color w:val="000000"/>
        </w:rPr>
        <w:t>z przepisami ustawy o przeciwdziałaniu narkomanii - w Polsce karalne jest:</w:t>
      </w:r>
    </w:p>
    <w:p w:rsidR="00511079" w:rsidRPr="008A2139" w:rsidRDefault="00511079" w:rsidP="000D3FAA">
      <w:pPr>
        <w:numPr>
          <w:ilvl w:val="0"/>
          <w:numId w:val="17"/>
        </w:numPr>
        <w:tabs>
          <w:tab w:val="clear" w:pos="720"/>
          <w:tab w:val="left" w:pos="-2835"/>
        </w:tabs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posiadanie każdej ilości środków odurzających lub substancji psychotropowych;</w:t>
      </w:r>
    </w:p>
    <w:p w:rsidR="00511079" w:rsidRPr="008A2139" w:rsidRDefault="00511079" w:rsidP="000D3FAA">
      <w:pPr>
        <w:numPr>
          <w:ilvl w:val="0"/>
          <w:numId w:val="17"/>
        </w:numPr>
        <w:tabs>
          <w:tab w:val="clear" w:pos="720"/>
          <w:tab w:val="left" w:pos="-2835"/>
        </w:tabs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wprowadzanie do obrotu środków odurzających;</w:t>
      </w:r>
    </w:p>
    <w:p w:rsidR="00511079" w:rsidRPr="008A2139" w:rsidRDefault="00511079" w:rsidP="000D3FAA">
      <w:pPr>
        <w:numPr>
          <w:ilvl w:val="0"/>
          <w:numId w:val="17"/>
        </w:numPr>
        <w:tabs>
          <w:tab w:val="clear" w:pos="720"/>
          <w:tab w:val="left" w:pos="-2835"/>
        </w:tabs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udzielanie innej osobie, ułatwianie lub umożliwianie ich użycia oraz nakłanianie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do użycia;</w:t>
      </w:r>
    </w:p>
    <w:p w:rsidR="00511079" w:rsidRPr="008A2139" w:rsidRDefault="00511079" w:rsidP="000D3FAA">
      <w:pPr>
        <w:numPr>
          <w:ilvl w:val="0"/>
          <w:numId w:val="17"/>
        </w:numPr>
        <w:tabs>
          <w:tab w:val="clear" w:pos="720"/>
          <w:tab w:val="left" w:pos="-2835"/>
        </w:tabs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wytwarzanie i przetwarzanie środków odurzających.</w:t>
      </w:r>
    </w:p>
    <w:p w:rsidR="00511079" w:rsidRPr="008A2139" w:rsidRDefault="00511079" w:rsidP="000D3FAA">
      <w:pPr>
        <w:pStyle w:val="Tekstpodstawowywcity31"/>
        <w:tabs>
          <w:tab w:val="left" w:pos="-2835"/>
        </w:tabs>
        <w:autoSpaceDE w:val="0"/>
        <w:spacing w:line="276" w:lineRule="auto"/>
        <w:ind w:firstLine="0"/>
        <w:rPr>
          <w:color w:val="000000"/>
          <w:sz w:val="24"/>
        </w:rPr>
      </w:pPr>
      <w:r w:rsidRPr="008A2139">
        <w:rPr>
          <w:color w:val="000000"/>
          <w:sz w:val="24"/>
        </w:rPr>
        <w:t xml:space="preserve">Każde z wymienionych zachowań jest czynem karalnym w rozumieniu przepisów ustawy </w:t>
      </w:r>
      <w:r w:rsidR="000D3FAA">
        <w:rPr>
          <w:color w:val="000000"/>
          <w:sz w:val="24"/>
        </w:rPr>
        <w:br/>
      </w:r>
      <w:r w:rsidRPr="008A2139">
        <w:rPr>
          <w:color w:val="000000"/>
          <w:sz w:val="24"/>
        </w:rPr>
        <w:lastRenderedPageBreak/>
        <w:t>o postępowaniu w sprawach nieletnich, jeśli sprawcą jest uczeń, który ukończył 13 lat a nie ukończył 17 lat.</w:t>
      </w:r>
    </w:p>
    <w:p w:rsidR="00511079" w:rsidRPr="008A2139" w:rsidRDefault="00511079" w:rsidP="000D3FAA">
      <w:pPr>
        <w:tabs>
          <w:tab w:val="left" w:pos="1134"/>
        </w:tabs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Z przestępstwem mamy do czynienia jeżeli któryś z wymienionych czynów popełni uczeń, po ukończeniu 17 lat. W takiej sytuacji mają </w:t>
      </w:r>
      <w:proofErr w:type="spellStart"/>
      <w:r w:rsidRPr="008A2139">
        <w:rPr>
          <w:rFonts w:ascii="Arial" w:hAnsi="Arial" w:cs="Arial"/>
          <w:color w:val="000000"/>
        </w:rPr>
        <w:t>astosowanie</w:t>
      </w:r>
      <w:proofErr w:type="spellEnd"/>
      <w:r w:rsidRPr="008A2139">
        <w:rPr>
          <w:rFonts w:ascii="Arial" w:hAnsi="Arial" w:cs="Arial"/>
          <w:color w:val="000000"/>
        </w:rPr>
        <w:t xml:space="preserve"> przepisy ustawy z dnia 6 czerwca 1997 r. - Kodeks postępowania karnego.</w:t>
      </w:r>
    </w:p>
    <w:p w:rsidR="00511079" w:rsidRPr="008A2139" w:rsidRDefault="00511079" w:rsidP="000D3FAA">
      <w:pPr>
        <w:tabs>
          <w:tab w:val="left" w:pos="-2411"/>
        </w:tabs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Jeżeli przestępstwo ma miejsce na terenie szkoły, należy wezwać policję.</w:t>
      </w:r>
    </w:p>
    <w:p w:rsidR="00511079" w:rsidRPr="008A2139" w:rsidRDefault="00511079" w:rsidP="000D3FAA">
      <w:pPr>
        <w:pStyle w:val="Tekstpodstawowy"/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 każdym przypadku popełnienia czynu karalnego przez ucznia, który nie ukończył 17 lat należy zawiadomić policję lub sąd rodzinny, a w przypadku popełnienia przestępstwa przez ucznia, który ukończył 17 rok życia prokuratora lub policję (art. 4 </w:t>
      </w:r>
      <w:proofErr w:type="spellStart"/>
      <w:r w:rsidRPr="008A2139">
        <w:rPr>
          <w:rFonts w:ascii="Arial" w:hAnsi="Arial" w:cs="Arial"/>
          <w:color w:val="000000"/>
        </w:rPr>
        <w:t>Upn</w:t>
      </w:r>
      <w:proofErr w:type="spellEnd"/>
      <w:r w:rsidRPr="008A2139">
        <w:rPr>
          <w:rFonts w:ascii="Arial" w:hAnsi="Arial" w:cs="Arial"/>
          <w:color w:val="000000"/>
        </w:rPr>
        <w:t xml:space="preserve"> i art. 304 </w:t>
      </w:r>
      <w:proofErr w:type="spellStart"/>
      <w:r w:rsidRPr="008A2139">
        <w:rPr>
          <w:rFonts w:ascii="Arial" w:hAnsi="Arial" w:cs="Arial"/>
          <w:color w:val="000000"/>
        </w:rPr>
        <w:t>Kpk</w:t>
      </w:r>
      <w:proofErr w:type="spellEnd"/>
      <w:r w:rsidRPr="008A2139">
        <w:rPr>
          <w:rFonts w:ascii="Arial" w:hAnsi="Arial" w:cs="Arial"/>
          <w:color w:val="000000"/>
        </w:rPr>
        <w:t>).</w:t>
      </w:r>
    </w:p>
    <w:p w:rsidR="00511079" w:rsidRPr="008A2139" w:rsidRDefault="00511079" w:rsidP="008A2139">
      <w:pPr>
        <w:pStyle w:val="Tekstpodstawowy"/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511079" w:rsidRPr="008A2139" w:rsidRDefault="00511079" w:rsidP="008A2139">
      <w:pPr>
        <w:pStyle w:val="Tekstpodstawowy"/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Policja powinna być wzywana do szkoły w sytuacjach, o których mowa w „Procedurach (...)” albo, gdy wyczerpane zostaną środki możliwe do zastosowania przez szkołę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w określonej sytuacji, w których obecność policji jest konieczna.</w:t>
      </w:r>
    </w:p>
    <w:p w:rsidR="00511079" w:rsidRPr="008A2139" w:rsidRDefault="00511079" w:rsidP="008A2139">
      <w:pPr>
        <w:pStyle w:val="Tekstpodstawowy"/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Każda, dotycząca uczniów wizyta policjanta w szkole, powinna być wcześniej zasygnalizowana dyrektorowi, lub uzgodniona z innym pracownikiem szkoły.</w:t>
      </w:r>
    </w:p>
    <w:p w:rsidR="00511079" w:rsidRPr="008A2139" w:rsidRDefault="00511079" w:rsidP="008A2139">
      <w:pPr>
        <w:pStyle w:val="Tytu"/>
        <w:tabs>
          <w:tab w:val="left" w:pos="4848"/>
        </w:tabs>
        <w:spacing w:line="276" w:lineRule="auto"/>
        <w:rPr>
          <w:rFonts w:ascii="Arial" w:hAnsi="Arial" w:cs="Arial"/>
          <w:color w:val="000000"/>
          <w:sz w:val="24"/>
        </w:rPr>
      </w:pPr>
    </w:p>
    <w:p w:rsidR="008A2139" w:rsidRDefault="00511079" w:rsidP="008A2139">
      <w:pPr>
        <w:pStyle w:val="Tytu"/>
        <w:tabs>
          <w:tab w:val="left" w:pos="4848"/>
        </w:tabs>
        <w:spacing w:line="276" w:lineRule="auto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>Działania interwencyjne</w:t>
      </w:r>
    </w:p>
    <w:p w:rsidR="008A2139" w:rsidRDefault="008A2139" w:rsidP="008A2139">
      <w:pPr>
        <w:pStyle w:val="Tytu"/>
        <w:tabs>
          <w:tab w:val="left" w:pos="4848"/>
        </w:tabs>
        <w:spacing w:line="276" w:lineRule="auto"/>
        <w:jc w:val="both"/>
        <w:rPr>
          <w:rFonts w:ascii="Arial" w:hAnsi="Arial" w:cs="Arial"/>
          <w:b w:val="0"/>
          <w:color w:val="000000"/>
          <w:sz w:val="24"/>
        </w:rPr>
      </w:pPr>
    </w:p>
    <w:p w:rsidR="00511079" w:rsidRPr="008A2139" w:rsidRDefault="00511079" w:rsidP="008A2139">
      <w:pPr>
        <w:pStyle w:val="Tytu"/>
        <w:tabs>
          <w:tab w:val="left" w:pos="4848"/>
        </w:tabs>
        <w:spacing w:line="276" w:lineRule="auto"/>
        <w:jc w:val="both"/>
        <w:rPr>
          <w:rFonts w:ascii="Arial" w:hAnsi="Arial" w:cs="Arial"/>
          <w:b w:val="0"/>
          <w:color w:val="000000"/>
          <w:sz w:val="24"/>
        </w:rPr>
      </w:pPr>
      <w:r w:rsidRPr="008A2139">
        <w:rPr>
          <w:rFonts w:ascii="Arial" w:hAnsi="Arial" w:cs="Arial"/>
          <w:b w:val="0"/>
          <w:color w:val="000000"/>
          <w:sz w:val="24"/>
        </w:rPr>
        <w:t>W przypadku uzyskania informacji, że uczeń który, nie ukończył 18 lat, używa alkoholu lub innych środków, substancji psychoaktywnych(  narkotyki, leki, dopalacze lub inne substancje psychotropowe)  w celu wprowadzenia się w stan odurzenia, uprawia nierząd, bądź przejawia inne zachowania świadczące o demoralizacji (</w:t>
      </w:r>
      <w:r w:rsidRPr="008A2139">
        <w:rPr>
          <w:rFonts w:ascii="Arial" w:hAnsi="Arial" w:cs="Arial"/>
          <w:b w:val="0"/>
          <w:i/>
          <w:iCs/>
          <w:color w:val="000000"/>
          <w:sz w:val="24"/>
        </w:rPr>
        <w:t>narusza zasady współżycia społecznego, popełnia czyny zabronione, systematycznie uchyla się od obowiązku szkolnego lub obowiązku nauki, przejawia symptomy włóczęgostwa, bierze udział działalności grup przestępczych –  art.4 §1 ustawy o postępowaniu w sprawach nieletnich,)</w:t>
      </w:r>
      <w:r w:rsidRPr="008A2139">
        <w:rPr>
          <w:rFonts w:ascii="Arial" w:hAnsi="Arial" w:cs="Arial"/>
          <w:b w:val="0"/>
          <w:color w:val="000000"/>
          <w:sz w:val="24"/>
        </w:rPr>
        <w:t xml:space="preserve"> </w:t>
      </w:r>
    </w:p>
    <w:p w:rsidR="00511079" w:rsidRPr="008A2139" w:rsidRDefault="00511079" w:rsidP="008A2139">
      <w:pPr>
        <w:pStyle w:val="Nagwek2"/>
        <w:tabs>
          <w:tab w:val="clear" w:pos="576"/>
          <w:tab w:val="num" w:pos="-2835"/>
        </w:tabs>
        <w:spacing w:line="276" w:lineRule="auto"/>
        <w:ind w:left="851" w:hanging="709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b/>
          <w:bCs/>
          <w:color w:val="000000"/>
          <w:sz w:val="24"/>
        </w:rPr>
        <w:t>nauczyciel powinien podjąć następujące kroki:</w:t>
      </w:r>
    </w:p>
    <w:p w:rsidR="00511079" w:rsidRPr="008A2139" w:rsidRDefault="00511079" w:rsidP="008A2139">
      <w:pPr>
        <w:numPr>
          <w:ilvl w:val="0"/>
          <w:numId w:val="25"/>
        </w:numPr>
        <w:tabs>
          <w:tab w:val="clear" w:pos="360"/>
          <w:tab w:val="num" w:pos="851"/>
        </w:tabs>
        <w:spacing w:line="276" w:lineRule="auto"/>
        <w:ind w:left="851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Przekazać uzyskaną informację wychowawcy klasy.</w:t>
      </w:r>
    </w:p>
    <w:p w:rsidR="00511079" w:rsidRPr="008A2139" w:rsidRDefault="00511079" w:rsidP="008A2139">
      <w:pPr>
        <w:numPr>
          <w:ilvl w:val="0"/>
          <w:numId w:val="25"/>
        </w:numPr>
        <w:tabs>
          <w:tab w:val="clear" w:pos="360"/>
          <w:tab w:val="num" w:pos="851"/>
        </w:tabs>
        <w:spacing w:line="276" w:lineRule="auto"/>
        <w:ind w:left="851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Wychowawca informuje o fakcie dyrektora szkoły i pedagoga szkolnego.</w:t>
      </w:r>
    </w:p>
    <w:p w:rsidR="00511079" w:rsidRPr="008A2139" w:rsidRDefault="00511079" w:rsidP="008A2139">
      <w:pPr>
        <w:numPr>
          <w:ilvl w:val="0"/>
          <w:numId w:val="25"/>
        </w:numPr>
        <w:tabs>
          <w:tab w:val="clear" w:pos="360"/>
          <w:tab w:val="num" w:pos="851"/>
        </w:tabs>
        <w:spacing w:line="276" w:lineRule="auto"/>
        <w:ind w:left="851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Wychowawca wzywa do szkoły rodziców (prawnych opiekunów) ucznia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 xml:space="preserve">i przekazuje im uzyskaną informację. Przeprowadza rozmowę z rodzicami oraz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dziecka w programie terapeutycznym.</w:t>
      </w:r>
    </w:p>
    <w:p w:rsidR="00511079" w:rsidRPr="008A2139" w:rsidRDefault="00511079" w:rsidP="008A2139">
      <w:pPr>
        <w:numPr>
          <w:ilvl w:val="0"/>
          <w:numId w:val="25"/>
        </w:numPr>
        <w:tabs>
          <w:tab w:val="clear" w:pos="360"/>
          <w:tab w:val="num" w:pos="851"/>
        </w:tabs>
        <w:spacing w:line="276" w:lineRule="auto"/>
        <w:ind w:left="851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Jeżeli rodzice odmawiają współpracy lub nie stawiają się do szkoły, a nadal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 xml:space="preserve">z wiarygodnych źródeł napływają informacje o przejawach demoralizacji ich dziecka, dyrektor szkoły pisemnie powiadamia o zaistniałej sytuacji sąd rodzinny lub policję </w:t>
      </w:r>
      <w:r w:rsidRPr="008A2139">
        <w:rPr>
          <w:rFonts w:ascii="Arial" w:hAnsi="Arial" w:cs="Arial"/>
          <w:i/>
          <w:color w:val="000000"/>
        </w:rPr>
        <w:t>(specjalistę ds. nieletnich</w:t>
      </w:r>
      <w:r w:rsidRPr="008A2139">
        <w:rPr>
          <w:rFonts w:ascii="Arial" w:hAnsi="Arial" w:cs="Arial"/>
          <w:color w:val="000000"/>
        </w:rPr>
        <w:t>).</w:t>
      </w:r>
    </w:p>
    <w:p w:rsidR="008A2139" w:rsidRPr="008A2139" w:rsidRDefault="00511079" w:rsidP="008A2139">
      <w:pPr>
        <w:numPr>
          <w:ilvl w:val="0"/>
          <w:numId w:val="25"/>
        </w:numPr>
        <w:tabs>
          <w:tab w:val="clear" w:pos="360"/>
          <w:tab w:val="num" w:pos="851"/>
        </w:tabs>
        <w:spacing w:line="276" w:lineRule="auto"/>
        <w:ind w:left="851" w:hanging="709"/>
        <w:jc w:val="both"/>
        <w:rPr>
          <w:rFonts w:ascii="Arial" w:hAnsi="Arial" w:cs="Arial"/>
          <w:bCs/>
          <w:color w:val="000000"/>
          <w:spacing w:val="-6"/>
        </w:rPr>
      </w:pPr>
      <w:r w:rsidRPr="008A2139">
        <w:rPr>
          <w:rFonts w:ascii="Arial" w:hAnsi="Arial" w:cs="Arial"/>
          <w:color w:val="000000"/>
        </w:rPr>
        <w:t xml:space="preserve">W sytuacji gdy, szkoła  wykorzysta wszystkie dostępne jej środki oddziaływań wychowawczych, </w:t>
      </w:r>
      <w:r w:rsidRPr="008A2139">
        <w:rPr>
          <w:rFonts w:ascii="Arial" w:hAnsi="Arial" w:cs="Arial"/>
          <w:i/>
          <w:color w:val="000000"/>
        </w:rPr>
        <w:t xml:space="preserve">(rozmowa z rodzicami, ostrzeżenie ucznia, spotkania </w:t>
      </w:r>
      <w:r w:rsidR="000D3FAA">
        <w:rPr>
          <w:rFonts w:ascii="Arial" w:hAnsi="Arial" w:cs="Arial"/>
          <w:i/>
          <w:color w:val="000000"/>
        </w:rPr>
        <w:br/>
      </w:r>
      <w:r w:rsidRPr="008A2139">
        <w:rPr>
          <w:rFonts w:ascii="Arial" w:hAnsi="Arial" w:cs="Arial"/>
          <w:i/>
          <w:color w:val="000000"/>
        </w:rPr>
        <w:t>z pedagogiem, itp.)</w:t>
      </w:r>
      <w:r w:rsidRPr="008A2139">
        <w:rPr>
          <w:rFonts w:ascii="Arial" w:hAnsi="Arial" w:cs="Arial"/>
          <w:color w:val="000000"/>
        </w:rPr>
        <w:t xml:space="preserve">, a ich zastosowanie nie przynosi oczekiwanych rezultatów, dyrektor szkoły powiadamia sąd rodzinny lub policję. </w:t>
      </w:r>
      <w:r w:rsidRPr="008A2139">
        <w:rPr>
          <w:rFonts w:ascii="Arial" w:hAnsi="Arial" w:cs="Arial"/>
          <w:color w:val="000000"/>
          <w:spacing w:val="-6"/>
        </w:rPr>
        <w:t xml:space="preserve">Dalszy tok postępowania leży </w:t>
      </w:r>
      <w:r w:rsidRPr="008A2139">
        <w:rPr>
          <w:rFonts w:ascii="Arial" w:hAnsi="Arial" w:cs="Arial"/>
          <w:color w:val="000000"/>
          <w:spacing w:val="-6"/>
        </w:rPr>
        <w:lastRenderedPageBreak/>
        <w:t xml:space="preserve">w kompetencji tych instytucji. </w:t>
      </w:r>
    </w:p>
    <w:p w:rsidR="00511079" w:rsidRDefault="00511079" w:rsidP="008A2139">
      <w:pPr>
        <w:numPr>
          <w:ilvl w:val="0"/>
          <w:numId w:val="25"/>
        </w:numPr>
        <w:tabs>
          <w:tab w:val="clear" w:pos="360"/>
          <w:tab w:val="num" w:pos="851"/>
        </w:tabs>
        <w:spacing w:line="276" w:lineRule="auto"/>
        <w:ind w:left="851" w:hanging="709"/>
        <w:jc w:val="both"/>
        <w:rPr>
          <w:rFonts w:ascii="Arial" w:hAnsi="Arial" w:cs="Arial"/>
          <w:bCs/>
          <w:color w:val="000000"/>
          <w:spacing w:val="-6"/>
        </w:rPr>
      </w:pPr>
      <w:r w:rsidRPr="008A2139">
        <w:rPr>
          <w:rFonts w:ascii="Arial" w:hAnsi="Arial" w:cs="Arial"/>
          <w:bCs/>
          <w:color w:val="000000"/>
          <w:spacing w:val="-6"/>
        </w:rPr>
        <w:t>W przypadku uzyskania informacji o popełnieniu przez ucznia, który ukończył 17 lat, przestępstwa ściganego z urzędu lub jego udziału w działalności grup przestępczych, zgodnie z art. 304 § 2 kodeksu postępowania karnego, dyrektor szkoły jako przedstawiciel instytucji jest obowiązany niezwłocznie zawiadomić o tym prokuratora lub policję.</w:t>
      </w:r>
    </w:p>
    <w:p w:rsidR="008A2139" w:rsidRPr="008A2139" w:rsidRDefault="008A2139" w:rsidP="008A2139">
      <w:pPr>
        <w:spacing w:line="276" w:lineRule="auto"/>
        <w:ind w:left="142"/>
        <w:jc w:val="both"/>
        <w:rPr>
          <w:rFonts w:ascii="Arial" w:hAnsi="Arial" w:cs="Arial"/>
          <w:bCs/>
          <w:color w:val="000000"/>
          <w:spacing w:val="-6"/>
        </w:rPr>
      </w:pPr>
    </w:p>
    <w:p w:rsidR="00511079" w:rsidRDefault="00511079" w:rsidP="008A2139">
      <w:pPr>
        <w:pStyle w:val="Nagwek3"/>
        <w:spacing w:line="276" w:lineRule="auto"/>
        <w:ind w:left="851" w:hanging="709"/>
        <w:jc w:val="both"/>
        <w:rPr>
          <w:color w:val="000000"/>
          <w:u w:val="single"/>
        </w:rPr>
      </w:pPr>
      <w:r w:rsidRPr="008A2139">
        <w:rPr>
          <w:color w:val="000000"/>
          <w:u w:val="single"/>
        </w:rPr>
        <w:t>Uczeń będący pod wpływem środków zmieniających świadomość</w:t>
      </w:r>
    </w:p>
    <w:p w:rsidR="008A2139" w:rsidRPr="008A2139" w:rsidRDefault="008A2139" w:rsidP="008A2139"/>
    <w:p w:rsidR="00511079" w:rsidRPr="008A2139" w:rsidRDefault="00511079" w:rsidP="008A2139">
      <w:pPr>
        <w:pStyle w:val="Tekstpodstawowy"/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 przypadku, gdy nauczyciel podejrzewa, że na terenie szkoły znajduje się uczeń będący pod wpływem środków zmieniających świadomość ( narkotyki, leki, dopalacze, alkohol)</w:t>
      </w:r>
    </w:p>
    <w:p w:rsidR="00511079" w:rsidRPr="008A2139" w:rsidRDefault="00511079" w:rsidP="008A2139">
      <w:pPr>
        <w:numPr>
          <w:ilvl w:val="0"/>
          <w:numId w:val="14"/>
        </w:numPr>
        <w:tabs>
          <w:tab w:val="clear" w:pos="360"/>
          <w:tab w:val="num" w:pos="851"/>
          <w:tab w:val="left" w:pos="2268"/>
        </w:tabs>
        <w:spacing w:line="276" w:lineRule="auto"/>
        <w:ind w:left="851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Widząc niespecyficzne zachowanie ucznia nauczyciel podejmuje rozmowę celem ustalenia przyczyn takiego zachowania Powiadamia o swoich przypuszczeniach wychowawcę klasy.  </w:t>
      </w:r>
    </w:p>
    <w:p w:rsidR="00511079" w:rsidRPr="008A2139" w:rsidRDefault="00511079" w:rsidP="008A2139">
      <w:pPr>
        <w:numPr>
          <w:ilvl w:val="0"/>
          <w:numId w:val="14"/>
        </w:numPr>
        <w:tabs>
          <w:tab w:val="clear" w:pos="360"/>
          <w:tab w:val="num" w:pos="851"/>
          <w:tab w:val="left" w:pos="2268"/>
        </w:tabs>
        <w:spacing w:line="276" w:lineRule="auto"/>
        <w:ind w:left="851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Odizolowuje ucznia od reszty klasy, ale ze względów bezpieczeństwa nie pozostawia go samego; stwarza warunki, w których nie będzie zagrożone jego życie ani zdrowie.</w:t>
      </w:r>
    </w:p>
    <w:p w:rsidR="00511079" w:rsidRPr="008A2139" w:rsidRDefault="00511079" w:rsidP="008A2139">
      <w:pPr>
        <w:numPr>
          <w:ilvl w:val="0"/>
          <w:numId w:val="14"/>
        </w:numPr>
        <w:tabs>
          <w:tab w:val="clear" w:pos="360"/>
          <w:tab w:val="num" w:pos="851"/>
          <w:tab w:val="left" w:pos="2268"/>
        </w:tabs>
        <w:spacing w:line="276" w:lineRule="auto"/>
        <w:ind w:left="851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Wzywa pielęgniarkę szkolną</w:t>
      </w:r>
      <w:r w:rsidR="006D1C1D" w:rsidRPr="008A2139">
        <w:rPr>
          <w:rFonts w:ascii="Arial" w:hAnsi="Arial" w:cs="Arial"/>
          <w:color w:val="000000"/>
        </w:rPr>
        <w:t xml:space="preserve"> </w:t>
      </w:r>
      <w:r w:rsidRPr="008A2139">
        <w:rPr>
          <w:rFonts w:ascii="Arial" w:hAnsi="Arial" w:cs="Arial"/>
          <w:color w:val="000000"/>
        </w:rPr>
        <w:t>- zamiast pogotowie w celu udzielenia pomocy medycznej.</w:t>
      </w:r>
    </w:p>
    <w:p w:rsidR="00511079" w:rsidRPr="008A2139" w:rsidRDefault="00511079" w:rsidP="008A2139">
      <w:pPr>
        <w:numPr>
          <w:ilvl w:val="0"/>
          <w:numId w:val="14"/>
        </w:numPr>
        <w:tabs>
          <w:tab w:val="clear" w:pos="360"/>
          <w:tab w:val="num" w:pos="851"/>
          <w:tab w:val="left" w:pos="1134"/>
        </w:tabs>
        <w:spacing w:line="276" w:lineRule="auto"/>
        <w:ind w:left="851" w:hanging="709"/>
        <w:jc w:val="both"/>
        <w:rPr>
          <w:rFonts w:ascii="Arial" w:hAnsi="Arial" w:cs="Arial"/>
          <w:i/>
          <w:iCs/>
          <w:color w:val="000000"/>
        </w:rPr>
      </w:pPr>
      <w:r w:rsidRPr="008A2139">
        <w:rPr>
          <w:rFonts w:ascii="Arial" w:hAnsi="Arial" w:cs="Arial"/>
          <w:color w:val="000000"/>
        </w:rPr>
        <w:t xml:space="preserve">Dyrektor wzywa policję w celu stwierdzenia stanu trzeźwości lub odurzenia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u ucznia</w:t>
      </w:r>
    </w:p>
    <w:p w:rsidR="00511079" w:rsidRPr="008A2139" w:rsidRDefault="00511079" w:rsidP="008A2139">
      <w:pPr>
        <w:numPr>
          <w:ilvl w:val="0"/>
          <w:numId w:val="14"/>
        </w:numPr>
        <w:tabs>
          <w:tab w:val="clear" w:pos="360"/>
          <w:tab w:val="num" w:pos="851"/>
          <w:tab w:val="left" w:pos="1134"/>
        </w:tabs>
        <w:spacing w:line="276" w:lineRule="auto"/>
        <w:ind w:left="851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i/>
          <w:iCs/>
          <w:color w:val="000000"/>
        </w:rPr>
        <w:t>W przypadku stwierdzenia stanu nietrzeźwości, policja ma możliwość przewiezienia ucznia do izby wytrzeźwień, albo do policyjnych pomieszczeń dla osób zatrzymanych - na czas niezbędny do wytrzeźwienia (maksymalnie do 24 godzin). O fakcie umieszczenia zawiadamia się rodziców/opiekunów oraz sąd rodzinny jeśli uczeń nie ukończył 18 lat.</w:t>
      </w:r>
    </w:p>
    <w:p w:rsidR="00511079" w:rsidRPr="008A2139" w:rsidRDefault="00511079" w:rsidP="008A2139">
      <w:pPr>
        <w:numPr>
          <w:ilvl w:val="0"/>
          <w:numId w:val="14"/>
        </w:numPr>
        <w:tabs>
          <w:tab w:val="clear" w:pos="360"/>
          <w:tab w:val="num" w:pos="851"/>
          <w:tab w:val="left" w:pos="2268"/>
        </w:tabs>
        <w:spacing w:line="276" w:lineRule="auto"/>
        <w:ind w:left="851" w:hanging="709"/>
        <w:jc w:val="both"/>
        <w:rPr>
          <w:rFonts w:ascii="Arial" w:hAnsi="Arial" w:cs="Arial"/>
          <w:color w:val="000000"/>
          <w:shd w:val="clear" w:color="auto" w:fill="FFFF00"/>
        </w:rPr>
      </w:pPr>
      <w:r w:rsidRPr="008A2139">
        <w:rPr>
          <w:rFonts w:ascii="Arial" w:hAnsi="Arial" w:cs="Arial"/>
          <w:color w:val="000000"/>
        </w:rPr>
        <w:t>Zawiadamia o tym fakcie dyrektora szkoły oraz rodziców/opiekunów, których zobowiązuje do niezwłocznego odebrania ucznia ze szkoły. Gdy rodzice/opiekunowie odmówią odebrania dziecka, o pozostaniu ucznia w szkole, czy przewiezieniu do placówki służby zdrowia, albo przekazaniu go do dyspozycji funkcjonariuszom policji  - decyduje lekarz, po ustaleniu aktualnego stanu zdrowia ucznia i w porozumieniu z dyrektorem szkoły/placówki.</w:t>
      </w:r>
    </w:p>
    <w:p w:rsidR="00511079" w:rsidRPr="008A2139" w:rsidRDefault="00511079" w:rsidP="008A2139">
      <w:pPr>
        <w:numPr>
          <w:ilvl w:val="0"/>
          <w:numId w:val="14"/>
        </w:numPr>
        <w:tabs>
          <w:tab w:val="clear" w:pos="360"/>
          <w:tab w:val="num" w:pos="851"/>
          <w:tab w:val="left" w:pos="2268"/>
        </w:tabs>
        <w:spacing w:line="276" w:lineRule="auto"/>
        <w:ind w:left="851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i/>
          <w:iCs/>
          <w:color w:val="000000"/>
        </w:rPr>
        <w:t xml:space="preserve">Wychowawca ustala termin spotkania z rodzicami/opiekunami </w:t>
      </w:r>
      <w:r w:rsidR="006D1C1D" w:rsidRPr="008A2139">
        <w:rPr>
          <w:rFonts w:ascii="Arial" w:hAnsi="Arial" w:cs="Arial"/>
          <w:i/>
          <w:iCs/>
          <w:color w:val="000000"/>
        </w:rPr>
        <w:t>p</w:t>
      </w:r>
      <w:r w:rsidR="006D1C1D" w:rsidRPr="008A2139">
        <w:rPr>
          <w:rFonts w:ascii="Arial" w:hAnsi="Arial" w:cs="Arial"/>
          <w:color w:val="000000"/>
        </w:rPr>
        <w:t>rawnymi</w:t>
      </w:r>
      <w:r w:rsidR="000D3FAA">
        <w:rPr>
          <w:rFonts w:ascii="Arial" w:hAnsi="Arial" w:cs="Arial"/>
          <w:color w:val="000000"/>
        </w:rPr>
        <w:br/>
      </w:r>
      <w:r w:rsidR="006D1C1D" w:rsidRPr="008A2139">
        <w:rPr>
          <w:rFonts w:ascii="Arial" w:hAnsi="Arial" w:cs="Arial"/>
          <w:color w:val="000000"/>
        </w:rPr>
        <w:t xml:space="preserve"> </w:t>
      </w:r>
      <w:r w:rsidRPr="008A2139">
        <w:rPr>
          <w:rFonts w:ascii="Arial" w:hAnsi="Arial" w:cs="Arial"/>
          <w:color w:val="000000"/>
        </w:rPr>
        <w:t>i z uczniem w celu wyjaśnienia sytuacji. W spotkaniu mogą uczestniczyć inne osoby wskazane przez wychowawcę lub rodziców/opiekunów prawnych ucznia (pedagog szkolny, dyrektor szkoły, psycholog, kurator sądowy itd.). Wychowawca informuje ucznia o konsekwencjach i zobowiązuje go do zaniechania negatywnego postępowania. Rodziców /opiekunów prawnych zobowiązuje się do szczególnego nadzoru nad dzieckiem. Wychowawca sporządza notatkę, którą podpisują osoby biorące udział w spotkaniu</w:t>
      </w:r>
    </w:p>
    <w:p w:rsidR="00511079" w:rsidRPr="008A2139" w:rsidRDefault="00511079" w:rsidP="008A2139">
      <w:pPr>
        <w:numPr>
          <w:ilvl w:val="0"/>
          <w:numId w:val="14"/>
        </w:numPr>
        <w:tabs>
          <w:tab w:val="clear" w:pos="360"/>
          <w:tab w:val="num" w:pos="851"/>
          <w:tab w:val="left" w:pos="2268"/>
        </w:tabs>
        <w:spacing w:line="276" w:lineRule="auto"/>
        <w:ind w:left="851" w:hanging="709"/>
        <w:jc w:val="both"/>
        <w:rPr>
          <w:rFonts w:ascii="Arial" w:hAnsi="Arial" w:cs="Arial"/>
          <w:bCs/>
          <w:color w:val="000000"/>
        </w:rPr>
      </w:pPr>
      <w:r w:rsidRPr="008A2139">
        <w:rPr>
          <w:rFonts w:ascii="Arial" w:hAnsi="Arial" w:cs="Arial"/>
          <w:color w:val="000000"/>
        </w:rPr>
        <w:t>Jeżeli powtarzają się przypadki, w których uczeń (przed ukończeniem 18 lat) znajduje się pod wpływem alkoholu lub narkotyków na terenie szkoły, to dyrektor szkoły ma obowiązek powiadomienia o tym policji (</w:t>
      </w:r>
      <w:r w:rsidRPr="008A2139">
        <w:rPr>
          <w:rFonts w:ascii="Arial" w:hAnsi="Arial" w:cs="Arial"/>
          <w:i/>
          <w:color w:val="000000"/>
        </w:rPr>
        <w:t>specjalisty ds. nieletnich</w:t>
      </w:r>
      <w:r w:rsidRPr="008A2139">
        <w:rPr>
          <w:rFonts w:ascii="Arial" w:hAnsi="Arial" w:cs="Arial"/>
          <w:color w:val="000000"/>
        </w:rPr>
        <w:t xml:space="preserve">) lub sądu rodzinnego. </w:t>
      </w:r>
    </w:p>
    <w:p w:rsidR="00511079" w:rsidRPr="008A2139" w:rsidRDefault="00511079" w:rsidP="008A2139">
      <w:pPr>
        <w:numPr>
          <w:ilvl w:val="0"/>
          <w:numId w:val="14"/>
        </w:numPr>
        <w:tabs>
          <w:tab w:val="clear" w:pos="360"/>
          <w:tab w:val="num" w:pos="851"/>
          <w:tab w:val="left" w:pos="1239"/>
        </w:tabs>
        <w:spacing w:line="276" w:lineRule="auto"/>
        <w:ind w:left="851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bCs/>
          <w:color w:val="000000"/>
        </w:rPr>
        <w:t xml:space="preserve">Spożywanie alkoholu na terenie szkoły przez ucznia, który ukończył 17 lat, stanowi </w:t>
      </w:r>
      <w:r w:rsidRPr="008A2139">
        <w:rPr>
          <w:rFonts w:ascii="Arial" w:hAnsi="Arial" w:cs="Arial"/>
          <w:bCs/>
          <w:color w:val="000000"/>
        </w:rPr>
        <w:lastRenderedPageBreak/>
        <w:t>wykroczenie z art. 43</w:t>
      </w:r>
      <w:r w:rsidRPr="008A2139">
        <w:rPr>
          <w:rFonts w:ascii="Arial" w:hAnsi="Arial" w:cs="Arial"/>
          <w:bCs/>
          <w:color w:val="000000"/>
          <w:vertAlign w:val="superscript"/>
        </w:rPr>
        <w:t xml:space="preserve">1 </w:t>
      </w:r>
      <w:r w:rsidRPr="008A2139">
        <w:rPr>
          <w:rFonts w:ascii="Arial" w:hAnsi="Arial" w:cs="Arial"/>
          <w:bCs/>
          <w:color w:val="000000"/>
        </w:rPr>
        <w:t xml:space="preserve">ust. 1 </w:t>
      </w:r>
      <w:r w:rsidRPr="008A2139">
        <w:rPr>
          <w:rFonts w:ascii="Arial" w:hAnsi="Arial" w:cs="Arial"/>
          <w:bCs/>
          <w:color w:val="000000"/>
          <w:vertAlign w:val="superscript"/>
        </w:rPr>
        <w:t xml:space="preserve"> </w:t>
      </w:r>
      <w:r w:rsidRPr="008A2139">
        <w:rPr>
          <w:rFonts w:ascii="Arial" w:hAnsi="Arial" w:cs="Arial"/>
          <w:bCs/>
          <w:color w:val="000000"/>
        </w:rPr>
        <w:t xml:space="preserve">Ustawy z dnia 26 października 1982 r. o wychowaniu w trzeźwości i przeciwdziałaniu alkoholizmowi. Należy o tym fakcie powiadomić policję. </w:t>
      </w:r>
    </w:p>
    <w:p w:rsidR="00511079" w:rsidRPr="008A2139" w:rsidRDefault="00511079" w:rsidP="008A2139">
      <w:pPr>
        <w:spacing w:line="276" w:lineRule="auto"/>
        <w:ind w:hanging="360"/>
        <w:jc w:val="both"/>
        <w:rPr>
          <w:rFonts w:ascii="Arial" w:hAnsi="Arial" w:cs="Arial"/>
          <w:color w:val="000000"/>
        </w:rPr>
      </w:pPr>
    </w:p>
    <w:p w:rsidR="008A2139" w:rsidRDefault="00511079" w:rsidP="008A2139">
      <w:pPr>
        <w:spacing w:line="276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8A2139">
        <w:rPr>
          <w:rFonts w:ascii="Arial" w:hAnsi="Arial" w:cs="Arial"/>
          <w:b/>
          <w:bCs/>
          <w:color w:val="000000"/>
          <w:u w:val="single"/>
        </w:rPr>
        <w:t>Znajdujemy  na terenie szkoły substancję przypominającą</w:t>
      </w:r>
      <w:r w:rsidRPr="008A2139">
        <w:rPr>
          <w:rFonts w:ascii="Arial" w:hAnsi="Arial" w:cs="Arial"/>
          <w:b/>
          <w:bCs/>
          <w:color w:val="000000"/>
        </w:rPr>
        <w:t xml:space="preserve"> </w:t>
      </w:r>
      <w:r w:rsidRPr="008A2139">
        <w:rPr>
          <w:rFonts w:ascii="Arial" w:hAnsi="Arial" w:cs="Arial"/>
          <w:b/>
          <w:bCs/>
          <w:color w:val="000000"/>
          <w:u w:val="single"/>
        </w:rPr>
        <w:t>wyglądem narkotyk, dopalacz lub inną substancję psychoaktywną</w:t>
      </w:r>
    </w:p>
    <w:p w:rsidR="00A523C5" w:rsidRDefault="00A523C5" w:rsidP="008A2139">
      <w:pPr>
        <w:spacing w:line="276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Nauczyciel powinien podjąć następujące działania:</w:t>
      </w: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</w:p>
    <w:p w:rsidR="00511079" w:rsidRPr="00A523C5" w:rsidRDefault="00511079" w:rsidP="000D3FAA">
      <w:pPr>
        <w:numPr>
          <w:ilvl w:val="0"/>
          <w:numId w:val="30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A523C5">
        <w:rPr>
          <w:rFonts w:ascii="Arial" w:hAnsi="Arial" w:cs="Arial"/>
          <w:color w:val="000000"/>
        </w:rPr>
        <w:t>Nauczyciel,</w:t>
      </w:r>
      <w:r w:rsidR="00A523C5" w:rsidRPr="00A523C5">
        <w:rPr>
          <w:rFonts w:ascii="Arial" w:hAnsi="Arial" w:cs="Arial"/>
          <w:color w:val="000000"/>
        </w:rPr>
        <w:t xml:space="preserve"> </w:t>
      </w:r>
      <w:r w:rsidRPr="00A523C5">
        <w:rPr>
          <w:rFonts w:ascii="Arial" w:hAnsi="Arial" w:cs="Arial"/>
          <w:color w:val="000000"/>
        </w:rPr>
        <w:t>zachowując środki ostrożności, zabezpiecza substancję przed dostępem do niej osób niepowołanych oraz ewentualnym jej zniszczeniem do czasu przyjazdu policji, próbuje (o ile to jest możliwe w zakresie działań pedagogicznych) ustalić, do kogo znaleziona substancja należy.</w:t>
      </w:r>
    </w:p>
    <w:p w:rsidR="00511079" w:rsidRPr="008A2139" w:rsidRDefault="00511079" w:rsidP="000D3FAA">
      <w:pPr>
        <w:numPr>
          <w:ilvl w:val="0"/>
          <w:numId w:val="30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Powiadamia o zaistniałym zdarzeniu dyrektora, który wzywa policję. </w:t>
      </w:r>
    </w:p>
    <w:p w:rsidR="00511079" w:rsidRPr="00A523C5" w:rsidRDefault="00511079" w:rsidP="000D3FAA">
      <w:pPr>
        <w:numPr>
          <w:ilvl w:val="0"/>
          <w:numId w:val="30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Po przyjeździe policji nauczyciel niezwłocznie przekazuje zabezpieczoną substancję </w:t>
      </w:r>
      <w:r w:rsidRPr="00A523C5">
        <w:rPr>
          <w:rFonts w:ascii="Arial" w:hAnsi="Arial" w:cs="Arial"/>
          <w:color w:val="000000"/>
        </w:rPr>
        <w:t>przekazuje informacje dotyczące szczegółów zdarzenia w formie notatki.</w:t>
      </w:r>
    </w:p>
    <w:p w:rsidR="00511079" w:rsidRPr="008A2139" w:rsidRDefault="00511079" w:rsidP="00A523C5">
      <w:pPr>
        <w:spacing w:line="276" w:lineRule="auto"/>
        <w:ind w:hanging="578"/>
        <w:rPr>
          <w:rFonts w:ascii="Arial" w:hAnsi="Arial" w:cs="Arial"/>
          <w:color w:val="000000"/>
        </w:rPr>
      </w:pPr>
    </w:p>
    <w:p w:rsidR="00511079" w:rsidRPr="00A523C5" w:rsidRDefault="00511079" w:rsidP="008A2139">
      <w:pPr>
        <w:spacing w:line="276" w:lineRule="auto"/>
        <w:rPr>
          <w:rFonts w:ascii="Arial" w:hAnsi="Arial" w:cs="Arial"/>
          <w:b/>
          <w:color w:val="000000"/>
        </w:rPr>
      </w:pPr>
      <w:r w:rsidRPr="00A523C5">
        <w:rPr>
          <w:rFonts w:ascii="Arial" w:hAnsi="Arial" w:cs="Arial"/>
          <w:b/>
          <w:color w:val="000000"/>
          <w:u w:val="single"/>
        </w:rPr>
        <w:t>Podejrzenie , że uczeń posiada przy sobie substancję przypominającą narkotyk, dopalacz lub inną substancję psychoaktywną</w:t>
      </w:r>
    </w:p>
    <w:p w:rsidR="00A523C5" w:rsidRDefault="00A523C5" w:rsidP="008A2139">
      <w:pPr>
        <w:spacing w:line="276" w:lineRule="auto"/>
        <w:rPr>
          <w:rFonts w:ascii="Arial" w:hAnsi="Arial" w:cs="Arial"/>
          <w:color w:val="000000"/>
        </w:rPr>
      </w:pP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Nauczyciel powinien podjąć następujące działania</w:t>
      </w:r>
      <w:r w:rsidR="00A523C5">
        <w:rPr>
          <w:rFonts w:ascii="Arial" w:hAnsi="Arial" w:cs="Arial"/>
          <w:color w:val="000000"/>
        </w:rPr>
        <w:t>:</w:t>
      </w:r>
    </w:p>
    <w:p w:rsidR="00511079" w:rsidRPr="00A523C5" w:rsidRDefault="00511079" w:rsidP="00A523C5">
      <w:pPr>
        <w:numPr>
          <w:ilvl w:val="0"/>
          <w:numId w:val="31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Nauczyciel ustala dane personalnie ucznia i powiadamia wychowawcę</w:t>
      </w:r>
      <w:r w:rsidR="00A523C5">
        <w:rPr>
          <w:rFonts w:ascii="Arial" w:hAnsi="Arial" w:cs="Arial"/>
          <w:color w:val="000000"/>
        </w:rPr>
        <w:t xml:space="preserve"> </w:t>
      </w:r>
      <w:r w:rsidRPr="00A523C5">
        <w:rPr>
          <w:rFonts w:ascii="Arial" w:hAnsi="Arial" w:cs="Arial"/>
          <w:color w:val="000000"/>
        </w:rPr>
        <w:t xml:space="preserve">klasy, pedagoga szkolnego i dyrektora szkoły o zajściu. </w:t>
      </w:r>
    </w:p>
    <w:p w:rsidR="00511079" w:rsidRPr="00A523C5" w:rsidRDefault="00511079" w:rsidP="00A523C5">
      <w:pPr>
        <w:numPr>
          <w:ilvl w:val="0"/>
          <w:numId w:val="31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Wychowawca ma prawo żądać, w obecności innej osoby (np. pedagog szkolny, </w:t>
      </w:r>
      <w:r w:rsidRPr="00A523C5">
        <w:rPr>
          <w:rFonts w:ascii="Arial" w:hAnsi="Arial" w:cs="Arial"/>
          <w:color w:val="000000"/>
        </w:rPr>
        <w:t>dyrektor), aby uczeń przekazał mu tę substancję.</w:t>
      </w:r>
    </w:p>
    <w:p w:rsidR="006D1C1D" w:rsidRPr="00A523C5" w:rsidRDefault="00511079" w:rsidP="00A523C5">
      <w:pPr>
        <w:numPr>
          <w:ilvl w:val="0"/>
          <w:numId w:val="31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Jeżeli uczeń wyda substancję dobrowolnie, dyrektor bezzwłocznie przekazuje ją </w:t>
      </w:r>
      <w:r w:rsidRPr="00A523C5">
        <w:rPr>
          <w:rFonts w:ascii="Arial" w:hAnsi="Arial" w:cs="Arial"/>
          <w:color w:val="000000"/>
        </w:rPr>
        <w:t>do jednostki policji w celu ustalenia rodzaju substancji.</w:t>
      </w:r>
    </w:p>
    <w:p w:rsidR="00511079" w:rsidRPr="00A523C5" w:rsidRDefault="00511079" w:rsidP="00A523C5">
      <w:pPr>
        <w:numPr>
          <w:ilvl w:val="0"/>
          <w:numId w:val="31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A523C5">
        <w:rPr>
          <w:rFonts w:ascii="Arial" w:hAnsi="Arial" w:cs="Arial"/>
          <w:color w:val="000000"/>
        </w:rPr>
        <w:t>W przypadku, gdy uczeń, mimo wezwania, odmawia przekazania substancji, dyrektor wzywa policję, która przeszukuje odzież i</w:t>
      </w:r>
      <w:r w:rsidR="006D1C1D" w:rsidRPr="00A523C5">
        <w:rPr>
          <w:rFonts w:ascii="Arial" w:hAnsi="Arial" w:cs="Arial"/>
          <w:color w:val="000000"/>
        </w:rPr>
        <w:t xml:space="preserve"> </w:t>
      </w:r>
      <w:r w:rsidRPr="00A523C5">
        <w:rPr>
          <w:rFonts w:ascii="Arial" w:hAnsi="Arial" w:cs="Arial"/>
          <w:color w:val="000000"/>
        </w:rPr>
        <w:t>przedmioty należące do ucznia oraz zabezpiecza znalezioną substancję i zabiera ją do ekspertyzy.</w:t>
      </w:r>
    </w:p>
    <w:p w:rsidR="00A523C5" w:rsidRDefault="00511079" w:rsidP="00A523C5">
      <w:pPr>
        <w:numPr>
          <w:ilvl w:val="0"/>
          <w:numId w:val="31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A523C5">
        <w:rPr>
          <w:rFonts w:ascii="Arial" w:hAnsi="Arial" w:cs="Arial"/>
          <w:color w:val="000000"/>
        </w:rPr>
        <w:t>Wychowawca</w:t>
      </w:r>
      <w:r w:rsidR="00A523C5" w:rsidRPr="00A523C5">
        <w:rPr>
          <w:rFonts w:ascii="Arial" w:hAnsi="Arial" w:cs="Arial"/>
          <w:color w:val="000000"/>
        </w:rPr>
        <w:t xml:space="preserve"> </w:t>
      </w:r>
      <w:r w:rsidRPr="00A523C5">
        <w:rPr>
          <w:rFonts w:ascii="Arial" w:hAnsi="Arial" w:cs="Arial"/>
          <w:color w:val="000000"/>
        </w:rPr>
        <w:t xml:space="preserve">wzywa rodziców/opiekunów prawnych ucznia do natychmiastowego </w:t>
      </w:r>
      <w:r w:rsidR="00A523C5" w:rsidRPr="00A523C5">
        <w:rPr>
          <w:rFonts w:ascii="Arial" w:hAnsi="Arial" w:cs="Arial"/>
          <w:color w:val="000000"/>
        </w:rPr>
        <w:t xml:space="preserve"> </w:t>
      </w:r>
      <w:r w:rsidRPr="00A523C5">
        <w:rPr>
          <w:rFonts w:ascii="Arial" w:hAnsi="Arial" w:cs="Arial"/>
          <w:color w:val="000000"/>
        </w:rPr>
        <w:t xml:space="preserve">stawiennictwa w szkole i przeprowadza rozmowę z uczniem w celu ustalenia, w jaki sposób i od kogo, uczeń nabył substancję, informuje o konsekwencjach </w:t>
      </w:r>
      <w:r w:rsidR="000D3FAA">
        <w:rPr>
          <w:rFonts w:ascii="Arial" w:hAnsi="Arial" w:cs="Arial"/>
          <w:color w:val="000000"/>
        </w:rPr>
        <w:br/>
      </w:r>
      <w:r w:rsidRPr="00A523C5">
        <w:rPr>
          <w:rFonts w:ascii="Arial" w:hAnsi="Arial" w:cs="Arial"/>
          <w:color w:val="000000"/>
        </w:rPr>
        <w:t>i zobowiązuje ucznia do zaniechania dalszych takich działań.  Rodziców/opiekunów prawnych zaś zobowiązuje się do szczególnego nadzoru nad dzieckiem. W toku interwencji profilaktycznej może zaproponować skierowanie dziecka do specjalisty</w:t>
      </w:r>
      <w:r w:rsidR="00A523C5">
        <w:rPr>
          <w:rFonts w:ascii="Arial" w:hAnsi="Arial" w:cs="Arial"/>
          <w:color w:val="000000"/>
        </w:rPr>
        <w:t>.</w:t>
      </w:r>
    </w:p>
    <w:p w:rsidR="00511079" w:rsidRPr="00A523C5" w:rsidRDefault="00511079" w:rsidP="00A523C5">
      <w:pPr>
        <w:numPr>
          <w:ilvl w:val="0"/>
          <w:numId w:val="31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A523C5">
        <w:rPr>
          <w:rFonts w:ascii="Arial" w:hAnsi="Arial" w:cs="Arial"/>
          <w:color w:val="000000"/>
        </w:rPr>
        <w:t>Wychowawca sporządza notatkę, którą podpisują wszyscy uczestnicy spotkania</w:t>
      </w:r>
    </w:p>
    <w:p w:rsidR="00511079" w:rsidRPr="008A2139" w:rsidRDefault="00511079" w:rsidP="00A523C5">
      <w:pPr>
        <w:numPr>
          <w:ilvl w:val="0"/>
          <w:numId w:val="31"/>
        </w:numPr>
        <w:spacing w:line="276" w:lineRule="auto"/>
        <w:ind w:hanging="578"/>
        <w:jc w:val="both"/>
        <w:rPr>
          <w:rFonts w:ascii="Arial" w:hAnsi="Arial" w:cs="Arial"/>
          <w:color w:val="000000"/>
          <w:u w:val="single"/>
        </w:rPr>
      </w:pPr>
      <w:r w:rsidRPr="008A2139">
        <w:rPr>
          <w:rFonts w:ascii="Arial" w:hAnsi="Arial" w:cs="Arial"/>
          <w:color w:val="000000"/>
        </w:rPr>
        <w:t>Wychowawca systematycznie monitoruje sytuację ucznia</w:t>
      </w:r>
      <w:r w:rsidRPr="008A2139">
        <w:rPr>
          <w:rFonts w:ascii="Arial" w:hAnsi="Arial" w:cs="Arial"/>
          <w:bCs/>
          <w:color w:val="000000"/>
        </w:rPr>
        <w:t>.</w:t>
      </w:r>
    </w:p>
    <w:p w:rsidR="00511079" w:rsidRPr="008A2139" w:rsidRDefault="00511079" w:rsidP="008A2139">
      <w:pPr>
        <w:spacing w:line="276" w:lineRule="auto"/>
        <w:ind w:hanging="360"/>
        <w:jc w:val="both"/>
        <w:rPr>
          <w:rFonts w:ascii="Arial" w:hAnsi="Arial" w:cs="Arial"/>
          <w:color w:val="000000"/>
          <w:u w:val="single"/>
        </w:rPr>
      </w:pPr>
    </w:p>
    <w:p w:rsidR="00511079" w:rsidRPr="008A2139" w:rsidRDefault="00511079" w:rsidP="008A2139">
      <w:pPr>
        <w:spacing w:line="276" w:lineRule="auto"/>
        <w:ind w:hanging="36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b/>
          <w:bCs/>
          <w:color w:val="000000"/>
          <w:u w:val="single"/>
        </w:rPr>
        <w:t xml:space="preserve">Stwierdzenie faktu posiadania  i/lub używania wyrobów tytoniowych, lub e- papierosa  </w:t>
      </w:r>
    </w:p>
    <w:p w:rsidR="00DB3542" w:rsidRDefault="00DB3542" w:rsidP="008A2139">
      <w:pPr>
        <w:spacing w:line="276" w:lineRule="auto"/>
        <w:ind w:hanging="360"/>
        <w:jc w:val="both"/>
        <w:rPr>
          <w:rFonts w:ascii="Arial" w:hAnsi="Arial" w:cs="Arial"/>
          <w:color w:val="000000"/>
        </w:rPr>
      </w:pPr>
    </w:p>
    <w:p w:rsidR="00511079" w:rsidRPr="008A2139" w:rsidRDefault="00511079" w:rsidP="008A2139">
      <w:pPr>
        <w:spacing w:line="276" w:lineRule="auto"/>
        <w:ind w:hanging="36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Nauczyciel powinien podjąć następujące działania</w:t>
      </w:r>
    </w:p>
    <w:p w:rsidR="00511079" w:rsidRPr="008A2139" w:rsidRDefault="00511079" w:rsidP="00DB3542">
      <w:pPr>
        <w:numPr>
          <w:ilvl w:val="0"/>
          <w:numId w:val="32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Ustala</w:t>
      </w:r>
      <w:r w:rsidR="00DB3542">
        <w:rPr>
          <w:rFonts w:ascii="Arial" w:hAnsi="Arial" w:cs="Arial"/>
          <w:color w:val="000000"/>
        </w:rPr>
        <w:t xml:space="preserve"> </w:t>
      </w:r>
      <w:r w:rsidRPr="008A2139">
        <w:rPr>
          <w:rFonts w:ascii="Arial" w:hAnsi="Arial" w:cs="Arial"/>
          <w:color w:val="000000"/>
        </w:rPr>
        <w:t>dane personalne ucznia, zabezpiecza dowody.</w:t>
      </w:r>
    </w:p>
    <w:p w:rsidR="00511079" w:rsidRPr="008A2139" w:rsidRDefault="00511079" w:rsidP="00DB3542">
      <w:pPr>
        <w:numPr>
          <w:ilvl w:val="0"/>
          <w:numId w:val="32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Powiadamia wychowawcę klasy i przekazuje dowody. </w:t>
      </w:r>
    </w:p>
    <w:p w:rsidR="00511079" w:rsidRPr="00DB3542" w:rsidRDefault="00511079" w:rsidP="00DB3542">
      <w:pPr>
        <w:numPr>
          <w:ilvl w:val="0"/>
          <w:numId w:val="32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Wychowawca powiadamia rodziców/opiekunów prawnych ucznia, przeprowadza </w:t>
      </w:r>
      <w:r w:rsidR="000D3FAA">
        <w:rPr>
          <w:rFonts w:ascii="Arial" w:hAnsi="Arial" w:cs="Arial"/>
          <w:color w:val="000000"/>
        </w:rPr>
        <w:br/>
      </w:r>
      <w:r w:rsidRPr="00DB3542">
        <w:rPr>
          <w:rFonts w:ascii="Arial" w:hAnsi="Arial" w:cs="Arial"/>
          <w:color w:val="000000"/>
        </w:rPr>
        <w:t>z wychowankiem rozmowę dyscyplinującą i wpisuje uwagę.</w:t>
      </w:r>
    </w:p>
    <w:p w:rsidR="00511079" w:rsidRPr="00DB3542" w:rsidRDefault="00511079" w:rsidP="00DB3542">
      <w:pPr>
        <w:numPr>
          <w:ilvl w:val="0"/>
          <w:numId w:val="32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lastRenderedPageBreak/>
        <w:t xml:space="preserve">W przypadku kolejnego kontaktu ucznia z nikotyną i/lub posiadania przez niego </w:t>
      </w:r>
      <w:r w:rsidRPr="00DB3542">
        <w:rPr>
          <w:rFonts w:ascii="Arial" w:hAnsi="Arial" w:cs="Arial"/>
          <w:color w:val="000000"/>
        </w:rPr>
        <w:t>wyrobów tytoniowych  lub e – papierosa wychowawca informuje pedagoga szkolnego</w:t>
      </w:r>
      <w:r w:rsidR="00DB3542">
        <w:rPr>
          <w:rFonts w:ascii="Arial" w:hAnsi="Arial" w:cs="Arial"/>
          <w:color w:val="000000"/>
        </w:rPr>
        <w:t xml:space="preserve"> </w:t>
      </w:r>
      <w:r w:rsidRPr="00DB3542">
        <w:rPr>
          <w:rFonts w:ascii="Arial" w:hAnsi="Arial" w:cs="Arial"/>
          <w:color w:val="000000"/>
        </w:rPr>
        <w:t>oraz wzywa rodziców/opiekunów prawnych do szkoły.</w:t>
      </w:r>
    </w:p>
    <w:p w:rsidR="00511079" w:rsidRPr="00DB3542" w:rsidRDefault="00511079" w:rsidP="00DB3542">
      <w:pPr>
        <w:numPr>
          <w:ilvl w:val="0"/>
          <w:numId w:val="32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DB3542">
        <w:rPr>
          <w:rFonts w:ascii="Arial" w:hAnsi="Arial" w:cs="Arial"/>
          <w:color w:val="000000"/>
        </w:rPr>
        <w:t>Wychowawca w obecności rodzica/opiekun a</w:t>
      </w:r>
      <w:r w:rsidR="00DB3542" w:rsidRPr="00DB3542">
        <w:rPr>
          <w:rFonts w:ascii="Arial" w:hAnsi="Arial" w:cs="Arial"/>
          <w:color w:val="000000"/>
        </w:rPr>
        <w:t xml:space="preserve"> </w:t>
      </w:r>
      <w:r w:rsidRPr="00DB3542">
        <w:rPr>
          <w:rFonts w:ascii="Arial" w:hAnsi="Arial" w:cs="Arial"/>
          <w:color w:val="000000"/>
        </w:rPr>
        <w:t xml:space="preserve">prawnego ucznia i pedagoga szkolnego przeprowadza z uczniem rozmowę, informuje o konsekwencjach, zobowiązuje ucznia do zaniechania takiego postępowania, udziela nagany, </w:t>
      </w:r>
      <w:r w:rsidR="000D3FAA">
        <w:rPr>
          <w:rFonts w:ascii="Arial" w:hAnsi="Arial" w:cs="Arial"/>
          <w:color w:val="000000"/>
        </w:rPr>
        <w:br/>
      </w:r>
      <w:r w:rsidRPr="00DB3542">
        <w:rPr>
          <w:rFonts w:ascii="Arial" w:hAnsi="Arial" w:cs="Arial"/>
          <w:color w:val="000000"/>
        </w:rPr>
        <w:t>a rodziców/opiekunów prawnych zobowiązuje do szczególnego nadzoru nad dzieckiem.</w:t>
      </w:r>
    </w:p>
    <w:p w:rsidR="00511079" w:rsidRPr="008A2139" w:rsidRDefault="00511079" w:rsidP="00DB3542">
      <w:pPr>
        <w:numPr>
          <w:ilvl w:val="0"/>
          <w:numId w:val="32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Wychowawca sporządza notatkę, którą podpisują wszyscy biorący udział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w spotkania.</w:t>
      </w:r>
    </w:p>
    <w:p w:rsidR="00511079" w:rsidRPr="00DB3542" w:rsidRDefault="00511079" w:rsidP="00DB3542">
      <w:pPr>
        <w:numPr>
          <w:ilvl w:val="0"/>
          <w:numId w:val="32"/>
        </w:numPr>
        <w:spacing w:line="276" w:lineRule="auto"/>
        <w:ind w:hanging="578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 przypadku powtarzających się sytuacji wychowawca może zaproponować </w:t>
      </w:r>
      <w:r w:rsidRPr="00DB3542">
        <w:rPr>
          <w:rFonts w:ascii="Arial" w:hAnsi="Arial" w:cs="Arial"/>
          <w:color w:val="000000"/>
        </w:rPr>
        <w:t>skierowanie dziecka do specjalisty</w:t>
      </w:r>
      <w:r w:rsidR="00DB3542">
        <w:rPr>
          <w:rFonts w:ascii="Arial" w:hAnsi="Arial" w:cs="Arial"/>
          <w:color w:val="000000"/>
        </w:rPr>
        <w:t>.</w:t>
      </w:r>
    </w:p>
    <w:p w:rsidR="00DB3542" w:rsidRDefault="00DB3542" w:rsidP="00DB3542">
      <w:pPr>
        <w:pStyle w:val="Nagwek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4"/>
        </w:rPr>
      </w:pPr>
    </w:p>
    <w:p w:rsidR="00511079" w:rsidRPr="00DB3542" w:rsidRDefault="00511079" w:rsidP="00DB3542">
      <w:pPr>
        <w:pStyle w:val="Nagwek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color w:val="000000"/>
          <w:sz w:val="24"/>
        </w:rPr>
      </w:pPr>
      <w:r w:rsidRPr="00DB3542">
        <w:rPr>
          <w:rFonts w:ascii="Arial" w:hAnsi="Arial" w:cs="Arial"/>
          <w:color w:val="000000"/>
          <w:sz w:val="24"/>
          <w:u w:val="single"/>
        </w:rPr>
        <w:t>Przemoc fizyczna lub słowna</w:t>
      </w:r>
    </w:p>
    <w:p w:rsidR="00511079" w:rsidRPr="008A2139" w:rsidRDefault="00511079" w:rsidP="008A2139">
      <w:pPr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 przypadku zaobserwowania sytuacji przemocy fizycznej  lub słownej nauczyciel powinien:</w:t>
      </w:r>
    </w:p>
    <w:p w:rsidR="00511079" w:rsidRPr="008A2139" w:rsidRDefault="00511079" w:rsidP="00DB3542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Rozdzielić uczestników zajścia (sam lub z pomocą innych)</w:t>
      </w:r>
    </w:p>
    <w:p w:rsidR="00511079" w:rsidRPr="008A2139" w:rsidRDefault="00511079" w:rsidP="00DB3542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 razie potrzeby udziela pomocy medycznej poszkodowanym osobom, wzywa pomoc medyczną </w:t>
      </w:r>
    </w:p>
    <w:p w:rsidR="00511079" w:rsidRPr="008A2139" w:rsidRDefault="00511079" w:rsidP="00DB3542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Informuje o zaistniałej sytuacji dyrektora szkoły, wychowawcę </w:t>
      </w:r>
    </w:p>
    <w:p w:rsidR="00511079" w:rsidRPr="008A2139" w:rsidRDefault="00511079" w:rsidP="00DB3542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Wychowawca lub pedagog zawiadami</w:t>
      </w:r>
      <w:r w:rsidR="006D1C1D" w:rsidRPr="008A2139">
        <w:rPr>
          <w:rFonts w:ascii="Arial" w:hAnsi="Arial" w:cs="Arial"/>
          <w:color w:val="000000"/>
        </w:rPr>
        <w:t xml:space="preserve">a rodziców uczestników zajścia </w:t>
      </w:r>
      <w:r w:rsidRPr="008A2139">
        <w:rPr>
          <w:rFonts w:ascii="Arial" w:hAnsi="Arial" w:cs="Arial"/>
          <w:color w:val="000000"/>
        </w:rPr>
        <w:t>i wzywa ich do szkoły</w:t>
      </w:r>
    </w:p>
    <w:p w:rsidR="00511079" w:rsidRPr="008A2139" w:rsidRDefault="00511079" w:rsidP="00DB3542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 uzasadnionych sytuacjach dyrektor zawiadamia policję</w:t>
      </w:r>
    </w:p>
    <w:p w:rsidR="00511079" w:rsidRPr="008A2139" w:rsidRDefault="00511079" w:rsidP="00DB3542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Wyjaśniamy sytuację </w:t>
      </w:r>
    </w:p>
    <w:p w:rsidR="00511079" w:rsidRPr="008A2139" w:rsidRDefault="00511079" w:rsidP="00DB3542">
      <w:pPr>
        <w:numPr>
          <w:ilvl w:val="0"/>
          <w:numId w:val="4"/>
        </w:numPr>
        <w:tabs>
          <w:tab w:val="clear" w:pos="720"/>
          <w:tab w:val="num" w:pos="1418"/>
        </w:tabs>
        <w:spacing w:line="276" w:lineRule="auto"/>
        <w:ind w:left="1418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udzielamy wsparcia pokrzywdzonemu, – jeśli jest taka możliwość</w:t>
      </w:r>
    </w:p>
    <w:p w:rsidR="00511079" w:rsidRPr="008A2139" w:rsidRDefault="00511079" w:rsidP="00DB3542">
      <w:pPr>
        <w:numPr>
          <w:ilvl w:val="0"/>
          <w:numId w:val="4"/>
        </w:numPr>
        <w:tabs>
          <w:tab w:val="clear" w:pos="720"/>
          <w:tab w:val="num" w:pos="1418"/>
        </w:tabs>
        <w:spacing w:line="276" w:lineRule="auto"/>
        <w:ind w:left="1418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rozmawiamy ze sprawcą przemocy</w:t>
      </w:r>
    </w:p>
    <w:p w:rsidR="00511079" w:rsidRPr="008A2139" w:rsidRDefault="00511079" w:rsidP="00DB3542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Dalsze działania wychowawcze wobec sprawcy wynikają z Wewnątrzszkolnego Systemu Oceniania </w:t>
      </w:r>
    </w:p>
    <w:p w:rsidR="00511079" w:rsidRPr="000D3FAA" w:rsidRDefault="00511079" w:rsidP="000D3FAA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 poważnych przypadkach obowiązują procedury postępowania obowiązujące</w:t>
      </w:r>
      <w:r w:rsidRPr="000D3FAA">
        <w:rPr>
          <w:rFonts w:ascii="Arial" w:hAnsi="Arial" w:cs="Arial"/>
          <w:color w:val="000000"/>
        </w:rPr>
        <w:t xml:space="preserve"> jak w przypadku  sprawcy czynu karalnego,  popełnienia przestępstwa ściganego </w:t>
      </w:r>
      <w:r w:rsidR="000D3FAA" w:rsidRPr="000D3FAA">
        <w:rPr>
          <w:rFonts w:ascii="Arial" w:hAnsi="Arial" w:cs="Arial"/>
          <w:color w:val="000000"/>
        </w:rPr>
        <w:br/>
      </w:r>
      <w:r w:rsidRPr="000D3FAA">
        <w:rPr>
          <w:rFonts w:ascii="Arial" w:hAnsi="Arial" w:cs="Arial"/>
          <w:color w:val="000000"/>
        </w:rPr>
        <w:t>z urzędu  lub przestępstwa ściganego na wniosek poszkodowanego .</w:t>
      </w:r>
    </w:p>
    <w:p w:rsidR="00DB3542" w:rsidRDefault="00DB3542" w:rsidP="008A2139">
      <w:pPr>
        <w:spacing w:line="276" w:lineRule="auto"/>
        <w:rPr>
          <w:rFonts w:ascii="Arial" w:hAnsi="Arial" w:cs="Arial"/>
          <w:color w:val="000000"/>
        </w:rPr>
      </w:pP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b/>
          <w:bCs/>
          <w:color w:val="000000"/>
        </w:rPr>
        <w:t>W przypadku, gdy agresja skierowana jest w kierunku nauczyciela , obowiązują procedury jak przy znieważeniu funkcjonariusza publicznego (przestępstwo z art. 226 Kodeksu karnego, ścigane z urzędu)</w:t>
      </w:r>
    </w:p>
    <w:p w:rsidR="00DB3542" w:rsidRDefault="00DB3542" w:rsidP="00DB3542">
      <w:pPr>
        <w:pStyle w:val="Nagwek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color w:val="000000"/>
          <w:sz w:val="24"/>
        </w:rPr>
      </w:pPr>
    </w:p>
    <w:p w:rsidR="00511079" w:rsidRPr="00DB3542" w:rsidRDefault="00511079" w:rsidP="00DB3542">
      <w:pPr>
        <w:pStyle w:val="Nagwek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color w:val="000000"/>
          <w:sz w:val="24"/>
        </w:rPr>
      </w:pPr>
      <w:r w:rsidRPr="00DB3542">
        <w:rPr>
          <w:rFonts w:ascii="Arial" w:hAnsi="Arial" w:cs="Arial"/>
          <w:b/>
          <w:bCs/>
          <w:iCs/>
          <w:color w:val="000000"/>
          <w:sz w:val="24"/>
        </w:rPr>
        <w:t xml:space="preserve">Postępowanie wobec ucznia – sprawcy czynu karalnego lub </w:t>
      </w:r>
      <w:r w:rsidRPr="00DB3542">
        <w:rPr>
          <w:rFonts w:ascii="Arial" w:hAnsi="Arial" w:cs="Arial"/>
          <w:b/>
          <w:bCs/>
          <w:iCs/>
          <w:color w:val="000000"/>
          <w:spacing w:val="-10"/>
          <w:sz w:val="24"/>
        </w:rPr>
        <w:t>przestępstwa:</w:t>
      </w:r>
    </w:p>
    <w:p w:rsidR="00DB3542" w:rsidRDefault="00511079" w:rsidP="00DB3542">
      <w:pPr>
        <w:pStyle w:val="Tekstpodstawowywcity"/>
        <w:numPr>
          <w:ilvl w:val="0"/>
          <w:numId w:val="5"/>
        </w:numPr>
        <w:spacing w:line="276" w:lineRule="auto"/>
        <w:ind w:left="1069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>niezwłoczne powiadomienie dyrektora szkoły,</w:t>
      </w:r>
    </w:p>
    <w:p w:rsidR="00DB3542" w:rsidRDefault="00511079" w:rsidP="00DB3542">
      <w:pPr>
        <w:pStyle w:val="Tekstpodstawowywcity"/>
        <w:numPr>
          <w:ilvl w:val="0"/>
          <w:numId w:val="5"/>
        </w:numPr>
        <w:spacing w:line="276" w:lineRule="auto"/>
        <w:ind w:left="1069"/>
        <w:jc w:val="both"/>
        <w:rPr>
          <w:rFonts w:ascii="Arial" w:hAnsi="Arial" w:cs="Arial"/>
          <w:color w:val="000000"/>
          <w:sz w:val="24"/>
        </w:rPr>
      </w:pPr>
      <w:r w:rsidRPr="00DB3542">
        <w:rPr>
          <w:rFonts w:ascii="Arial" w:hAnsi="Arial" w:cs="Arial"/>
          <w:color w:val="000000"/>
          <w:sz w:val="24"/>
        </w:rPr>
        <w:t>ustalenie okoliczności czynu i ewentualnych świadków zdarzenia,</w:t>
      </w:r>
    </w:p>
    <w:p w:rsidR="00DB3542" w:rsidRDefault="00511079" w:rsidP="00DB3542">
      <w:pPr>
        <w:pStyle w:val="Tekstpodstawowywcity"/>
        <w:numPr>
          <w:ilvl w:val="0"/>
          <w:numId w:val="5"/>
        </w:numPr>
        <w:spacing w:line="276" w:lineRule="auto"/>
        <w:ind w:left="1069"/>
        <w:jc w:val="both"/>
        <w:rPr>
          <w:rFonts w:ascii="Arial" w:hAnsi="Arial" w:cs="Arial"/>
          <w:color w:val="000000"/>
          <w:sz w:val="24"/>
        </w:rPr>
      </w:pPr>
      <w:r w:rsidRPr="00DB3542">
        <w:rPr>
          <w:rFonts w:ascii="Arial" w:hAnsi="Arial" w:cs="Arial"/>
          <w:color w:val="000000"/>
          <w:sz w:val="24"/>
        </w:rPr>
        <w:t>przekazanie sprawcy (o ile jest znany i przebywa na terenie szkoły) dyrektorowi szkoły, lub pedagogowi szkolnemu pod opiekę,</w:t>
      </w:r>
    </w:p>
    <w:p w:rsidR="00DB3542" w:rsidRDefault="00511079" w:rsidP="00DB3542">
      <w:pPr>
        <w:pStyle w:val="Tekstpodstawowywcity"/>
        <w:numPr>
          <w:ilvl w:val="0"/>
          <w:numId w:val="5"/>
        </w:numPr>
        <w:spacing w:line="276" w:lineRule="auto"/>
        <w:ind w:left="1069"/>
        <w:jc w:val="both"/>
        <w:rPr>
          <w:rFonts w:ascii="Arial" w:hAnsi="Arial" w:cs="Arial"/>
          <w:color w:val="000000"/>
          <w:sz w:val="24"/>
        </w:rPr>
      </w:pPr>
      <w:r w:rsidRPr="00DB3542">
        <w:rPr>
          <w:rFonts w:ascii="Arial" w:hAnsi="Arial" w:cs="Arial"/>
          <w:color w:val="000000"/>
          <w:sz w:val="24"/>
        </w:rPr>
        <w:t>powiadomienie rodziców ucznia-sprawcy,</w:t>
      </w:r>
    </w:p>
    <w:p w:rsidR="00DB3542" w:rsidRDefault="00511079" w:rsidP="00DB3542">
      <w:pPr>
        <w:pStyle w:val="Tekstpodstawowywcity"/>
        <w:numPr>
          <w:ilvl w:val="0"/>
          <w:numId w:val="5"/>
        </w:numPr>
        <w:spacing w:line="276" w:lineRule="auto"/>
        <w:ind w:left="1069"/>
        <w:jc w:val="both"/>
        <w:rPr>
          <w:rFonts w:ascii="Arial" w:hAnsi="Arial" w:cs="Arial"/>
          <w:color w:val="000000"/>
          <w:sz w:val="24"/>
        </w:rPr>
      </w:pPr>
      <w:r w:rsidRPr="00DB3542">
        <w:rPr>
          <w:rFonts w:ascii="Arial" w:hAnsi="Arial" w:cs="Arial"/>
          <w:color w:val="000000"/>
          <w:sz w:val="24"/>
        </w:rPr>
        <w:t>niezwłoczne powiadomienie policji w przypadku gdy sprawa jest poważna (rozbój, uszkodzenie ciała, itp.), lub sprawca nie jest uczniem szkoły i jego tożsamość nie jest nikomu znana,</w:t>
      </w:r>
    </w:p>
    <w:p w:rsidR="00511079" w:rsidRPr="00DB3542" w:rsidRDefault="00511079" w:rsidP="00DB3542">
      <w:pPr>
        <w:pStyle w:val="Tekstpodstawowywcity"/>
        <w:numPr>
          <w:ilvl w:val="0"/>
          <w:numId w:val="5"/>
        </w:numPr>
        <w:spacing w:line="276" w:lineRule="auto"/>
        <w:ind w:left="1069"/>
        <w:jc w:val="both"/>
        <w:rPr>
          <w:rFonts w:ascii="Arial" w:hAnsi="Arial" w:cs="Arial"/>
          <w:color w:val="000000"/>
          <w:sz w:val="24"/>
        </w:rPr>
      </w:pPr>
      <w:r w:rsidRPr="00DB3542">
        <w:rPr>
          <w:rFonts w:ascii="Arial" w:hAnsi="Arial" w:cs="Arial"/>
          <w:color w:val="000000"/>
          <w:sz w:val="24"/>
        </w:rPr>
        <w:lastRenderedPageBreak/>
        <w:t xml:space="preserve">zabezpieczenie ewentualnych dowodów przestępstwa, lub przedmiotów pochodzących z przestępstwa  i przekazanie ich policji (np. sprawca rozboju na terenie szkoły używa noża i uciekając porzuca go lub porzuca jakiś przedmiot pochodzący z kradzieży). </w:t>
      </w:r>
    </w:p>
    <w:p w:rsidR="00DB3542" w:rsidRDefault="00DB3542" w:rsidP="008A2139">
      <w:pPr>
        <w:pStyle w:val="Tekstpodstawowywcity"/>
        <w:spacing w:line="276" w:lineRule="auto"/>
        <w:ind w:left="0"/>
        <w:jc w:val="both"/>
        <w:rPr>
          <w:rFonts w:ascii="Arial" w:hAnsi="Arial" w:cs="Arial"/>
          <w:b/>
          <w:color w:val="000000"/>
          <w:sz w:val="24"/>
        </w:rPr>
      </w:pPr>
    </w:p>
    <w:p w:rsidR="00511079" w:rsidRPr="008A2139" w:rsidRDefault="00511079" w:rsidP="008A2139">
      <w:pPr>
        <w:pStyle w:val="Tekstpodstawowywcity"/>
        <w:spacing w:line="276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b/>
          <w:color w:val="000000"/>
          <w:sz w:val="24"/>
        </w:rPr>
        <w:t>Postępowanie nauczyciela wobec ucznia, który stał się ofiarą czynu karalnego</w:t>
      </w:r>
    </w:p>
    <w:p w:rsidR="00511079" w:rsidRPr="008A2139" w:rsidRDefault="00511079" w:rsidP="00DB3542">
      <w:pPr>
        <w:pStyle w:val="Tekstpodstawowywcity"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>udzielenia pierwszej pomocy (przedmedycznej), bądź zapewnienia jej udzielenia poprzez wezwanie lekarza w przypadku kiedy ofiara doznała obrażeń,</w:t>
      </w:r>
    </w:p>
    <w:p w:rsidR="00511079" w:rsidRPr="008A2139" w:rsidRDefault="00511079" w:rsidP="00DB3542">
      <w:pPr>
        <w:pStyle w:val="Tekstpodstawowywcity"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>niezwłoczne powiadomienie dyrektora szkoły,</w:t>
      </w:r>
    </w:p>
    <w:p w:rsidR="00511079" w:rsidRPr="008A2139" w:rsidRDefault="00511079" w:rsidP="00DB3542">
      <w:pPr>
        <w:pStyle w:val="Tekstpodstawowywcity"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>powiadomienie rodziców ucznia,</w:t>
      </w:r>
    </w:p>
    <w:p w:rsidR="00511079" w:rsidRPr="008A2139" w:rsidRDefault="00511079" w:rsidP="00DB3542">
      <w:pPr>
        <w:pStyle w:val="Tekstpodstawowywcity"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 xml:space="preserve">niezwłoczne wezwanie policji w przypadku, kiedy istnieje konieczność profesjonalnego zabezpieczenia śladów przestępstwa, ustalenia okoliczności </w:t>
      </w:r>
      <w:r w:rsidR="000D3FAA">
        <w:rPr>
          <w:rFonts w:ascii="Arial" w:hAnsi="Arial" w:cs="Arial"/>
          <w:color w:val="000000"/>
          <w:sz w:val="24"/>
        </w:rPr>
        <w:br/>
      </w:r>
      <w:r w:rsidRPr="008A2139">
        <w:rPr>
          <w:rFonts w:ascii="Arial" w:hAnsi="Arial" w:cs="Arial"/>
          <w:color w:val="000000"/>
          <w:sz w:val="24"/>
        </w:rPr>
        <w:t>i ewentualnych świadków zdarzenia.</w:t>
      </w:r>
    </w:p>
    <w:p w:rsidR="00511079" w:rsidRPr="008A2139" w:rsidRDefault="00511079" w:rsidP="008A2139">
      <w:pPr>
        <w:pStyle w:val="Tekstpodstawowywcity"/>
        <w:tabs>
          <w:tab w:val="left" w:pos="1986"/>
        </w:tabs>
        <w:spacing w:line="276" w:lineRule="auto"/>
        <w:ind w:left="0" w:hanging="284"/>
        <w:jc w:val="both"/>
        <w:rPr>
          <w:rFonts w:ascii="Arial" w:hAnsi="Arial" w:cs="Arial"/>
          <w:color w:val="000000"/>
          <w:sz w:val="24"/>
        </w:rPr>
      </w:pPr>
    </w:p>
    <w:p w:rsidR="00511079" w:rsidRPr="008A2139" w:rsidRDefault="00511079" w:rsidP="008A2139">
      <w:pPr>
        <w:pStyle w:val="Tekstpodstawowywcity"/>
        <w:tabs>
          <w:tab w:val="left" w:pos="1986"/>
        </w:tabs>
        <w:spacing w:line="276" w:lineRule="auto"/>
        <w:ind w:left="0" w:hanging="284"/>
        <w:jc w:val="both"/>
        <w:rPr>
          <w:rFonts w:ascii="Arial" w:hAnsi="Arial" w:cs="Arial"/>
          <w:color w:val="000000"/>
          <w:sz w:val="24"/>
          <w:u w:val="single"/>
        </w:rPr>
      </w:pPr>
      <w:proofErr w:type="spellStart"/>
      <w:r w:rsidRPr="008A2139">
        <w:rPr>
          <w:rFonts w:ascii="Arial" w:hAnsi="Arial" w:cs="Arial"/>
          <w:b/>
          <w:bCs/>
          <w:color w:val="000000"/>
          <w:sz w:val="24"/>
          <w:u w:val="single"/>
        </w:rPr>
        <w:t>Cyberprzemoc</w:t>
      </w:r>
      <w:proofErr w:type="spellEnd"/>
      <w:r w:rsidRPr="008A2139">
        <w:rPr>
          <w:rFonts w:ascii="Arial" w:hAnsi="Arial" w:cs="Arial"/>
          <w:b/>
          <w:bCs/>
          <w:color w:val="000000"/>
          <w:sz w:val="24"/>
          <w:u w:val="single"/>
        </w:rPr>
        <w:t xml:space="preserve"> </w:t>
      </w:r>
    </w:p>
    <w:p w:rsidR="00511079" w:rsidRPr="00DB3542" w:rsidRDefault="000D3FAA" w:rsidP="000D3FAA">
      <w:pPr>
        <w:pStyle w:val="Tekstpodstawowywcity"/>
        <w:tabs>
          <w:tab w:val="left" w:pos="1986"/>
        </w:tabs>
        <w:spacing w:line="276" w:lineRule="auto"/>
        <w:ind w:left="0"/>
        <w:jc w:val="both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  <w:u w:val="single"/>
        </w:rPr>
        <w:t>(</w:t>
      </w:r>
      <w:r w:rsidR="00511079" w:rsidRPr="00DB3542">
        <w:rPr>
          <w:rFonts w:ascii="Arial" w:hAnsi="Arial" w:cs="Arial"/>
          <w:i/>
          <w:color w:val="000000"/>
          <w:sz w:val="24"/>
        </w:rPr>
        <w:t>s</w:t>
      </w:r>
      <w:r w:rsidR="00511079" w:rsidRPr="00DB3542">
        <w:rPr>
          <w:rFonts w:ascii="Arial" w:hAnsi="Arial" w:cs="Arial"/>
          <w:i/>
          <w:iCs/>
          <w:color w:val="000000"/>
          <w:sz w:val="24"/>
        </w:rPr>
        <w:t xml:space="preserve">tosowanie przemocy poprzez: prześladowanie, zastraszanie, nękanie, wyśmiewanie innych osób z wykorzystaniem </w:t>
      </w:r>
      <w:proofErr w:type="spellStart"/>
      <w:r w:rsidR="00511079" w:rsidRPr="00DB3542">
        <w:rPr>
          <w:rFonts w:ascii="Arial" w:hAnsi="Arial" w:cs="Arial"/>
          <w:i/>
          <w:iCs/>
          <w:color w:val="000000"/>
          <w:sz w:val="24"/>
        </w:rPr>
        <w:t>internetu</w:t>
      </w:r>
      <w:proofErr w:type="spellEnd"/>
      <w:r w:rsidR="00511079" w:rsidRPr="00DB3542">
        <w:rPr>
          <w:rFonts w:ascii="Arial" w:hAnsi="Arial" w:cs="Arial"/>
          <w:i/>
          <w:iCs/>
          <w:color w:val="000000"/>
          <w:sz w:val="24"/>
        </w:rPr>
        <w:t xml:space="preserve"> i narzędzi typu elektronicznego takich jak: </w:t>
      </w:r>
      <w:proofErr w:type="spellStart"/>
      <w:r w:rsidR="00511079" w:rsidRPr="00DB3542">
        <w:rPr>
          <w:rFonts w:ascii="Arial" w:hAnsi="Arial" w:cs="Arial"/>
          <w:i/>
          <w:iCs/>
          <w:color w:val="000000"/>
          <w:sz w:val="24"/>
        </w:rPr>
        <w:t>sms</w:t>
      </w:r>
      <w:proofErr w:type="spellEnd"/>
      <w:r w:rsidR="00511079" w:rsidRPr="00DB3542">
        <w:rPr>
          <w:rFonts w:ascii="Arial" w:hAnsi="Arial" w:cs="Arial"/>
          <w:i/>
          <w:iCs/>
          <w:color w:val="000000"/>
          <w:sz w:val="24"/>
        </w:rPr>
        <w:t xml:space="preserve">, e- mail, fora dyskusyjne, portale </w:t>
      </w:r>
      <w:proofErr w:type="spellStart"/>
      <w:r w:rsidR="00511079" w:rsidRPr="00DB3542">
        <w:rPr>
          <w:rFonts w:ascii="Arial" w:hAnsi="Arial" w:cs="Arial"/>
          <w:i/>
          <w:iCs/>
          <w:color w:val="000000"/>
          <w:sz w:val="24"/>
        </w:rPr>
        <w:t>społecznościowe</w:t>
      </w:r>
      <w:proofErr w:type="spellEnd"/>
      <w:r w:rsidR="00511079" w:rsidRPr="00DB3542">
        <w:rPr>
          <w:rFonts w:ascii="Arial" w:hAnsi="Arial" w:cs="Arial"/>
          <w:i/>
          <w:iCs/>
          <w:color w:val="000000"/>
          <w:sz w:val="24"/>
        </w:rPr>
        <w:t xml:space="preserve"> itp. , portale </w:t>
      </w:r>
      <w:proofErr w:type="spellStart"/>
      <w:r w:rsidR="00511079" w:rsidRPr="00DB3542">
        <w:rPr>
          <w:rFonts w:ascii="Arial" w:hAnsi="Arial" w:cs="Arial"/>
          <w:i/>
          <w:iCs/>
          <w:color w:val="000000"/>
          <w:sz w:val="24"/>
        </w:rPr>
        <w:t>społecznościowe</w:t>
      </w:r>
      <w:proofErr w:type="spellEnd"/>
      <w:r w:rsidR="00511079" w:rsidRPr="00DB3542">
        <w:rPr>
          <w:rFonts w:ascii="Arial" w:hAnsi="Arial" w:cs="Arial"/>
          <w:i/>
          <w:iCs/>
          <w:color w:val="000000"/>
          <w:sz w:val="24"/>
        </w:rPr>
        <w:t xml:space="preserve"> i inne. Osobę dopuszczającą się takich czynów określa się </w:t>
      </w:r>
      <w:proofErr w:type="spellStart"/>
      <w:r w:rsidR="00511079" w:rsidRPr="00DB3542">
        <w:rPr>
          <w:rFonts w:ascii="Arial" w:hAnsi="Arial" w:cs="Arial"/>
          <w:i/>
          <w:iCs/>
          <w:color w:val="000000"/>
          <w:sz w:val="24"/>
        </w:rPr>
        <w:t>stalkerem</w:t>
      </w:r>
      <w:proofErr w:type="spellEnd"/>
      <w:r w:rsidR="00511079" w:rsidRPr="00DB3542">
        <w:rPr>
          <w:rFonts w:ascii="Arial" w:hAnsi="Arial" w:cs="Arial"/>
          <w:i/>
          <w:iCs/>
          <w:color w:val="000000"/>
          <w:sz w:val="24"/>
        </w:rPr>
        <w:t>.</w:t>
      </w:r>
      <w:r w:rsidR="00DB3542">
        <w:rPr>
          <w:rFonts w:ascii="Arial" w:hAnsi="Arial" w:cs="Arial"/>
          <w:i/>
          <w:iCs/>
          <w:color w:val="000000"/>
          <w:sz w:val="24"/>
        </w:rPr>
        <w:t>)</w:t>
      </w:r>
      <w:r w:rsidR="00511079" w:rsidRPr="00DB3542">
        <w:rPr>
          <w:rFonts w:ascii="Arial" w:hAnsi="Arial" w:cs="Arial"/>
          <w:i/>
          <w:iCs/>
          <w:color w:val="000000"/>
          <w:sz w:val="24"/>
        </w:rPr>
        <w:t xml:space="preserve"> </w:t>
      </w:r>
    </w:p>
    <w:p w:rsidR="00511079" w:rsidRPr="008A2139" w:rsidRDefault="00511079" w:rsidP="00DB3542">
      <w:pPr>
        <w:numPr>
          <w:ilvl w:val="0"/>
          <w:numId w:val="24"/>
        </w:numPr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Od 6 czerwca 2011 r. </w:t>
      </w:r>
      <w:proofErr w:type="spellStart"/>
      <w:r w:rsidRPr="008A2139">
        <w:rPr>
          <w:rFonts w:ascii="Arial" w:hAnsi="Arial" w:cs="Arial"/>
          <w:color w:val="000000"/>
        </w:rPr>
        <w:t>cyberprzemoc</w:t>
      </w:r>
      <w:proofErr w:type="spellEnd"/>
      <w:r w:rsidRPr="008A2139">
        <w:rPr>
          <w:rFonts w:ascii="Arial" w:hAnsi="Arial" w:cs="Arial"/>
          <w:color w:val="000000"/>
        </w:rPr>
        <w:t xml:space="preserve"> i </w:t>
      </w:r>
      <w:proofErr w:type="spellStart"/>
      <w:r w:rsidRPr="008A2139">
        <w:rPr>
          <w:rFonts w:ascii="Arial" w:hAnsi="Arial" w:cs="Arial"/>
          <w:color w:val="000000"/>
        </w:rPr>
        <w:t>stalking</w:t>
      </w:r>
      <w:proofErr w:type="spellEnd"/>
      <w:r w:rsidRPr="008A2139">
        <w:rPr>
          <w:rFonts w:ascii="Arial" w:hAnsi="Arial" w:cs="Arial"/>
          <w:color w:val="000000"/>
        </w:rPr>
        <w:t xml:space="preserve"> stanowią przestępstwo </w:t>
      </w:r>
      <w:r w:rsidRPr="008A2139">
        <w:rPr>
          <w:rFonts w:ascii="Arial" w:hAnsi="Arial" w:cs="Arial"/>
          <w:i/>
          <w:iCs/>
          <w:color w:val="000000"/>
        </w:rPr>
        <w:t>, zagrożone karą pozbawienia wolności do 3 lat (art. 190a § 1 k.k.) lub w przypadku doprowadzenia ofiary do próby samobójczej do 10 lat</w:t>
      </w:r>
    </w:p>
    <w:p w:rsidR="00511079" w:rsidRPr="008A2139" w:rsidRDefault="00511079" w:rsidP="008A2139">
      <w:pPr>
        <w:tabs>
          <w:tab w:val="left" w:pos="1986"/>
        </w:tabs>
        <w:spacing w:line="276" w:lineRule="auto"/>
        <w:ind w:hanging="284"/>
        <w:jc w:val="both"/>
        <w:rPr>
          <w:rFonts w:ascii="Arial" w:hAnsi="Arial" w:cs="Arial"/>
          <w:color w:val="000000"/>
        </w:rPr>
      </w:pPr>
    </w:p>
    <w:p w:rsidR="00511079" w:rsidRPr="00DB3542" w:rsidRDefault="00511079" w:rsidP="00DB3542">
      <w:pPr>
        <w:tabs>
          <w:tab w:val="left" w:pos="1986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 w:rsidRPr="00DB3542">
        <w:rPr>
          <w:rFonts w:ascii="Arial" w:hAnsi="Arial" w:cs="Arial"/>
          <w:b/>
          <w:color w:val="000000"/>
        </w:rPr>
        <w:t xml:space="preserve">W przypadku ujawnienia/zgłoszenia zjawiska </w:t>
      </w:r>
      <w:proofErr w:type="spellStart"/>
      <w:r w:rsidRPr="00DB3542">
        <w:rPr>
          <w:rFonts w:ascii="Arial" w:hAnsi="Arial" w:cs="Arial"/>
          <w:b/>
          <w:color w:val="000000"/>
        </w:rPr>
        <w:t>cyberprzemocy</w:t>
      </w:r>
      <w:proofErr w:type="spellEnd"/>
      <w:r w:rsidR="00DB3542" w:rsidRPr="00DB3542">
        <w:rPr>
          <w:rFonts w:ascii="Arial" w:hAnsi="Arial" w:cs="Arial"/>
          <w:b/>
          <w:color w:val="000000"/>
        </w:rPr>
        <w:t xml:space="preserve"> </w:t>
      </w:r>
      <w:r w:rsidRPr="00DB3542">
        <w:rPr>
          <w:rFonts w:ascii="Arial" w:hAnsi="Arial" w:cs="Arial"/>
          <w:b/>
          <w:color w:val="000000"/>
        </w:rPr>
        <w:t>nauczyciel powinien podjąć następujące działania:</w:t>
      </w: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</w:p>
    <w:p w:rsidR="00511079" w:rsidRPr="008A2139" w:rsidRDefault="00511079" w:rsidP="000D3FAA">
      <w:pPr>
        <w:numPr>
          <w:ilvl w:val="0"/>
          <w:numId w:val="34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Ustala okoliczności zdarzenia i przekazuje uzyskane informacje wychowawcy klasy.</w:t>
      </w:r>
    </w:p>
    <w:p w:rsidR="00511079" w:rsidRPr="00DB3542" w:rsidRDefault="00511079" w:rsidP="000D3FAA">
      <w:pPr>
        <w:numPr>
          <w:ilvl w:val="0"/>
          <w:numId w:val="34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Wychowawca razem z nauczycielem informatyki zabezpiecza dowody przemocy treść wiadomości, datę i czas jej otrzymania</w:t>
      </w:r>
      <w:r w:rsidR="00DB3542">
        <w:rPr>
          <w:rFonts w:ascii="Arial" w:hAnsi="Arial" w:cs="Arial"/>
          <w:color w:val="000000"/>
        </w:rPr>
        <w:t xml:space="preserve"> </w:t>
      </w:r>
      <w:r w:rsidRPr="008A2139">
        <w:rPr>
          <w:rFonts w:ascii="Arial" w:hAnsi="Arial" w:cs="Arial"/>
          <w:color w:val="000000"/>
        </w:rPr>
        <w:t xml:space="preserve">i jeśli to możliwe dane nadawcy (nazwę użytkownika, adres e-mail, numer telefonu komórkowego itp.) lub adres strony </w:t>
      </w:r>
      <w:proofErr w:type="spellStart"/>
      <w:r w:rsidRPr="008A2139">
        <w:rPr>
          <w:rFonts w:ascii="Arial" w:hAnsi="Arial" w:cs="Arial"/>
          <w:color w:val="000000"/>
        </w:rPr>
        <w:t>www</w:t>
      </w:r>
      <w:proofErr w:type="spellEnd"/>
      <w:r w:rsidRPr="008A2139">
        <w:rPr>
          <w:rFonts w:ascii="Arial" w:hAnsi="Arial" w:cs="Arial"/>
          <w:color w:val="000000"/>
        </w:rPr>
        <w:t xml:space="preserve">, </w:t>
      </w:r>
      <w:r w:rsidRPr="00DB3542">
        <w:rPr>
          <w:rFonts w:ascii="Arial" w:hAnsi="Arial" w:cs="Arial"/>
          <w:color w:val="000000"/>
        </w:rPr>
        <w:t xml:space="preserve">na której pojawiły się szkodliwe treści czy profil. </w:t>
      </w:r>
    </w:p>
    <w:p w:rsidR="00511079" w:rsidRPr="008A2139" w:rsidRDefault="00511079" w:rsidP="000D3FAA">
      <w:pPr>
        <w:numPr>
          <w:ilvl w:val="0"/>
          <w:numId w:val="34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Wychowawca klasy powiadamia pedagoga szkolnego oraz dyrektora szkoły.</w:t>
      </w:r>
    </w:p>
    <w:p w:rsidR="00511079" w:rsidRPr="00DB3542" w:rsidRDefault="00511079" w:rsidP="000D3FAA">
      <w:pPr>
        <w:numPr>
          <w:ilvl w:val="0"/>
          <w:numId w:val="34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 przypadku, gdy zostało złamane prawo (np. groźby karalne, propozycje seksualne, publikowanie nielegalnych treści itp.) lub gdy tożsamości sprawcy nie udało się ustalić</w:t>
      </w:r>
      <w:r w:rsidR="00DB3542">
        <w:rPr>
          <w:rFonts w:ascii="Arial" w:hAnsi="Arial" w:cs="Arial"/>
          <w:color w:val="000000"/>
        </w:rPr>
        <w:t xml:space="preserve"> </w:t>
      </w:r>
      <w:r w:rsidRPr="00DB3542">
        <w:rPr>
          <w:rFonts w:ascii="Arial" w:hAnsi="Arial" w:cs="Arial"/>
          <w:color w:val="000000"/>
        </w:rPr>
        <w:t>bądź sprawca nie jest uczniem szkoły,</w:t>
      </w:r>
      <w:r w:rsidR="00DB3542">
        <w:rPr>
          <w:rFonts w:ascii="Arial" w:hAnsi="Arial" w:cs="Arial"/>
          <w:color w:val="000000"/>
        </w:rPr>
        <w:t xml:space="preserve"> </w:t>
      </w:r>
      <w:r w:rsidRPr="00DB3542">
        <w:rPr>
          <w:rFonts w:ascii="Arial" w:hAnsi="Arial" w:cs="Arial"/>
          <w:color w:val="000000"/>
        </w:rPr>
        <w:t>dyrektor powiadamia policję i rodziców/opiekunów prawnych ucznia- ofiary, w gestii  których leżą dalsze działania.</w:t>
      </w:r>
    </w:p>
    <w:p w:rsidR="006D1C1D" w:rsidRPr="008A2139" w:rsidRDefault="00511079" w:rsidP="000D3FAA">
      <w:pPr>
        <w:numPr>
          <w:ilvl w:val="0"/>
          <w:numId w:val="34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 przypadku gdy sprawcą </w:t>
      </w:r>
      <w:proofErr w:type="spellStart"/>
      <w:r w:rsidRPr="008A2139">
        <w:rPr>
          <w:rFonts w:ascii="Arial" w:hAnsi="Arial" w:cs="Arial"/>
          <w:color w:val="000000"/>
        </w:rPr>
        <w:t>cyberprzemocy</w:t>
      </w:r>
      <w:proofErr w:type="spellEnd"/>
      <w:r w:rsidRPr="008A2139">
        <w:rPr>
          <w:rFonts w:ascii="Arial" w:hAnsi="Arial" w:cs="Arial"/>
          <w:color w:val="000000"/>
        </w:rPr>
        <w:t xml:space="preserve"> jest uczeń , wychowawca wzywa rodziców/opiekunów prawnych ucznia do szkoły i przeprowadza z uczniem rozmowę w celu ustalenia przyczyn zajścia i form zadośćuczynienia. Informuje ucznia o konsekwencjach i zobowiązuje do zaniechania takich działań,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a rodziców/opiekunów prawnych do szczególnego nadzoru.</w:t>
      </w:r>
    </w:p>
    <w:p w:rsidR="00511079" w:rsidRPr="008A2139" w:rsidRDefault="00511079" w:rsidP="000D3FAA">
      <w:pPr>
        <w:numPr>
          <w:ilvl w:val="0"/>
          <w:numId w:val="34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Wychowawca powiadamia rodziców/opiekunów prawnych poszkodowanego ucznia o podjętych działaniach i ustaleniach.</w:t>
      </w:r>
    </w:p>
    <w:p w:rsidR="00511079" w:rsidRPr="008A2139" w:rsidRDefault="00511079" w:rsidP="000D3FAA">
      <w:pPr>
        <w:numPr>
          <w:ilvl w:val="0"/>
          <w:numId w:val="34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lastRenderedPageBreak/>
        <w:t xml:space="preserve">Poszkodowany uczeń  </w:t>
      </w:r>
      <w:proofErr w:type="spellStart"/>
      <w:r w:rsidRPr="008A2139">
        <w:rPr>
          <w:rFonts w:ascii="Arial" w:hAnsi="Arial" w:cs="Arial"/>
          <w:color w:val="000000"/>
        </w:rPr>
        <w:t>cyberprzemocy</w:t>
      </w:r>
      <w:proofErr w:type="spellEnd"/>
      <w:r w:rsidRPr="008A2139">
        <w:rPr>
          <w:rFonts w:ascii="Arial" w:hAnsi="Arial" w:cs="Arial"/>
          <w:color w:val="000000"/>
        </w:rPr>
        <w:t xml:space="preserve"> otrzymuje pomoc ze strony wychowawcy, pedagoga i w razie potrzeby psychologa. </w:t>
      </w:r>
    </w:p>
    <w:p w:rsidR="00511079" w:rsidRPr="008A2139" w:rsidRDefault="00511079" w:rsidP="000D3FAA">
      <w:pPr>
        <w:numPr>
          <w:ilvl w:val="0"/>
          <w:numId w:val="34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Wychowawcy uczniów biorących udział w zajściu monitorują dalsze zachowania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i postępowanie uczniów.</w:t>
      </w:r>
    </w:p>
    <w:p w:rsidR="00511079" w:rsidRPr="008A2139" w:rsidRDefault="00511079" w:rsidP="000D3FAA">
      <w:pPr>
        <w:numPr>
          <w:ilvl w:val="0"/>
          <w:numId w:val="34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Dyrektor szkoły pisemnie powiadamia Sąd Rodzinny i Nieletnich o sprawie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w sytuacji gdy:</w:t>
      </w:r>
      <w:r w:rsidR="00DB3542">
        <w:rPr>
          <w:rFonts w:ascii="Arial" w:hAnsi="Arial" w:cs="Arial"/>
          <w:color w:val="000000"/>
        </w:rPr>
        <w:t xml:space="preserve"> </w:t>
      </w:r>
      <w:r w:rsidRPr="008A2139">
        <w:rPr>
          <w:rFonts w:ascii="Arial" w:hAnsi="Arial" w:cs="Arial"/>
          <w:color w:val="000000"/>
        </w:rPr>
        <w:t xml:space="preserve">rodzice/opiekunowie prawni sprawcy </w:t>
      </w:r>
      <w:proofErr w:type="spellStart"/>
      <w:r w:rsidRPr="008A2139">
        <w:rPr>
          <w:rFonts w:ascii="Arial" w:hAnsi="Arial" w:cs="Arial"/>
          <w:color w:val="000000"/>
        </w:rPr>
        <w:t>cyberprzemocy</w:t>
      </w:r>
      <w:proofErr w:type="spellEnd"/>
      <w:r w:rsidRPr="008A2139">
        <w:rPr>
          <w:rFonts w:ascii="Arial" w:hAnsi="Arial" w:cs="Arial"/>
          <w:color w:val="000000"/>
        </w:rPr>
        <w:t xml:space="preserve">  odmawiają współpracy lub nie stawiają się do szkoły, a uczeń nadal stosuje </w:t>
      </w:r>
      <w:proofErr w:type="spellStart"/>
      <w:r w:rsidRPr="008A2139">
        <w:rPr>
          <w:rFonts w:ascii="Arial" w:hAnsi="Arial" w:cs="Arial"/>
          <w:color w:val="000000"/>
        </w:rPr>
        <w:t>cyberprzemoc</w:t>
      </w:r>
      <w:proofErr w:type="spellEnd"/>
      <w:r w:rsidRPr="008A2139">
        <w:rPr>
          <w:rFonts w:ascii="Arial" w:hAnsi="Arial" w:cs="Arial"/>
          <w:color w:val="000000"/>
        </w:rPr>
        <w:t xml:space="preserve">. </w:t>
      </w:r>
    </w:p>
    <w:p w:rsidR="00511079" w:rsidRPr="008A2139" w:rsidRDefault="00511079" w:rsidP="000D3FA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b/>
          <w:bCs/>
          <w:color w:val="000000"/>
          <w:u w:val="single"/>
        </w:rPr>
        <w:t xml:space="preserve">Zagrożenie samobójstwem, próbą samobójczą lub samobójstwem  ucznia </w:t>
      </w: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Należy podjąć następujące działania</w:t>
      </w: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 </w:t>
      </w:r>
    </w:p>
    <w:p w:rsidR="00511079" w:rsidRPr="008A2139" w:rsidRDefault="00511079" w:rsidP="000D3FAA">
      <w:pPr>
        <w:numPr>
          <w:ilvl w:val="0"/>
          <w:numId w:val="35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Ustalenie rodzaju zdarzenia. </w:t>
      </w:r>
    </w:p>
    <w:p w:rsidR="00A83D73" w:rsidRDefault="00511079" w:rsidP="000D3FAA">
      <w:pPr>
        <w:numPr>
          <w:ilvl w:val="0"/>
          <w:numId w:val="35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Zaopiekowanie się uczniem ,przeprowadzić go w bezpieczne miejsce, nie </w:t>
      </w:r>
      <w:r w:rsidRPr="00A83D73">
        <w:rPr>
          <w:rFonts w:ascii="Arial" w:hAnsi="Arial" w:cs="Arial"/>
          <w:color w:val="000000"/>
        </w:rPr>
        <w:t xml:space="preserve">pozostawiać samego,  wezwać pogotowie ratunkowe, policję lub straż miejską. </w:t>
      </w:r>
    </w:p>
    <w:p w:rsidR="00511079" w:rsidRPr="00A83D73" w:rsidRDefault="00511079" w:rsidP="000D3FAA">
      <w:pPr>
        <w:numPr>
          <w:ilvl w:val="0"/>
          <w:numId w:val="35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A83D73">
        <w:rPr>
          <w:rFonts w:ascii="Arial" w:hAnsi="Arial" w:cs="Arial"/>
          <w:color w:val="000000"/>
        </w:rPr>
        <w:t>W trybie natychmiastowym powiadamiamy rodziców/ opiekunów prawnych ucznia.</w:t>
      </w:r>
    </w:p>
    <w:p w:rsidR="006D1C1D" w:rsidRPr="008A2139" w:rsidRDefault="00511079" w:rsidP="000D3FAA">
      <w:pPr>
        <w:numPr>
          <w:ilvl w:val="0"/>
          <w:numId w:val="35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Zabezpieczenie miejsca zdarzenia. </w:t>
      </w:r>
    </w:p>
    <w:p w:rsidR="00511079" w:rsidRPr="008A2139" w:rsidRDefault="00511079" w:rsidP="000D3FAA">
      <w:pPr>
        <w:numPr>
          <w:ilvl w:val="0"/>
          <w:numId w:val="35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Powiadomienie dyrektora szkoły, wychowawcy , pedagoga szkolnego. </w:t>
      </w:r>
    </w:p>
    <w:p w:rsidR="00511079" w:rsidRPr="008A2139" w:rsidRDefault="00511079" w:rsidP="000D3FAA">
      <w:pPr>
        <w:numPr>
          <w:ilvl w:val="0"/>
          <w:numId w:val="35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Dokonanie diagnozy ryzyka ponowienia próby samobójczej i ustalenie strategii dalszego postępowania w porozumieniu z Poradnią Zdrowia Psychicznego. </w:t>
      </w:r>
    </w:p>
    <w:p w:rsidR="00511079" w:rsidRPr="00A83D73" w:rsidRDefault="00511079" w:rsidP="000D3FAA">
      <w:pPr>
        <w:numPr>
          <w:ilvl w:val="0"/>
          <w:numId w:val="35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Bezwzględne zalecenie rodzicom/opiekunom prawnym konsultacji psychiatrycznej </w:t>
      </w:r>
      <w:r w:rsidRPr="00A83D73">
        <w:rPr>
          <w:rFonts w:ascii="Arial" w:hAnsi="Arial" w:cs="Arial"/>
          <w:color w:val="000000"/>
        </w:rPr>
        <w:t xml:space="preserve">(pisemnie z podpisem rodzica/opiekuna prawnego) oraz skierowanie do instytucji niosących pomoc w sytuacji kryzysowej. </w:t>
      </w:r>
    </w:p>
    <w:p w:rsidR="00511079" w:rsidRPr="008A2139" w:rsidRDefault="00511079" w:rsidP="000D3FAA">
      <w:pPr>
        <w:numPr>
          <w:ilvl w:val="0"/>
          <w:numId w:val="35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Monitorowanie sytuacji szkolnej ucznia. </w:t>
      </w:r>
    </w:p>
    <w:p w:rsidR="00511079" w:rsidRPr="008A2139" w:rsidRDefault="00511079" w:rsidP="000D3FAA">
      <w:pPr>
        <w:numPr>
          <w:ilvl w:val="0"/>
          <w:numId w:val="35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Utrzymanie stałego kontaktu z rodzicami/opiekunami prawnymi ucznia. </w:t>
      </w:r>
    </w:p>
    <w:p w:rsidR="00511079" w:rsidRPr="008A2139" w:rsidRDefault="00511079" w:rsidP="000D3FAA">
      <w:pPr>
        <w:numPr>
          <w:ilvl w:val="0"/>
          <w:numId w:val="35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Ochrona ucznia przed dodatkowymi sytuacjami stresogennymi. </w:t>
      </w:r>
    </w:p>
    <w:p w:rsidR="00511079" w:rsidRPr="00A83D73" w:rsidRDefault="00511079" w:rsidP="000D3FAA">
      <w:pPr>
        <w:numPr>
          <w:ilvl w:val="0"/>
          <w:numId w:val="35"/>
        </w:numPr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Zorganizowanie zajęć  dla uczniów z klasy, w której wystąpiła sytuacja </w:t>
      </w:r>
      <w:r w:rsidRPr="00A83D73">
        <w:rPr>
          <w:rFonts w:ascii="Arial" w:hAnsi="Arial" w:cs="Arial"/>
          <w:color w:val="000000"/>
        </w:rPr>
        <w:t xml:space="preserve">kryzysowa. </w:t>
      </w:r>
    </w:p>
    <w:p w:rsidR="00A83D73" w:rsidRDefault="00A83D73" w:rsidP="000D3FA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11079" w:rsidRPr="00A83D73" w:rsidRDefault="00511079" w:rsidP="008A2139">
      <w:pPr>
        <w:spacing w:line="276" w:lineRule="auto"/>
        <w:rPr>
          <w:rFonts w:ascii="Arial" w:hAnsi="Arial" w:cs="Arial"/>
          <w:b/>
          <w:color w:val="000000"/>
        </w:rPr>
      </w:pPr>
      <w:r w:rsidRPr="00A83D73">
        <w:rPr>
          <w:rFonts w:ascii="Arial" w:hAnsi="Arial" w:cs="Arial"/>
          <w:b/>
          <w:color w:val="000000"/>
        </w:rPr>
        <w:t xml:space="preserve">Działania profilaktyczne </w:t>
      </w:r>
    </w:p>
    <w:p w:rsidR="00511079" w:rsidRPr="008A2139" w:rsidRDefault="00511079" w:rsidP="000D3FAA">
      <w:pPr>
        <w:numPr>
          <w:ilvl w:val="1"/>
          <w:numId w:val="25"/>
        </w:numPr>
        <w:tabs>
          <w:tab w:val="clear" w:pos="108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Zorganizowanie Rady szkoleniowej z udziałem specjalisty. </w:t>
      </w:r>
    </w:p>
    <w:p w:rsidR="00511079" w:rsidRPr="008A2139" w:rsidRDefault="00511079" w:rsidP="000D3FAA">
      <w:pPr>
        <w:numPr>
          <w:ilvl w:val="1"/>
          <w:numId w:val="25"/>
        </w:numPr>
        <w:tabs>
          <w:tab w:val="clear" w:pos="108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Zorganizowanie zajęć edukacyjnych dla uczniów na temat sytuacji kryzysowych, zagrożeń dla zdrowia psychicznego i czynników ryzyka w przypadku zamachu samobójczego. </w:t>
      </w:r>
    </w:p>
    <w:p w:rsidR="00511079" w:rsidRPr="00A83D73" w:rsidRDefault="00511079" w:rsidP="000D3FAA">
      <w:pPr>
        <w:numPr>
          <w:ilvl w:val="0"/>
          <w:numId w:val="36"/>
        </w:numPr>
        <w:tabs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A83D73">
        <w:rPr>
          <w:rFonts w:ascii="Arial" w:hAnsi="Arial" w:cs="Arial"/>
          <w:color w:val="000000"/>
        </w:rPr>
        <w:t xml:space="preserve">Zapoznanie rodziców/opiekunów prawnych ucznia z czynnikami wysokiego ryzyka oraz wskazanie instytucji niosących pomoc w sytuacjach kryzysowych. </w:t>
      </w: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</w:p>
    <w:p w:rsidR="00511079" w:rsidRPr="008A2139" w:rsidRDefault="00511079" w:rsidP="008A2139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8A2139">
        <w:rPr>
          <w:rFonts w:ascii="Arial" w:hAnsi="Arial" w:cs="Arial"/>
          <w:b/>
          <w:bCs/>
          <w:color w:val="000000"/>
          <w:u w:val="single"/>
        </w:rPr>
        <w:t>Ciąża nieletniej uczennicy</w:t>
      </w: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b/>
          <w:bCs/>
          <w:color w:val="000000"/>
        </w:rPr>
        <w:t xml:space="preserve"> </w:t>
      </w: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 przypadku uzyskania informacji o ciąży nieletniej uczennicy, należy podjąć </w:t>
      </w: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następujące działania:</w:t>
      </w:r>
    </w:p>
    <w:p w:rsidR="00511079" w:rsidRPr="008A2139" w:rsidRDefault="00511079" w:rsidP="000D3FAA">
      <w:pPr>
        <w:numPr>
          <w:ilvl w:val="0"/>
          <w:numId w:val="37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Niezwłocznie poinformować wychowawcę klasy, dyrektora szkoły i pedagoga szkolnego.</w:t>
      </w:r>
    </w:p>
    <w:p w:rsidR="00511079" w:rsidRPr="00A83D73" w:rsidRDefault="00511079" w:rsidP="000D3FAA">
      <w:pPr>
        <w:numPr>
          <w:ilvl w:val="0"/>
          <w:numId w:val="37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Wychowawca i/lub pedagog szkolny przeprowadza rozmowę z uczennicą, starając się </w:t>
      </w:r>
      <w:r w:rsidRPr="00A83D73">
        <w:rPr>
          <w:rFonts w:ascii="Arial" w:hAnsi="Arial" w:cs="Arial"/>
          <w:color w:val="000000"/>
        </w:rPr>
        <w:t xml:space="preserve">ustalić, czy rodzice/opiekunowie prawni już wiedzą o jej ciąży oraz czy ciąża nie jest wynikiem przestępstwa (gwałtu). W przypadku ustalenia, że ciąża jest wynikiem przestępstwa, dyrektor powiadamia policję. </w:t>
      </w:r>
    </w:p>
    <w:p w:rsidR="00A83D73" w:rsidRDefault="00511079" w:rsidP="000D3FAA">
      <w:pPr>
        <w:numPr>
          <w:ilvl w:val="0"/>
          <w:numId w:val="37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lastRenderedPageBreak/>
        <w:t xml:space="preserve">Po otrzymaniu zaświadczenia lekarskiego potwierdzającego ciążę nieletniej </w:t>
      </w:r>
      <w:r w:rsidRPr="00A83D73">
        <w:rPr>
          <w:rFonts w:ascii="Arial" w:hAnsi="Arial" w:cs="Arial"/>
          <w:color w:val="000000"/>
        </w:rPr>
        <w:t xml:space="preserve">wychowawca, pedagog szkolny i dyrektor szkoły przeprowadzają z rodzicami/ opiekunami prawnymi uczennicy rozmowę w celu ustalenia form pomocy i wsparcia (materialnego, psychologicznego, organizacyjnego) oraz informują o innych możliwościach –indywidualny tok nauczania lub nauczanie indywidualne. </w:t>
      </w:r>
    </w:p>
    <w:p w:rsidR="00511079" w:rsidRPr="00420351" w:rsidRDefault="00511079" w:rsidP="000D3FAA">
      <w:pPr>
        <w:numPr>
          <w:ilvl w:val="0"/>
          <w:numId w:val="37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420351">
        <w:rPr>
          <w:rFonts w:ascii="Arial" w:hAnsi="Arial" w:cs="Arial"/>
          <w:color w:val="000000"/>
        </w:rPr>
        <w:t xml:space="preserve">Dyrektor informuje radę pedagogiczną o ciąży uczennicy oraz o uzgodnionym sposobie </w:t>
      </w:r>
      <w:r w:rsidR="00420351">
        <w:rPr>
          <w:rFonts w:ascii="Arial" w:hAnsi="Arial" w:cs="Arial"/>
          <w:color w:val="000000"/>
        </w:rPr>
        <w:t>po</w:t>
      </w:r>
      <w:r w:rsidRPr="00420351">
        <w:rPr>
          <w:rFonts w:ascii="Arial" w:hAnsi="Arial" w:cs="Arial"/>
          <w:color w:val="000000"/>
        </w:rPr>
        <w:t>stępowania. Przypomina o potrzebie zachowania dyskrecji oraz o tym, że nauczyciele są zobowiązani do nie ujawniania spraw poruszanych na zebraniu rady pedagogicznej, które mogą naruszać dobra osobiste uczniów lub ich rodziców.</w:t>
      </w:r>
    </w:p>
    <w:p w:rsidR="00511079" w:rsidRPr="00420351" w:rsidRDefault="00511079" w:rsidP="000D3FAA">
      <w:pPr>
        <w:numPr>
          <w:ilvl w:val="0"/>
          <w:numId w:val="37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420351">
        <w:rPr>
          <w:rFonts w:ascii="Arial" w:hAnsi="Arial" w:cs="Arial"/>
          <w:color w:val="000000"/>
        </w:rPr>
        <w:t xml:space="preserve">Wychowawcy klas w porozumieniu z pedagogiem szkolnym przeprowadzają zajęcia lub warsztaty kształtujące u uczniów postawy akceptacji i empatii w związku </w:t>
      </w:r>
      <w:r w:rsidR="000D3FAA">
        <w:rPr>
          <w:rFonts w:ascii="Arial" w:hAnsi="Arial" w:cs="Arial"/>
          <w:color w:val="000000"/>
        </w:rPr>
        <w:br/>
      </w:r>
      <w:r w:rsidRPr="00420351">
        <w:rPr>
          <w:rFonts w:ascii="Arial" w:hAnsi="Arial" w:cs="Arial"/>
          <w:color w:val="000000"/>
        </w:rPr>
        <w:t xml:space="preserve">z zaistniałą sytuacją. </w:t>
      </w:r>
    </w:p>
    <w:p w:rsidR="00511079" w:rsidRPr="008A2139" w:rsidRDefault="00511079" w:rsidP="008A2139">
      <w:pPr>
        <w:spacing w:line="276" w:lineRule="auto"/>
        <w:rPr>
          <w:rFonts w:ascii="Arial" w:hAnsi="Arial" w:cs="Arial"/>
          <w:color w:val="000000"/>
        </w:rPr>
      </w:pPr>
    </w:p>
    <w:p w:rsidR="00511079" w:rsidRPr="008A2139" w:rsidRDefault="00511079" w:rsidP="00420351">
      <w:pPr>
        <w:pStyle w:val="Nagwek1"/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  <w:u w:val="single"/>
        </w:rPr>
        <w:t>Kradzież</w:t>
      </w:r>
    </w:p>
    <w:p w:rsidR="00511079" w:rsidRPr="008A2139" w:rsidRDefault="00511079" w:rsidP="008A2139">
      <w:pPr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 przypadku , gdy uczeń zgłosi kradzież na terenie szkoły nauczyciel :</w:t>
      </w:r>
    </w:p>
    <w:p w:rsidR="00511079" w:rsidRPr="008A2139" w:rsidRDefault="00511079" w:rsidP="00420351">
      <w:pPr>
        <w:numPr>
          <w:ilvl w:val="0"/>
          <w:numId w:val="8"/>
        </w:numPr>
        <w:tabs>
          <w:tab w:val="clear" w:pos="1068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ustala okoliczności kradzieży – w pierwszej kolejności próbę taką podejmuje osoba, która otrzymała informację od ucznia, udzielamy pomocy i wsparcia poszkodowanemu – rozmowa, opieka nad nim, sporządza notatkę ze zdarzenia.</w:t>
      </w:r>
    </w:p>
    <w:p w:rsidR="00511079" w:rsidRPr="008A2139" w:rsidRDefault="00511079" w:rsidP="00420351">
      <w:pPr>
        <w:numPr>
          <w:ilvl w:val="0"/>
          <w:numId w:val="8"/>
        </w:numPr>
        <w:tabs>
          <w:tab w:val="clear" w:pos="1068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Informujemy o zaistniałym zdarzeniu dyrektora, wychowawcę, pedagoga szkolnego</w:t>
      </w:r>
    </w:p>
    <w:p w:rsidR="00511079" w:rsidRPr="008A2139" w:rsidRDefault="00511079" w:rsidP="00420351">
      <w:pPr>
        <w:numPr>
          <w:ilvl w:val="0"/>
          <w:numId w:val="8"/>
        </w:numPr>
        <w:tabs>
          <w:tab w:val="clear" w:pos="1068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Podejmujemy próbę ustalenia sprawcy kradzieży</w:t>
      </w:r>
    </w:p>
    <w:p w:rsidR="00511079" w:rsidRPr="008A2139" w:rsidRDefault="00511079" w:rsidP="00420351">
      <w:pPr>
        <w:numPr>
          <w:ilvl w:val="0"/>
          <w:numId w:val="8"/>
        </w:numPr>
        <w:tabs>
          <w:tab w:val="clear" w:pos="1068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Wstępnie szacujemy wartość skradzionej rzeczy – w uzasadnionych przypadkach dyrektor powiadamia policje</w:t>
      </w:r>
    </w:p>
    <w:p w:rsidR="00511079" w:rsidRPr="008A2139" w:rsidRDefault="00511079" w:rsidP="00420351">
      <w:pPr>
        <w:numPr>
          <w:ilvl w:val="0"/>
          <w:numId w:val="8"/>
        </w:numPr>
        <w:tabs>
          <w:tab w:val="clear" w:pos="1068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Powiadamiamy rodziców / opiekunów prawnych: ofiary i sprawcy - </w:t>
      </w:r>
      <w:r w:rsidRPr="008A2139">
        <w:rPr>
          <w:rFonts w:ascii="Arial" w:hAnsi="Arial" w:cs="Arial"/>
          <w:i/>
          <w:iCs/>
          <w:color w:val="000000"/>
        </w:rPr>
        <w:t xml:space="preserve">w przypadku </w:t>
      </w:r>
      <w:r w:rsidRPr="008A2139">
        <w:rPr>
          <w:rFonts w:ascii="Arial" w:hAnsi="Arial" w:cs="Arial"/>
          <w:b/>
          <w:bCs/>
          <w:i/>
          <w:iCs/>
          <w:color w:val="000000"/>
        </w:rPr>
        <w:t>jasnego</w:t>
      </w:r>
      <w:r w:rsidRPr="008A2139">
        <w:rPr>
          <w:rFonts w:ascii="Arial" w:hAnsi="Arial" w:cs="Arial"/>
          <w:i/>
          <w:iCs/>
          <w:color w:val="000000"/>
        </w:rPr>
        <w:t xml:space="preserve"> ujawnienia sprawcy zdarzenia </w:t>
      </w:r>
      <w:r w:rsidRPr="008A2139">
        <w:rPr>
          <w:rFonts w:ascii="Arial" w:hAnsi="Arial" w:cs="Arial"/>
          <w:color w:val="000000"/>
        </w:rPr>
        <w:t>i wzywamy ich do szkoły</w:t>
      </w:r>
    </w:p>
    <w:p w:rsidR="00511079" w:rsidRPr="00420351" w:rsidRDefault="00511079" w:rsidP="00420351">
      <w:pPr>
        <w:pStyle w:val="Tekstpodstawowywcity"/>
        <w:numPr>
          <w:ilvl w:val="0"/>
          <w:numId w:val="9"/>
        </w:numPr>
        <w:tabs>
          <w:tab w:val="clear" w:pos="1068"/>
          <w:tab w:val="num" w:pos="709"/>
          <w:tab w:val="num" w:pos="1418"/>
        </w:tabs>
        <w:spacing w:line="276" w:lineRule="auto"/>
        <w:ind w:left="1418" w:hanging="709"/>
        <w:jc w:val="both"/>
        <w:rPr>
          <w:rFonts w:ascii="Arial" w:hAnsi="Arial" w:cs="Arial"/>
          <w:color w:val="000000"/>
          <w:sz w:val="24"/>
        </w:rPr>
      </w:pPr>
      <w:r w:rsidRPr="00420351">
        <w:rPr>
          <w:rFonts w:ascii="Arial" w:hAnsi="Arial" w:cs="Arial"/>
          <w:color w:val="000000"/>
          <w:sz w:val="24"/>
        </w:rPr>
        <w:t>Ustalamy zasady zadośćuczynienia z opiekunami zainteresowanych uczniów</w:t>
      </w:r>
      <w:r w:rsidR="00420351" w:rsidRPr="00420351">
        <w:rPr>
          <w:rFonts w:ascii="Arial" w:hAnsi="Arial" w:cs="Arial"/>
          <w:color w:val="000000"/>
          <w:sz w:val="24"/>
        </w:rPr>
        <w:t xml:space="preserve">. </w:t>
      </w:r>
      <w:r w:rsidRPr="00420351">
        <w:rPr>
          <w:rFonts w:ascii="Arial" w:hAnsi="Arial" w:cs="Arial"/>
          <w:color w:val="000000"/>
          <w:sz w:val="24"/>
        </w:rPr>
        <w:t>Powyższa procedura nie obowiązuje w przypadku kradzieży lub zaginięcia</w:t>
      </w:r>
      <w:r w:rsidR="00420351" w:rsidRPr="00420351">
        <w:rPr>
          <w:rFonts w:ascii="Arial" w:hAnsi="Arial" w:cs="Arial"/>
          <w:color w:val="000000"/>
          <w:sz w:val="24"/>
        </w:rPr>
        <w:t xml:space="preserve"> </w:t>
      </w:r>
      <w:r w:rsidRPr="00420351">
        <w:rPr>
          <w:rFonts w:ascii="Arial" w:hAnsi="Arial" w:cs="Arial"/>
          <w:color w:val="000000"/>
          <w:sz w:val="24"/>
        </w:rPr>
        <w:t xml:space="preserve">rzeczy wartościowych, za które szkoła nie ponosi odpowiedzialności, takich jak telefon komórkowy i inne urządzenia elektroniczne. Wówczas rodzice sami zawiadamiają policję, w kompetencji której leży dalszy tok postępowania. Szkoła może wesprzeć rodziców </w:t>
      </w:r>
      <w:r w:rsidR="000D3FAA">
        <w:rPr>
          <w:rFonts w:ascii="Arial" w:hAnsi="Arial" w:cs="Arial"/>
          <w:color w:val="000000"/>
          <w:sz w:val="24"/>
        </w:rPr>
        <w:br/>
      </w:r>
      <w:r w:rsidRPr="00420351">
        <w:rPr>
          <w:rFonts w:ascii="Arial" w:hAnsi="Arial" w:cs="Arial"/>
          <w:color w:val="000000"/>
          <w:sz w:val="24"/>
        </w:rPr>
        <w:t xml:space="preserve">w działaniu. </w:t>
      </w:r>
    </w:p>
    <w:p w:rsidR="00511079" w:rsidRPr="008A2139" w:rsidRDefault="00511079" w:rsidP="008A2139">
      <w:pPr>
        <w:pStyle w:val="Tekstpodstawowywcity"/>
        <w:spacing w:line="276" w:lineRule="auto"/>
        <w:ind w:left="0"/>
        <w:jc w:val="both"/>
        <w:rPr>
          <w:rFonts w:ascii="Arial" w:hAnsi="Arial" w:cs="Arial"/>
          <w:color w:val="000000"/>
          <w:sz w:val="24"/>
        </w:rPr>
      </w:pPr>
    </w:p>
    <w:p w:rsidR="00511079" w:rsidRPr="008A2139" w:rsidRDefault="00511079" w:rsidP="00420351">
      <w:pPr>
        <w:pStyle w:val="Tekstpodstawowywcity"/>
        <w:spacing w:line="276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b/>
          <w:bCs/>
          <w:color w:val="000000"/>
          <w:sz w:val="24"/>
          <w:u w:val="single"/>
        </w:rPr>
        <w:t>Wandalizm; dewastacja mienia</w:t>
      </w:r>
    </w:p>
    <w:p w:rsidR="00511079" w:rsidRPr="008A2139" w:rsidRDefault="00511079" w:rsidP="00420351">
      <w:pPr>
        <w:pStyle w:val="Tekstpodstawowywcity"/>
        <w:spacing w:line="276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>W przypadku stwierdzenia aktów wandalizmu :</w:t>
      </w:r>
    </w:p>
    <w:p w:rsidR="00511079" w:rsidRPr="008A2139" w:rsidRDefault="00511079" w:rsidP="00420351">
      <w:pPr>
        <w:pStyle w:val="Tekstpodstawowywcity"/>
        <w:numPr>
          <w:ilvl w:val="0"/>
          <w:numId w:val="10"/>
        </w:numPr>
        <w:tabs>
          <w:tab w:val="clear" w:pos="144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 xml:space="preserve">Ustalamy okoliczności zdarzenia na podstawie rozmowy z osobą informującą </w:t>
      </w:r>
      <w:r w:rsidR="000D3FAA">
        <w:rPr>
          <w:rFonts w:ascii="Arial" w:hAnsi="Arial" w:cs="Arial"/>
          <w:color w:val="000000"/>
          <w:sz w:val="24"/>
        </w:rPr>
        <w:br/>
      </w:r>
      <w:r w:rsidRPr="008A2139">
        <w:rPr>
          <w:rFonts w:ascii="Arial" w:hAnsi="Arial" w:cs="Arial"/>
          <w:color w:val="000000"/>
          <w:sz w:val="24"/>
        </w:rPr>
        <w:t>o zaistniałym fakcie</w:t>
      </w:r>
    </w:p>
    <w:p w:rsidR="00511079" w:rsidRPr="008A2139" w:rsidRDefault="00511079" w:rsidP="00420351">
      <w:pPr>
        <w:pStyle w:val="Tekstpodstawowywcity"/>
        <w:numPr>
          <w:ilvl w:val="0"/>
          <w:numId w:val="10"/>
        </w:numPr>
        <w:tabs>
          <w:tab w:val="clear" w:pos="1440"/>
          <w:tab w:val="num" w:pos="709"/>
          <w:tab w:val="left" w:pos="2268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>Informujemy o sytuacji dyrektora szkoły</w:t>
      </w:r>
    </w:p>
    <w:p w:rsidR="00511079" w:rsidRPr="008A2139" w:rsidRDefault="00511079" w:rsidP="00420351">
      <w:pPr>
        <w:pStyle w:val="Tekstpodstawowywcity"/>
        <w:numPr>
          <w:ilvl w:val="0"/>
          <w:numId w:val="10"/>
        </w:numPr>
        <w:tabs>
          <w:tab w:val="clear" w:pos="144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>Podejmujemy próbę ustalenia sprawcy – w uzasadnionych przypadkach dyrektor zawiadamia policję</w:t>
      </w:r>
    </w:p>
    <w:p w:rsidR="00511079" w:rsidRPr="008A2139" w:rsidRDefault="00511079" w:rsidP="00420351">
      <w:pPr>
        <w:pStyle w:val="Tekstpodstawowywcity"/>
        <w:numPr>
          <w:ilvl w:val="0"/>
          <w:numId w:val="10"/>
        </w:numPr>
        <w:tabs>
          <w:tab w:val="clear" w:pos="1440"/>
          <w:tab w:val="num" w:pos="709"/>
          <w:tab w:val="left" w:pos="2268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>W przypadku jasnego ustalenia sprawcy wzywamy do szkoły rodziców/ opiekunów</w:t>
      </w:r>
    </w:p>
    <w:p w:rsidR="00511079" w:rsidRPr="008A2139" w:rsidRDefault="00511079" w:rsidP="00420351">
      <w:pPr>
        <w:pStyle w:val="Tekstpodstawowywcity"/>
        <w:numPr>
          <w:ilvl w:val="0"/>
          <w:numId w:val="10"/>
        </w:numPr>
        <w:tabs>
          <w:tab w:val="clear" w:pos="1440"/>
          <w:tab w:val="num" w:pos="709"/>
          <w:tab w:val="left" w:pos="2268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color w:val="000000"/>
          <w:sz w:val="24"/>
        </w:rPr>
        <w:t>Ustalamy w obecności dyrektora, rodzica/ opiekuna i ucznia zasady pokrycia strat</w:t>
      </w:r>
    </w:p>
    <w:p w:rsidR="00511079" w:rsidRPr="008A2139" w:rsidRDefault="00511079" w:rsidP="00420351">
      <w:pPr>
        <w:pStyle w:val="Tekstpodstawowywcity"/>
        <w:tabs>
          <w:tab w:val="num" w:pos="709"/>
          <w:tab w:val="left" w:pos="2268"/>
        </w:tabs>
        <w:spacing w:line="276" w:lineRule="auto"/>
        <w:ind w:left="709"/>
        <w:jc w:val="both"/>
        <w:rPr>
          <w:rFonts w:ascii="Arial" w:hAnsi="Arial" w:cs="Arial"/>
          <w:color w:val="000000"/>
          <w:sz w:val="24"/>
        </w:rPr>
      </w:pPr>
    </w:p>
    <w:p w:rsidR="00511079" w:rsidRPr="008A2139" w:rsidRDefault="00511079" w:rsidP="008A2139">
      <w:pPr>
        <w:pStyle w:val="Nagwek2"/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b/>
          <w:bCs/>
          <w:color w:val="000000"/>
          <w:sz w:val="24"/>
          <w:u w:val="single"/>
        </w:rPr>
        <w:t>Niespełnienie obowiązku nauki szkolnej</w:t>
      </w:r>
    </w:p>
    <w:p w:rsidR="00511079" w:rsidRPr="008A2139" w:rsidRDefault="00511079" w:rsidP="008A2139">
      <w:pPr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 przypadku, gdy uczeń nie realizuje obowiązku nauki szkolnej wychowawca:</w:t>
      </w:r>
    </w:p>
    <w:p w:rsidR="00511079" w:rsidRPr="008A2139" w:rsidRDefault="00511079" w:rsidP="000D3FAA">
      <w:pPr>
        <w:numPr>
          <w:ilvl w:val="0"/>
          <w:numId w:val="11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Informuje rodziców/ opiekunów ( telefonicznie bądź pisemnie) o aktualnej sytuacji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lastRenderedPageBreak/>
        <w:t>z prośbą o wyjaśnienie – fakt ten wpisujemy do dziennika</w:t>
      </w:r>
    </w:p>
    <w:p w:rsidR="00511079" w:rsidRPr="008A2139" w:rsidRDefault="00511079" w:rsidP="000D3FAA">
      <w:pPr>
        <w:numPr>
          <w:ilvl w:val="0"/>
          <w:numId w:val="11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Przeprowadza rozmowę wyjaśniająca z rodzicami/ opiekunami w obecności dyrektora, wychowawcy, pedagoga dotycząca przyczyn skutków wagarów</w:t>
      </w:r>
    </w:p>
    <w:p w:rsidR="00511079" w:rsidRPr="008A2139" w:rsidRDefault="00511079" w:rsidP="000D3FAA">
      <w:pPr>
        <w:numPr>
          <w:ilvl w:val="0"/>
          <w:numId w:val="11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 przypadku braku kontaktu rodzica z wychowawcą – ponawiamy wezwanie</w:t>
      </w:r>
    </w:p>
    <w:p w:rsidR="00511079" w:rsidRPr="008A2139" w:rsidRDefault="00511079" w:rsidP="000D3FAA">
      <w:pPr>
        <w:numPr>
          <w:ilvl w:val="0"/>
          <w:numId w:val="11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Powiadamiamy dyrektora szkoły i pedagoga o fakcie nierealizowania obowiązku nauki szkolnej przez danego ucznia</w:t>
      </w:r>
    </w:p>
    <w:p w:rsidR="00511079" w:rsidRPr="008A2139" w:rsidRDefault="00511079" w:rsidP="000D3FAA">
      <w:p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/>
          <w:shd w:val="clear" w:color="auto" w:fill="FFFF00"/>
        </w:rPr>
      </w:pPr>
      <w:r w:rsidRPr="008A2139">
        <w:rPr>
          <w:rFonts w:ascii="Arial" w:hAnsi="Arial" w:cs="Arial"/>
          <w:color w:val="000000"/>
        </w:rPr>
        <w:t>W sytuacji, gdy uczeń w dalszym ciągu nie realizuje obowiązku szkolnego,</w:t>
      </w:r>
      <w:r w:rsidR="000D3FAA">
        <w:rPr>
          <w:rFonts w:ascii="Arial" w:hAnsi="Arial" w:cs="Arial"/>
          <w:color w:val="000000"/>
        </w:rPr>
        <w:t xml:space="preserve">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 xml:space="preserve">a rodzic/opiekun prawny nie stawia się na wezwanie dyrektor szkoły kieruje wniosek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o wszczęcie egzekucji administracyjnej do organu egzekucyjnego, jakim jest właściwa gmina. Środkiem egzekucji administracyjnej obowiązku szkolnego jest grzywna, która może być nakładana kilkakrotnie (Ustawa o postępowaniu egzekucyjnym w administracji Dz. U. z 1996 r. nr 146, poz. 680).</w:t>
      </w:r>
    </w:p>
    <w:p w:rsidR="00511079" w:rsidRPr="008A2139" w:rsidRDefault="00511079" w:rsidP="000D3FAA">
      <w:p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W sytuacji, gdy uczeń w dalszym ciągu nie realizuje obowiązku szkolnego,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 xml:space="preserve">a rodzic/opiekun prawny stwierdza, że nie potrafi wyegzekwować tego obowiązku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 xml:space="preserve">od swojego dziecka dyrektor szkoły kieruje pismo do Sądu Rodzinnego i Nieletnich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o przejawach demoralizacji nieletniego, co może skutkować nadzorem kuratora sądowego, umieszczeniem w ośrodku szkolno-wychowawczym lub innymi sankcjami wyznaczonymi przez sąd.</w:t>
      </w:r>
    </w:p>
    <w:p w:rsidR="00511079" w:rsidRPr="008A2139" w:rsidRDefault="00511079" w:rsidP="008A2139">
      <w:pPr>
        <w:pStyle w:val="Tekstpodstawowywcity21"/>
        <w:tabs>
          <w:tab w:val="left" w:pos="2268"/>
        </w:tabs>
        <w:spacing w:line="276" w:lineRule="auto"/>
        <w:ind w:left="0" w:hanging="425"/>
        <w:jc w:val="both"/>
        <w:rPr>
          <w:rFonts w:ascii="Arial" w:hAnsi="Arial" w:cs="Arial"/>
          <w:color w:val="000000"/>
        </w:rPr>
      </w:pPr>
    </w:p>
    <w:p w:rsidR="00511079" w:rsidRPr="008A2139" w:rsidRDefault="00511079" w:rsidP="008A2139">
      <w:pPr>
        <w:pStyle w:val="Tekstpodstawowywcity"/>
        <w:spacing w:line="276" w:lineRule="auto"/>
        <w:ind w:left="0" w:firstLine="709"/>
        <w:jc w:val="both"/>
        <w:rPr>
          <w:rFonts w:ascii="Arial" w:hAnsi="Arial" w:cs="Arial"/>
          <w:color w:val="000000"/>
          <w:sz w:val="24"/>
        </w:rPr>
      </w:pPr>
    </w:p>
    <w:p w:rsidR="00511079" w:rsidRPr="008A2139" w:rsidRDefault="00511079" w:rsidP="00420351">
      <w:pPr>
        <w:pStyle w:val="Tekstpodstawowywcity"/>
        <w:spacing w:line="276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8A2139">
        <w:rPr>
          <w:rFonts w:ascii="Arial" w:hAnsi="Arial" w:cs="Arial"/>
          <w:b/>
          <w:bCs/>
          <w:color w:val="000000"/>
          <w:sz w:val="24"/>
          <w:u w:val="single"/>
        </w:rPr>
        <w:t>Broń na terenie szkoły</w:t>
      </w:r>
    </w:p>
    <w:p w:rsidR="00511079" w:rsidRPr="008A2139" w:rsidRDefault="00511079" w:rsidP="00420351">
      <w:pPr>
        <w:pStyle w:val="Tekstpodstawowy"/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 przypadku znalezienia na terenie szkoły broni, materiałów wybuchowych, innych niebezpiecznych substancji lub przedmiotów, należy zapewnić bezpieczeństwo przebywającym na terenie szkoły osobom, uniemożliwić dostęp osób postronnych do tych przedmiotów i wezwać policję - tel.997 lub 112.</w:t>
      </w:r>
    </w:p>
    <w:p w:rsidR="00511079" w:rsidRPr="008A2139" w:rsidRDefault="00511079" w:rsidP="008A2139">
      <w:pPr>
        <w:pStyle w:val="Tekstpodstawowy"/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511079" w:rsidRPr="008A2139" w:rsidRDefault="00511079" w:rsidP="008A2139">
      <w:pPr>
        <w:spacing w:line="276" w:lineRule="auto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b/>
          <w:bCs/>
          <w:color w:val="000000"/>
        </w:rPr>
        <w:t>„</w:t>
      </w:r>
      <w:r w:rsidRPr="008A2139">
        <w:rPr>
          <w:rFonts w:ascii="Arial" w:hAnsi="Arial" w:cs="Arial"/>
          <w:b/>
          <w:bCs/>
          <w:i/>
          <w:iCs/>
          <w:color w:val="000000"/>
          <w:u w:val="single"/>
        </w:rPr>
        <w:t>Obcy</w:t>
      </w:r>
      <w:r w:rsidR="006D1C1D" w:rsidRPr="008A2139">
        <w:rPr>
          <w:rFonts w:ascii="Arial" w:hAnsi="Arial" w:cs="Arial"/>
          <w:b/>
          <w:bCs/>
          <w:color w:val="000000"/>
          <w:u w:val="single"/>
        </w:rPr>
        <w:t>”</w:t>
      </w:r>
      <w:r w:rsidRPr="008A2139">
        <w:rPr>
          <w:rFonts w:ascii="Arial" w:hAnsi="Arial" w:cs="Arial"/>
          <w:b/>
          <w:bCs/>
          <w:color w:val="000000"/>
          <w:u w:val="single"/>
        </w:rPr>
        <w:t xml:space="preserve"> w szkole</w:t>
      </w:r>
    </w:p>
    <w:p w:rsidR="00511079" w:rsidRPr="008A2139" w:rsidRDefault="00511079" w:rsidP="00420351">
      <w:pPr>
        <w:pStyle w:val="Nagwek4"/>
        <w:numPr>
          <w:ilvl w:val="0"/>
          <w:numId w:val="0"/>
        </w:numPr>
        <w:spacing w:line="276" w:lineRule="auto"/>
        <w:rPr>
          <w:color w:val="000000"/>
        </w:rPr>
      </w:pPr>
      <w:r w:rsidRPr="008A2139">
        <w:rPr>
          <w:color w:val="000000"/>
        </w:rPr>
        <w:t xml:space="preserve">Jeśli zauważymy na korytarzu obcą osobę </w:t>
      </w:r>
    </w:p>
    <w:p w:rsidR="00511079" w:rsidRPr="008A2139" w:rsidRDefault="00511079" w:rsidP="00420351">
      <w:pPr>
        <w:numPr>
          <w:ilvl w:val="0"/>
          <w:numId w:val="13"/>
        </w:numPr>
        <w:tabs>
          <w:tab w:val="left" w:pos="1986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Ustalamy powody obecności osoby postronnej w szkole poprzez obserwację, bezpośrednia rozmowę</w:t>
      </w:r>
    </w:p>
    <w:p w:rsidR="00511079" w:rsidRPr="008A2139" w:rsidRDefault="00511079" w:rsidP="00420351">
      <w:pPr>
        <w:numPr>
          <w:ilvl w:val="0"/>
          <w:numId w:val="13"/>
        </w:numPr>
        <w:tabs>
          <w:tab w:val="left" w:pos="1986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W przypadku powstania wątpliwości lub ujawnienia niepokojących zachowań -podejmujemy próbę nakłonienia do opuszczenia szkoły</w:t>
      </w:r>
    </w:p>
    <w:p w:rsidR="00511079" w:rsidRPr="008A2139" w:rsidRDefault="00511079" w:rsidP="00420351">
      <w:pPr>
        <w:numPr>
          <w:ilvl w:val="0"/>
          <w:numId w:val="13"/>
        </w:numPr>
        <w:tabs>
          <w:tab w:val="left" w:pos="1986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>Powiadamiamy o sytuacji dyrektora szkoły</w:t>
      </w:r>
    </w:p>
    <w:p w:rsidR="00420351" w:rsidRDefault="00511079" w:rsidP="00420351">
      <w:pPr>
        <w:numPr>
          <w:ilvl w:val="0"/>
          <w:numId w:val="13"/>
        </w:numPr>
        <w:tabs>
          <w:tab w:val="left" w:pos="1986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420351">
        <w:rPr>
          <w:rFonts w:ascii="Arial" w:hAnsi="Arial" w:cs="Arial"/>
          <w:color w:val="000000"/>
        </w:rPr>
        <w:t>Podejmujemy działania mające na celu zabezpieczeni dzieci i pracowników przed skutkami zachowań</w:t>
      </w:r>
      <w:r w:rsidR="00420351" w:rsidRPr="00420351">
        <w:rPr>
          <w:rFonts w:ascii="Arial" w:hAnsi="Arial" w:cs="Arial"/>
          <w:color w:val="000000"/>
        </w:rPr>
        <w:t>.</w:t>
      </w:r>
    </w:p>
    <w:p w:rsidR="00511079" w:rsidRPr="00420351" w:rsidRDefault="00511079" w:rsidP="00420351">
      <w:pPr>
        <w:numPr>
          <w:ilvl w:val="0"/>
          <w:numId w:val="13"/>
        </w:numPr>
        <w:tabs>
          <w:tab w:val="left" w:pos="1986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420351">
        <w:rPr>
          <w:rFonts w:ascii="Arial" w:hAnsi="Arial" w:cs="Arial"/>
          <w:color w:val="000000"/>
        </w:rPr>
        <w:t>W drastycznych sytuacjach powiadamiamy policję</w:t>
      </w:r>
    </w:p>
    <w:p w:rsidR="00420351" w:rsidRDefault="00420351" w:rsidP="008A2139">
      <w:pPr>
        <w:pStyle w:val="Tekstpodstawowy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511079" w:rsidRPr="00420351" w:rsidRDefault="00511079" w:rsidP="00420351">
      <w:pPr>
        <w:pStyle w:val="Tekstpodstawowy"/>
        <w:spacing w:line="276" w:lineRule="auto"/>
        <w:jc w:val="both"/>
        <w:rPr>
          <w:rFonts w:ascii="Arial" w:hAnsi="Arial" w:cs="Arial"/>
          <w:b/>
          <w:color w:val="000000"/>
        </w:rPr>
      </w:pPr>
      <w:r w:rsidRPr="00420351">
        <w:rPr>
          <w:rFonts w:ascii="Arial" w:hAnsi="Arial" w:cs="Arial"/>
          <w:b/>
          <w:color w:val="000000"/>
        </w:rPr>
        <w:t>Podstawy prawne stosowanych procedur:</w:t>
      </w:r>
    </w:p>
    <w:p w:rsidR="00511079" w:rsidRPr="008A2139" w:rsidRDefault="00511079" w:rsidP="00420351">
      <w:pPr>
        <w:pStyle w:val="Tekstpodstawowy"/>
        <w:numPr>
          <w:ilvl w:val="0"/>
          <w:numId w:val="28"/>
        </w:numPr>
        <w:tabs>
          <w:tab w:val="clear" w:pos="360"/>
          <w:tab w:val="num" w:pos="709"/>
          <w:tab w:val="left" w:pos="2136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Ustawa z dnia 26 października 1982 r. o postępowaniu w sprawach nieletnich /Dz. U. z 1982 r. Nr 35 poz.228 z p. zm. - tekst jednolity Dz. z 2002r. Nr 11 poz.109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 xml:space="preserve">z </w:t>
      </w:r>
      <w:proofErr w:type="spellStart"/>
      <w:r w:rsidRPr="008A2139">
        <w:rPr>
          <w:rFonts w:ascii="Arial" w:hAnsi="Arial" w:cs="Arial"/>
          <w:color w:val="000000"/>
        </w:rPr>
        <w:t>późn</w:t>
      </w:r>
      <w:proofErr w:type="spellEnd"/>
      <w:r w:rsidRPr="008A2139">
        <w:rPr>
          <w:rFonts w:ascii="Arial" w:hAnsi="Arial" w:cs="Arial"/>
          <w:color w:val="000000"/>
        </w:rPr>
        <w:t>. zm. /oraz przepisy wykonawcze w związku z ustawą/.</w:t>
      </w:r>
    </w:p>
    <w:p w:rsidR="00511079" w:rsidRPr="008A2139" w:rsidRDefault="00511079" w:rsidP="00420351">
      <w:pPr>
        <w:pStyle w:val="Tekstpodstawowy"/>
        <w:numPr>
          <w:ilvl w:val="0"/>
          <w:numId w:val="28"/>
        </w:numPr>
        <w:tabs>
          <w:tab w:val="clear" w:pos="360"/>
          <w:tab w:val="num" w:pos="709"/>
          <w:tab w:val="left" w:pos="2136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Ustawa z dnia 26 października 1982 r. o wychowaniu w trzeźwości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i przeciwdziałaniu alkoholizmowi /Dz. U. Nr 35, poz.230 z p. zm./</w:t>
      </w:r>
    </w:p>
    <w:p w:rsidR="00511079" w:rsidRPr="008A2139" w:rsidRDefault="00511079" w:rsidP="00420351">
      <w:pPr>
        <w:pStyle w:val="Tekstpodstawowy"/>
        <w:numPr>
          <w:ilvl w:val="0"/>
          <w:numId w:val="28"/>
        </w:numPr>
        <w:tabs>
          <w:tab w:val="clear" w:pos="360"/>
          <w:tab w:val="num" w:pos="709"/>
          <w:tab w:val="left" w:pos="2136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lastRenderedPageBreak/>
        <w:t>Ustawa z dnia 24 kwietnia 1997 r. o przeciwdziałaniu narkomanii /Dz. U. z 2003 r. Nr 24, poz. 198/.</w:t>
      </w:r>
    </w:p>
    <w:p w:rsidR="00511079" w:rsidRPr="008A2139" w:rsidRDefault="00511079" w:rsidP="00420351">
      <w:pPr>
        <w:pStyle w:val="Tekstpodstawowy"/>
        <w:numPr>
          <w:ilvl w:val="0"/>
          <w:numId w:val="28"/>
        </w:numPr>
        <w:tabs>
          <w:tab w:val="clear" w:pos="360"/>
          <w:tab w:val="num" w:pos="709"/>
          <w:tab w:val="left" w:pos="2136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Ustawa z dnia 6 kwietnia 1990 r. o Policji /Dz. U. Nr 30 poz. 179 z </w:t>
      </w:r>
      <w:proofErr w:type="spellStart"/>
      <w:r w:rsidRPr="008A2139">
        <w:rPr>
          <w:rFonts w:ascii="Arial" w:hAnsi="Arial" w:cs="Arial"/>
          <w:color w:val="000000"/>
        </w:rPr>
        <w:t>późn</w:t>
      </w:r>
      <w:proofErr w:type="spellEnd"/>
      <w:r w:rsidRPr="008A2139">
        <w:rPr>
          <w:rFonts w:ascii="Arial" w:hAnsi="Arial" w:cs="Arial"/>
          <w:color w:val="000000"/>
        </w:rPr>
        <w:t>. zm./</w:t>
      </w:r>
    </w:p>
    <w:p w:rsidR="00511079" w:rsidRPr="008A2139" w:rsidRDefault="00511079" w:rsidP="00420351">
      <w:pPr>
        <w:pStyle w:val="Tekstpodstawowy"/>
        <w:numPr>
          <w:ilvl w:val="0"/>
          <w:numId w:val="28"/>
        </w:numPr>
        <w:tabs>
          <w:tab w:val="clear" w:pos="360"/>
          <w:tab w:val="num" w:pos="709"/>
          <w:tab w:val="left" w:pos="2136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Zarządzenie Nr 15/97 Komendanta Głównego Policji z dnia 16 czerwca 1997 r. 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w sprawie form i metod działań policji w zakresie zapobiegania i zwalczania demoralizacji i przestępczości nieletnich.</w:t>
      </w:r>
    </w:p>
    <w:p w:rsidR="00511079" w:rsidRPr="008A2139" w:rsidRDefault="00511079" w:rsidP="00420351">
      <w:pPr>
        <w:pStyle w:val="Tekstpodstawowy"/>
        <w:numPr>
          <w:ilvl w:val="0"/>
          <w:numId w:val="28"/>
        </w:numPr>
        <w:tabs>
          <w:tab w:val="clear" w:pos="360"/>
          <w:tab w:val="num" w:pos="709"/>
          <w:tab w:val="left" w:pos="2136"/>
        </w:tabs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A2139">
        <w:rPr>
          <w:rFonts w:ascii="Arial" w:hAnsi="Arial" w:cs="Arial"/>
          <w:color w:val="000000"/>
        </w:rPr>
        <w:t xml:space="preserve">Ustawa z dnia 7 września 1991r. o systemie oświaty </w:t>
      </w:r>
      <w:r w:rsidRPr="008A2139">
        <w:rPr>
          <w:rFonts w:ascii="Arial" w:hAnsi="Arial" w:cs="Arial"/>
          <w:color w:val="000000"/>
          <w:spacing w:val="-10"/>
        </w:rPr>
        <w:t xml:space="preserve">/Dz. U. z 1996 r. Nr 67,  poz. 329 </w:t>
      </w:r>
      <w:r w:rsidR="000D3FAA">
        <w:rPr>
          <w:rFonts w:ascii="Arial" w:hAnsi="Arial" w:cs="Arial"/>
          <w:color w:val="000000"/>
          <w:spacing w:val="-10"/>
        </w:rPr>
        <w:br/>
      </w:r>
      <w:r w:rsidRPr="008A2139">
        <w:rPr>
          <w:rFonts w:ascii="Arial" w:hAnsi="Arial" w:cs="Arial"/>
          <w:color w:val="000000"/>
          <w:spacing w:val="-10"/>
        </w:rPr>
        <w:t xml:space="preserve">z </w:t>
      </w:r>
      <w:proofErr w:type="spellStart"/>
      <w:r w:rsidRPr="008A2139">
        <w:rPr>
          <w:rFonts w:ascii="Arial" w:hAnsi="Arial" w:cs="Arial"/>
          <w:color w:val="000000"/>
          <w:spacing w:val="-10"/>
        </w:rPr>
        <w:t>późn</w:t>
      </w:r>
      <w:proofErr w:type="spellEnd"/>
      <w:r w:rsidRPr="008A2139">
        <w:rPr>
          <w:rFonts w:ascii="Arial" w:hAnsi="Arial" w:cs="Arial"/>
          <w:color w:val="000000"/>
          <w:spacing w:val="-10"/>
        </w:rPr>
        <w:t>. zm./</w:t>
      </w:r>
    </w:p>
    <w:p w:rsidR="00511079" w:rsidRPr="008A2139" w:rsidRDefault="00511079" w:rsidP="00420351">
      <w:pPr>
        <w:pStyle w:val="Tekstpodstawowy"/>
        <w:numPr>
          <w:ilvl w:val="0"/>
          <w:numId w:val="28"/>
        </w:numPr>
        <w:tabs>
          <w:tab w:val="clear" w:pos="360"/>
          <w:tab w:val="num" w:pos="709"/>
          <w:tab w:val="left" w:pos="2136"/>
        </w:tabs>
        <w:spacing w:line="276" w:lineRule="auto"/>
        <w:ind w:left="709" w:hanging="709"/>
        <w:jc w:val="both"/>
        <w:rPr>
          <w:rFonts w:ascii="Arial" w:hAnsi="Arial" w:cs="Arial"/>
          <w:bCs/>
          <w:color w:val="000000"/>
        </w:rPr>
      </w:pPr>
      <w:r w:rsidRPr="008A2139">
        <w:rPr>
          <w:rFonts w:ascii="Arial" w:hAnsi="Arial" w:cs="Arial"/>
          <w:color w:val="000000"/>
        </w:rPr>
        <w:t xml:space="preserve">Rozporządzenie Ministra Edukacji Narodowej i sportu z dnia 31 stycznia 2003 r. </w:t>
      </w:r>
      <w:r w:rsidR="000D3FAA">
        <w:rPr>
          <w:rFonts w:ascii="Arial" w:hAnsi="Arial" w:cs="Arial"/>
          <w:color w:val="000000"/>
        </w:rPr>
        <w:br/>
      </w:r>
      <w:r w:rsidRPr="008A2139">
        <w:rPr>
          <w:rFonts w:ascii="Arial" w:hAnsi="Arial" w:cs="Arial"/>
          <w:color w:val="000000"/>
        </w:rPr>
        <w:t>w sprawie szczegółowych form działalności wychowawczej i zapobiegawczej wśród dzieci i młodzieży zagrożonych uzależnieniem /Dz. U. Nr 26, poz.226/.</w:t>
      </w:r>
    </w:p>
    <w:sectPr w:rsidR="00511079" w:rsidRPr="008A2139" w:rsidSect="0074157B">
      <w:type w:val="continuous"/>
      <w:pgSz w:w="11906" w:h="16838"/>
      <w:pgMar w:top="1134" w:right="1127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9"/>
    <w:multiLevelType w:val="single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singleLevel"/>
    <w:tmpl w:val="0000000B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0000000F"/>
    <w:multiLevelType w:val="singleLevel"/>
    <w:tmpl w:val="0000000F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00000011"/>
    <w:multiLevelType w:val="multilevel"/>
    <w:tmpl w:val="00000011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4"/>
        </w:tabs>
        <w:ind w:left="12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4"/>
        </w:tabs>
        <w:ind w:left="15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4"/>
        </w:tabs>
        <w:ind w:left="22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4"/>
        </w:tabs>
        <w:ind w:left="26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4"/>
        </w:tabs>
        <w:ind w:left="33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4"/>
        </w:tabs>
        <w:ind w:left="3724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0F16380"/>
    <w:multiLevelType w:val="hybridMultilevel"/>
    <w:tmpl w:val="D416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D3B7A"/>
    <w:multiLevelType w:val="hybridMultilevel"/>
    <w:tmpl w:val="06E4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A3740"/>
    <w:multiLevelType w:val="hybridMultilevel"/>
    <w:tmpl w:val="C040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57FA2"/>
    <w:multiLevelType w:val="hybridMultilevel"/>
    <w:tmpl w:val="5B60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760E5"/>
    <w:multiLevelType w:val="hybridMultilevel"/>
    <w:tmpl w:val="0CE6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850FF"/>
    <w:multiLevelType w:val="hybridMultilevel"/>
    <w:tmpl w:val="2FBA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84751"/>
    <w:multiLevelType w:val="hybridMultilevel"/>
    <w:tmpl w:val="70A60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636AA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DCE2ED1"/>
    <w:multiLevelType w:val="hybridMultilevel"/>
    <w:tmpl w:val="A530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3"/>
  </w:num>
  <w:num w:numId="30">
    <w:abstractNumId w:val="36"/>
  </w:num>
  <w:num w:numId="31">
    <w:abstractNumId w:val="32"/>
  </w:num>
  <w:num w:numId="32">
    <w:abstractNumId w:val="34"/>
  </w:num>
  <w:num w:numId="33">
    <w:abstractNumId w:val="31"/>
  </w:num>
  <w:num w:numId="34">
    <w:abstractNumId w:val="30"/>
  </w:num>
  <w:num w:numId="35">
    <w:abstractNumId w:val="29"/>
  </w:num>
  <w:num w:numId="36">
    <w:abstractNumId w:val="2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D1C1D"/>
    <w:rsid w:val="000D3FAA"/>
    <w:rsid w:val="00205659"/>
    <w:rsid w:val="00321F81"/>
    <w:rsid w:val="00420351"/>
    <w:rsid w:val="00511079"/>
    <w:rsid w:val="006D1C1D"/>
    <w:rsid w:val="0074157B"/>
    <w:rsid w:val="008A2139"/>
    <w:rsid w:val="00A523C5"/>
    <w:rsid w:val="00A83D73"/>
    <w:rsid w:val="00DB3542"/>
    <w:rsid w:val="00DF2C8A"/>
    <w:rsid w:val="00E1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57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74157B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4157B"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4157B"/>
    <w:pPr>
      <w:keepNext/>
      <w:numPr>
        <w:ilvl w:val="2"/>
        <w:numId w:val="1"/>
      </w:numPr>
      <w:spacing w:line="360" w:lineRule="auto"/>
      <w:ind w:left="709" w:firstLine="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74157B"/>
    <w:pPr>
      <w:keepNext/>
      <w:numPr>
        <w:ilvl w:val="3"/>
        <w:numId w:val="1"/>
      </w:numPr>
      <w:spacing w:line="360" w:lineRule="auto"/>
      <w:ind w:left="708" w:firstLine="0"/>
      <w:jc w:val="both"/>
      <w:outlineLvl w:val="3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rsid w:val="0074157B"/>
    <w:rPr>
      <w:rFonts w:ascii="Symbol" w:hAnsi="Symbol" w:cs="Symbol"/>
    </w:rPr>
  </w:style>
  <w:style w:type="character" w:customStyle="1" w:styleId="WW8Num9z0">
    <w:name w:val="WW8Num9z0"/>
    <w:rsid w:val="0074157B"/>
    <w:rPr>
      <w:rFonts w:ascii="Symbol" w:hAnsi="Symbol" w:cs="Symbol"/>
    </w:rPr>
  </w:style>
  <w:style w:type="character" w:customStyle="1" w:styleId="WW8Num16z0">
    <w:name w:val="WW8Num16z0"/>
    <w:rsid w:val="0074157B"/>
    <w:rPr>
      <w:rFonts w:ascii="Symbol" w:hAnsi="Symbol" w:cs="Symbol"/>
    </w:rPr>
  </w:style>
  <w:style w:type="character" w:customStyle="1" w:styleId="WW8Num5z0">
    <w:name w:val="WW8Num5z0"/>
    <w:rsid w:val="0074157B"/>
    <w:rPr>
      <w:rFonts w:ascii="Symbol" w:hAnsi="Symbol" w:cs="Symbol"/>
    </w:rPr>
  </w:style>
  <w:style w:type="character" w:customStyle="1" w:styleId="WW8Num6z0">
    <w:name w:val="WW8Num6z0"/>
    <w:rsid w:val="0074157B"/>
    <w:rPr>
      <w:rFonts w:ascii="Symbol" w:hAnsi="Symbol" w:cs="Symbol"/>
    </w:rPr>
  </w:style>
  <w:style w:type="character" w:customStyle="1" w:styleId="WW8Num10z0">
    <w:name w:val="WW8Num10z0"/>
    <w:rsid w:val="0074157B"/>
    <w:rPr>
      <w:rFonts w:ascii="Symbol" w:hAnsi="Symbol" w:cs="Symbol"/>
    </w:rPr>
  </w:style>
  <w:style w:type="character" w:customStyle="1" w:styleId="WW8Num14z0">
    <w:name w:val="WW8Num14z0"/>
    <w:rsid w:val="0074157B"/>
    <w:rPr>
      <w:b w:val="0"/>
      <w:i w:val="0"/>
    </w:rPr>
  </w:style>
  <w:style w:type="character" w:customStyle="1" w:styleId="WW8Num7z0">
    <w:name w:val="WW8Num7z0"/>
    <w:rsid w:val="0074157B"/>
    <w:rPr>
      <w:b w:val="0"/>
      <w:i w:val="0"/>
    </w:rPr>
  </w:style>
  <w:style w:type="character" w:customStyle="1" w:styleId="WW8Num15z0">
    <w:name w:val="WW8Num15z0"/>
    <w:rsid w:val="0074157B"/>
    <w:rPr>
      <w:b w:val="0"/>
      <w:i w:val="0"/>
    </w:rPr>
  </w:style>
  <w:style w:type="character" w:customStyle="1" w:styleId="WW8Num13z0">
    <w:name w:val="WW8Num13z0"/>
    <w:rsid w:val="0074157B"/>
    <w:rPr>
      <w:rFonts w:ascii="Symbol" w:hAnsi="Symbol" w:cs="Symbol"/>
    </w:rPr>
  </w:style>
  <w:style w:type="character" w:customStyle="1" w:styleId="WW8Num13z1">
    <w:name w:val="WW8Num13z1"/>
    <w:rsid w:val="0074157B"/>
    <w:rPr>
      <w:rFonts w:ascii="Courier New" w:hAnsi="Courier New" w:cs="Times New Roman"/>
    </w:rPr>
  </w:style>
  <w:style w:type="character" w:customStyle="1" w:styleId="WW8Num13z2">
    <w:name w:val="WW8Num13z2"/>
    <w:rsid w:val="0074157B"/>
    <w:rPr>
      <w:rFonts w:ascii="Wingdings" w:hAnsi="Wingdings" w:cs="Wingdings"/>
    </w:rPr>
  </w:style>
  <w:style w:type="character" w:customStyle="1" w:styleId="Symbolewypunktowania">
    <w:name w:val="Symbole wypunktowania"/>
    <w:rsid w:val="0074157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4157B"/>
  </w:style>
  <w:style w:type="character" w:styleId="Hipercze">
    <w:name w:val="Hyperlink"/>
    <w:rsid w:val="0074157B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7415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4157B"/>
    <w:pPr>
      <w:spacing w:after="120"/>
    </w:pPr>
  </w:style>
  <w:style w:type="paragraph" w:styleId="Lista">
    <w:name w:val="List"/>
    <w:basedOn w:val="Tekstpodstawowy"/>
    <w:rsid w:val="0074157B"/>
  </w:style>
  <w:style w:type="paragraph" w:customStyle="1" w:styleId="Podpis1">
    <w:name w:val="Podpis1"/>
    <w:basedOn w:val="Normalny"/>
    <w:rsid w:val="0074157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4157B"/>
    <w:pPr>
      <w:suppressLineNumbers/>
    </w:pPr>
  </w:style>
  <w:style w:type="paragraph" w:styleId="Tytu">
    <w:name w:val="Title"/>
    <w:basedOn w:val="Normalny"/>
    <w:next w:val="Podtytu"/>
    <w:qFormat/>
    <w:rsid w:val="0074157B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74157B"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rsid w:val="0074157B"/>
    <w:pPr>
      <w:spacing w:line="360" w:lineRule="auto"/>
      <w:ind w:firstLine="709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rsid w:val="0074157B"/>
    <w:pPr>
      <w:ind w:left="720"/>
    </w:pPr>
    <w:rPr>
      <w:sz w:val="28"/>
    </w:rPr>
  </w:style>
  <w:style w:type="paragraph" w:customStyle="1" w:styleId="Tekstpodstawowywcity21">
    <w:name w:val="Tekst podstawowy wcięty 21"/>
    <w:basedOn w:val="Normalny"/>
    <w:rsid w:val="0074157B"/>
    <w:pPr>
      <w:ind w:left="14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A2F07-8F89-45CB-AF7E-B6BAB773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3421</Words>
  <Characters>20529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</dc:creator>
  <cp:lastModifiedBy>Samsung</cp:lastModifiedBy>
  <cp:revision>3</cp:revision>
  <cp:lastPrinted>1601-01-01T00:00:00Z</cp:lastPrinted>
  <dcterms:created xsi:type="dcterms:W3CDTF">2019-05-16T12:59:00Z</dcterms:created>
  <dcterms:modified xsi:type="dcterms:W3CDTF">2019-05-16T13:08:00Z</dcterms:modified>
</cp:coreProperties>
</file>