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Konspekt lekcji matematyki w klasie V</w:t>
      </w:r>
      <w:r>
        <w:rPr>
          <w:rFonts w:cs="Times New Roman" w:ascii="Times New Roman" w:hAnsi="Times New Roman"/>
          <w:sz w:val="24"/>
          <w:szCs w:val="24"/>
        </w:rPr>
        <w:t>I</w:t>
      </w:r>
    </w:p>
    <w:p>
      <w:pPr>
        <w:pStyle w:val="Tretekst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Temat: </w:t>
      </w:r>
      <w:r>
        <w:rPr>
          <w:rFonts w:cs="Times New Roman" w:ascii="Times New Roman" w:hAnsi="Times New Roman"/>
          <w:sz w:val="24"/>
          <w:szCs w:val="24"/>
        </w:rPr>
        <w:t>Teksty, tabele, diagramy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Etap edukacyjny:</w:t>
      </w:r>
      <w:r>
        <w:rPr>
          <w:rFonts w:cs="Times New Roman" w:ascii="Times New Roman" w:hAnsi="Times New Roman"/>
          <w:sz w:val="24"/>
          <w:szCs w:val="24"/>
        </w:rPr>
        <w:t xml:space="preserve"> szkoła podstawowa, klasa V</w:t>
      </w:r>
      <w:r>
        <w:rPr>
          <w:rFonts w:cs="Times New Roman" w:ascii="Times New Roman" w:hAnsi="Times New Roman"/>
          <w:sz w:val="24"/>
          <w:szCs w:val="24"/>
        </w:rPr>
        <w:t>Ib – 04.03.2019, klasa VIc – 05.03.2019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Przedmiot:</w:t>
      </w:r>
      <w:r>
        <w:rPr>
          <w:rFonts w:cs="Times New Roman" w:ascii="Times New Roman" w:hAnsi="Times New Roman"/>
          <w:sz w:val="24"/>
          <w:szCs w:val="24"/>
        </w:rPr>
        <w:t xml:space="preserve"> matematyka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Data: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04</w:t>
      </w:r>
      <w:r>
        <w:rPr>
          <w:rFonts w:cs="Times New Roman" w:ascii="Times New Roman" w:hAnsi="Times New Roman"/>
          <w:sz w:val="24"/>
          <w:szCs w:val="24"/>
        </w:rPr>
        <w:t xml:space="preserve">.03.2018 </w:t>
      </w:r>
      <w:r>
        <w:rPr>
          <w:rFonts w:cs="Times New Roman" w:ascii="Times New Roman" w:hAnsi="Times New Roman"/>
          <w:sz w:val="24"/>
          <w:szCs w:val="24"/>
        </w:rPr>
        <w:t>i 05.03.2019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Czas:</w:t>
      </w:r>
      <w:r>
        <w:rPr>
          <w:rFonts w:cs="Times New Roman" w:ascii="Times New Roman" w:hAnsi="Times New Roman"/>
          <w:sz w:val="24"/>
          <w:szCs w:val="24"/>
        </w:rPr>
        <w:t xml:space="preserve"> 45 min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Miejsce:</w:t>
      </w:r>
      <w:r>
        <w:rPr>
          <w:rFonts w:cs="Times New Roman" w:ascii="Times New Roman" w:hAnsi="Times New Roman"/>
          <w:sz w:val="24"/>
          <w:szCs w:val="24"/>
        </w:rPr>
        <w:t xml:space="preserve"> sala lekcyjna</w:t>
      </w:r>
    </w:p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Cele lekcji: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Ogólne: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wykorzystywanie i tworzenie informacji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modelowanie matematyczne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rozumowanie i tworzenie strategii</w:t>
      </w:r>
    </w:p>
    <w:p>
      <w:pPr>
        <w:pStyle w:val="Normal"/>
        <w:spacing w:lineRule="auto" w:line="36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Szczegółowe:</w:t>
      </w:r>
    </w:p>
    <w:p>
      <w:pPr>
        <w:pStyle w:val="Normal"/>
        <w:spacing w:lineRule="auto" w:line="36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odczytuje dane z tabel i diagramów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rozwiązuje zadania z wykorzystaniem danych przedstawionych w tabeli lub na diagramie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rozwiązuje zadania na porównywanie różnicowe i ilorazowe, korzystając z danych zamieszczonych w tabeli i na diagramie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analizuje i interpretuje dane liczbowe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stosuje skróty w zapisie liczb (np. 1,4 tys., 2,85 mln)</w:t>
      </w:r>
    </w:p>
    <w:p>
      <w:pPr>
        <w:pStyle w:val="Normal"/>
        <w:spacing w:lineRule="auto" w:line="36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Forma pracy: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praca w grupach, praca indywidualna, praca z całą klasą.</w:t>
      </w:r>
    </w:p>
    <w:p>
      <w:pPr>
        <w:pStyle w:val="Tretekstu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Metody: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praca z </w:t>
      </w:r>
      <w:r>
        <w:rPr>
          <w:rFonts w:cs="Times New Roman" w:ascii="Times New Roman" w:hAnsi="Times New Roman"/>
          <w:color w:val="000000"/>
          <w:sz w:val="24"/>
          <w:szCs w:val="24"/>
        </w:rPr>
        <w:t>aplikacją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burza mózgów, </w:t>
      </w:r>
      <w:r>
        <w:rPr>
          <w:rFonts w:cs="Times New Roman" w:ascii="Times New Roman" w:hAnsi="Times New Roman"/>
          <w:color w:val="000000"/>
          <w:sz w:val="24"/>
          <w:szCs w:val="24"/>
        </w:rPr>
        <w:t>praca z podręcznikiem.</w:t>
      </w:r>
    </w:p>
    <w:p>
      <w:pPr>
        <w:pStyle w:val="Tretekstu"/>
        <w:spacing w:lineRule="auto" w:line="36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Środki dydaktyczne: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aplikacja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nr 1855017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www.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learningapps.org, podręcznik z przyrody, języka angielskiego i historii,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podręcznik „Matematyka z kluczem” klasa VI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Przebieg zajęć: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Faza wprowadzająca</w:t>
      </w:r>
      <w:r>
        <w:rPr>
          <w:rFonts w:cs="Times New Roman" w:ascii="Times New Roman" w:hAnsi="Times New Roman"/>
          <w:b w:val="false"/>
          <w:bCs w:val="false"/>
        </w:rPr>
        <w:t xml:space="preserve"> (5 min)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Czynności organizacyjno - porządkowe.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Podanie tematu lekcji i omówienie jej przebiegu.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Faza realizacyjna</w:t>
      </w:r>
      <w:r>
        <w:rPr>
          <w:rFonts w:cs="Times New Roman" w:ascii="Times New Roman" w:hAnsi="Times New Roman"/>
          <w:b w:val="false"/>
          <w:bCs w:val="false"/>
        </w:rPr>
        <w:t xml:space="preserve"> (35 min)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Wprowadzenie – uczniowie szukają tabeli i diagramów w różnych podręcznikach.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Odczytywanie danych z tabel i diagramów </w:t>
      </w:r>
      <w:r>
        <w:rPr>
          <w:rFonts w:ascii="Times New Roman" w:hAnsi="Times New Roman"/>
          <w:sz w:val="24"/>
          <w:szCs w:val="24"/>
        </w:rPr>
        <w:t xml:space="preserve">w aplikacji nr 1855017 z </w:t>
      </w:r>
      <w:hyperlink r:id="rId2">
        <w:r>
          <w:rPr>
            <w:rStyle w:val="Czeinternetowe"/>
            <w:rFonts w:ascii="Times New Roman" w:hAnsi="Times New Roman"/>
            <w:sz w:val="24"/>
            <w:szCs w:val="24"/>
          </w:rPr>
          <w:t>www.learningapps.org</w:t>
        </w:r>
      </w:hyperlink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3991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Rozwiązywanie zadań dotyczących odczytywania danych.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 xml:space="preserve">Faza podsumowująca </w:t>
      </w:r>
      <w:r>
        <w:rPr>
          <w:rFonts w:cs="Times New Roman" w:ascii="Times New Roman" w:hAnsi="Times New Roman"/>
          <w:b w:val="false"/>
          <w:bCs w:val="false"/>
        </w:rPr>
        <w:t>(5 min)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Podsumowanie wiadomości zdobytych na lekcji.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aktywności uczniów.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Zadanie pracy domowej.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arningapps.org/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LibreOffice/5.3.4.2$Windows_x86 LibreOffice_project/f82d347ccc0be322489bf7da61d7e4ad13fe2ff3</Application>
  <Pages>2</Pages>
  <Words>204</Words>
  <Characters>1315</Characters>
  <CharactersWithSpaces>1480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2019-03-21T15:01:00Z</dcterms:created>
  <dc:creator/>
  <dc:description/>
  <dc:language>pl-PL</dc:language>
  <cp:lastModifiedBy/>
  <dcterms:modified xsi:type="dcterms:W3CDTF">2019-03-21T15:21:37Z</dcterms:modified>
  <cp:revision>1</cp:revision>
  <dc:subject/>
  <dc:title/>
</cp:coreProperties>
</file>