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4" w:rsidRDefault="00DB3C20" w:rsidP="00DB3C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Załącznik Nr </w:t>
      </w:r>
      <w:r w:rsidR="00336212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do Uchwały Rady Pedagogicznej                                                                                                                                                                         Nr 5/06/20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1</w:t>
      </w:r>
      <w:r w:rsidR="00336212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</w:t>
      </w:r>
      <w:r w:rsidR="00234AF5">
        <w:rPr>
          <w:rFonts w:ascii="Times New Roman" w:hAnsi="Times New Roman" w:cs="Times New Roman"/>
          <w:i/>
          <w:sz w:val="20"/>
          <w:szCs w:val="20"/>
        </w:rPr>
        <w:t>15</w:t>
      </w:r>
      <w:r>
        <w:rPr>
          <w:rFonts w:ascii="Times New Roman" w:hAnsi="Times New Roman" w:cs="Times New Roman"/>
          <w:i/>
          <w:sz w:val="20"/>
          <w:szCs w:val="20"/>
        </w:rPr>
        <w:t>.06.201</w:t>
      </w:r>
      <w:r w:rsidR="00234AF5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4D1972" w:rsidRPr="008455D1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 xml:space="preserve">materiałów edukacyjnych dla </w:t>
      </w:r>
      <w:r w:rsidR="00085289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</w:p>
    <w:p w:rsidR="004D1972" w:rsidRPr="008455D1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44933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234AF5">
        <w:rPr>
          <w:rFonts w:ascii="Times New Roman" w:hAnsi="Times New Roman" w:cs="Times New Roman"/>
          <w:b/>
          <w:sz w:val="24"/>
          <w:szCs w:val="24"/>
        </w:rPr>
        <w:t>8</w:t>
      </w:r>
      <w:r w:rsidR="00344933">
        <w:rPr>
          <w:rFonts w:ascii="Times New Roman" w:hAnsi="Times New Roman" w:cs="Times New Roman"/>
          <w:b/>
          <w:sz w:val="24"/>
          <w:szCs w:val="24"/>
        </w:rPr>
        <w:t>/201</w:t>
      </w:r>
      <w:r w:rsidR="00234AF5">
        <w:rPr>
          <w:rFonts w:ascii="Times New Roman" w:hAnsi="Times New Roman" w:cs="Times New Roman"/>
          <w:b/>
          <w:sz w:val="24"/>
          <w:szCs w:val="24"/>
        </w:rPr>
        <w:t>9</w:t>
      </w:r>
      <w:r w:rsidRPr="008455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15"/>
        <w:gridCol w:w="12"/>
        <w:gridCol w:w="2402"/>
        <w:gridCol w:w="7"/>
        <w:gridCol w:w="1560"/>
      </w:tblGrid>
      <w:tr w:rsidR="008455D1" w:rsidRPr="008455D1" w:rsidTr="008455D1">
        <w:tc>
          <w:tcPr>
            <w:tcW w:w="325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8608B7" w:rsidRPr="008455D1" w:rsidTr="008608B7">
        <w:tc>
          <w:tcPr>
            <w:tcW w:w="11895" w:type="dxa"/>
            <w:gridSpan w:val="5"/>
            <w:shd w:val="clear" w:color="auto" w:fill="C5E0B3" w:themeFill="accent6" w:themeFillTint="66"/>
          </w:tcPr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zajęcia edukacyjne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podręczniki/ materiały edukacyjne  zapewnia szkoła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608B7" w:rsidRPr="008455D1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C5E0B3" w:themeFill="accent6" w:themeFillTint="66"/>
          </w:tcPr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Default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B7" w:rsidRPr="008455D1" w:rsidRDefault="008608B7" w:rsidP="00860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8B7" w:rsidRPr="008455D1" w:rsidTr="008608B7">
        <w:trPr>
          <w:trHeight w:val="1430"/>
        </w:trPr>
        <w:tc>
          <w:tcPr>
            <w:tcW w:w="3256" w:type="dxa"/>
            <w:shd w:val="clear" w:color="auto" w:fill="auto"/>
          </w:tcPr>
          <w:p w:rsidR="008608B7" w:rsidRPr="008455D1" w:rsidRDefault="008608B7" w:rsidP="0079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</w:t>
            </w:r>
            <w:r w:rsidR="007902AE">
              <w:rPr>
                <w:rFonts w:ascii="Times New Roman" w:hAnsi="Times New Roman" w:cs="Times New Roman"/>
                <w:sz w:val="20"/>
                <w:szCs w:val="20"/>
              </w:rPr>
              <w:t xml:space="preserve"> przedszkolna – 6 latki</w:t>
            </w:r>
          </w:p>
        </w:tc>
        <w:tc>
          <w:tcPr>
            <w:tcW w:w="4110" w:type="dxa"/>
            <w:shd w:val="clear" w:color="auto" w:fill="auto"/>
          </w:tcPr>
          <w:p w:rsidR="008608B7" w:rsidRPr="008455D1" w:rsidRDefault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5D4AA2" w:rsidRPr="008455D1" w:rsidRDefault="005D4AA2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8608B7" w:rsidRPr="008455D1" w:rsidRDefault="008608B7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8608B7" w:rsidRPr="008455D1" w:rsidRDefault="008608B7" w:rsidP="0086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1E" w:rsidRPr="000547A1" w:rsidTr="00DB08EA">
        <w:trPr>
          <w:trHeight w:val="710"/>
        </w:trPr>
        <w:tc>
          <w:tcPr>
            <w:tcW w:w="3256" w:type="dxa"/>
            <w:shd w:val="clear" w:color="auto" w:fill="auto"/>
          </w:tcPr>
          <w:p w:rsidR="00C67B1E" w:rsidRPr="008455D1" w:rsidRDefault="00C67B1E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7902AE" w:rsidRPr="007902AE" w:rsidRDefault="00054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New English Adventure Starter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D4AA2" w:rsidRPr="007902AE" w:rsidRDefault="000547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 Raczyńska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67B1E" w:rsidRPr="007902AE" w:rsidRDefault="00C67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67B1E" w:rsidRPr="007902AE" w:rsidRDefault="00C67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2E17" w:rsidRPr="008455D1" w:rsidTr="00362E17">
        <w:tc>
          <w:tcPr>
            <w:tcW w:w="13462" w:type="dxa"/>
            <w:gridSpan w:val="7"/>
            <w:shd w:val="clear" w:color="auto" w:fill="F7CAAC" w:themeFill="accent2" w:themeFillTint="66"/>
          </w:tcPr>
          <w:p w:rsidR="00362E17" w:rsidRPr="000547A1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nieobowiązkowe organizowane na życzenie 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 zapewniają rodzice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17" w:rsidRPr="008455D1" w:rsidTr="00362E17">
        <w:tc>
          <w:tcPr>
            <w:tcW w:w="3256" w:type="dxa"/>
            <w:shd w:val="clear" w:color="auto" w:fill="auto"/>
          </w:tcPr>
          <w:p w:rsidR="00362E17" w:rsidRPr="008455D1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4458D4" w:rsidRDefault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458D4" w:rsidRPr="004458D4" w:rsidRDefault="004458D4" w:rsidP="004458D4">
      <w:pPr>
        <w:rPr>
          <w:rFonts w:ascii="Times New Roman" w:hAnsi="Times New Roman" w:cs="Times New Roman"/>
          <w:sz w:val="24"/>
          <w:szCs w:val="24"/>
        </w:rPr>
      </w:pPr>
    </w:p>
    <w:p w:rsidR="004D1972" w:rsidRPr="004458D4" w:rsidRDefault="004D1972" w:rsidP="004458D4">
      <w:pPr>
        <w:rPr>
          <w:rFonts w:ascii="Times New Roman" w:hAnsi="Times New Roman" w:cs="Times New Roman"/>
          <w:sz w:val="24"/>
          <w:szCs w:val="24"/>
        </w:rPr>
      </w:pPr>
    </w:p>
    <w:sectPr w:rsidR="004D1972" w:rsidRPr="004458D4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EE" w:rsidRDefault="002D42EE" w:rsidP="004020C7">
      <w:pPr>
        <w:spacing w:after="0" w:line="240" w:lineRule="auto"/>
      </w:pPr>
      <w:r>
        <w:separator/>
      </w:r>
    </w:p>
  </w:endnote>
  <w:endnote w:type="continuationSeparator" w:id="0">
    <w:p w:rsidR="002D42EE" w:rsidRDefault="002D42EE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EE" w:rsidRDefault="002D42EE" w:rsidP="004020C7">
      <w:pPr>
        <w:spacing w:after="0" w:line="240" w:lineRule="auto"/>
      </w:pPr>
      <w:r>
        <w:separator/>
      </w:r>
    </w:p>
  </w:footnote>
  <w:footnote w:type="continuationSeparator" w:id="0">
    <w:p w:rsidR="002D42EE" w:rsidRDefault="002D42EE" w:rsidP="004020C7">
      <w:pPr>
        <w:spacing w:after="0" w:line="240" w:lineRule="auto"/>
      </w:pPr>
      <w:r>
        <w:continuationSeparator/>
      </w:r>
    </w:p>
  </w:footnote>
  <w:footnote w:id="1">
    <w:p w:rsidR="008608B7" w:rsidRPr="004458D4" w:rsidRDefault="008608B7" w:rsidP="004458D4">
      <w:pPr>
        <w:pStyle w:val="NormalnyWeb"/>
        <w:spacing w:before="0" w:beforeAutospacing="0" w:after="0" w:afterAutospacing="0"/>
        <w:ind w:left="547" w:hanging="547"/>
        <w:rPr>
          <w:i/>
          <w:sz w:val="16"/>
          <w:szCs w:val="16"/>
        </w:rPr>
      </w:pPr>
    </w:p>
    <w:p w:rsidR="00170AE2" w:rsidRPr="004020C7" w:rsidRDefault="00170AE2" w:rsidP="00170AE2">
      <w:pPr>
        <w:pStyle w:val="NormalnyWeb"/>
        <w:spacing w:before="0" w:beforeAutospacing="0" w:after="0" w:afterAutospacing="0"/>
        <w:ind w:left="547" w:hanging="547"/>
        <w:rPr>
          <w:i/>
          <w:sz w:val="16"/>
          <w:szCs w:val="16"/>
        </w:rPr>
      </w:pPr>
      <w:r w:rsidRPr="004020C7">
        <w:rPr>
          <w:rFonts w:eastAsiaTheme="minorEastAsia"/>
          <w:bCs/>
          <w:i/>
          <w:kern w:val="24"/>
          <w:sz w:val="16"/>
          <w:szCs w:val="16"/>
        </w:rPr>
        <w:t>Art. 22ac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 ust. 1</w:t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Uczniowie szkół  podstawowych i gimnazjów </w:t>
      </w:r>
      <w:r w:rsidRPr="004020C7">
        <w:rPr>
          <w:rFonts w:eastAsiaTheme="minorEastAsia"/>
          <w:bCs/>
          <w:i/>
          <w:kern w:val="24"/>
          <w:sz w:val="16"/>
          <w:szCs w:val="16"/>
        </w:rPr>
        <w:t xml:space="preserve">mają prawo do bezpłatnego dostępu </w:t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do podręczników, materiałów edukacyjnych lub materiałów ćwiczeniowych, </w:t>
      </w:r>
    </w:p>
    <w:p w:rsidR="00170AE2" w:rsidRPr="004020C7" w:rsidRDefault="00170AE2" w:rsidP="00170AE2">
      <w:pPr>
        <w:pStyle w:val="NormalnyWeb"/>
        <w:spacing w:before="0" w:beforeAutospacing="0" w:after="0" w:afterAutospacing="0"/>
        <w:ind w:left="850" w:hanging="720"/>
        <w:jc w:val="both"/>
        <w:rPr>
          <w:rFonts w:eastAsiaTheme="minorEastAsia"/>
          <w:i/>
          <w:kern w:val="24"/>
          <w:sz w:val="16"/>
          <w:szCs w:val="16"/>
        </w:rPr>
      </w:pPr>
      <w:r w:rsidRPr="004020C7">
        <w:rPr>
          <w:rFonts w:eastAsiaTheme="minorEastAsia"/>
          <w:i/>
          <w:kern w:val="24"/>
          <w:sz w:val="16"/>
          <w:szCs w:val="16"/>
        </w:rPr>
        <w:t>przeznaczonych do obowiązkowych zajęć edukacyjnych z zakresu kształcenia ogólnego, określonych w ramowych planach nauczania ustalonych dla tych szkół</w:t>
      </w:r>
      <w:r>
        <w:rPr>
          <w:rFonts w:eastAsiaTheme="minorEastAsia"/>
          <w:i/>
          <w:kern w:val="24"/>
          <w:sz w:val="16"/>
          <w:szCs w:val="16"/>
        </w:rPr>
        <w:t>.</w:t>
      </w:r>
    </w:p>
    <w:p w:rsidR="00170AE2" w:rsidRPr="004020C7" w:rsidRDefault="00170AE2" w:rsidP="00170AE2">
      <w:pPr>
        <w:pStyle w:val="Tekstprzypisudolnego"/>
        <w:rPr>
          <w:i/>
          <w:sz w:val="16"/>
          <w:szCs w:val="16"/>
        </w:rPr>
      </w:pPr>
    </w:p>
    <w:p w:rsidR="00170AE2" w:rsidRPr="004020C7" w:rsidRDefault="00170AE2" w:rsidP="00170AE2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  <w:r w:rsidRPr="004020C7">
        <w:rPr>
          <w:rStyle w:val="Odwoanieprzypisudolnego"/>
          <w:i/>
          <w:sz w:val="16"/>
          <w:szCs w:val="16"/>
        </w:rPr>
        <w:footnoteRef/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Zgodnie z </w:t>
      </w:r>
      <w:hyperlink r:id="rId1" w:history="1">
        <w:r w:rsidRPr="004020C7">
          <w:rPr>
            <w:rStyle w:val="Hipercze"/>
            <w:rFonts w:eastAsiaTheme="minorEastAsia"/>
            <w:bCs/>
            <w:i/>
            <w:color w:val="000000" w:themeColor="text1"/>
            <w:kern w:val="24"/>
            <w:sz w:val="16"/>
            <w:szCs w:val="16"/>
            <w:u w:val="none"/>
          </w:rPr>
          <w:t>art. 18 ustawy o systemie oświaty</w:t>
        </w:r>
      </w:hyperlink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, 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  <w:u w:val="single"/>
        </w:rPr>
        <w:t>rodzice  zapewniają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 dziecku  warunki umożliwiające przygotowywanie się do zajęć.</w:t>
      </w:r>
    </w:p>
    <w:p w:rsidR="008608B7" w:rsidRPr="004020C7" w:rsidRDefault="008608B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547A1"/>
    <w:rsid w:val="000818E0"/>
    <w:rsid w:val="00085289"/>
    <w:rsid w:val="001135D6"/>
    <w:rsid w:val="00170AE2"/>
    <w:rsid w:val="001A50C8"/>
    <w:rsid w:val="001D6551"/>
    <w:rsid w:val="0020462B"/>
    <w:rsid w:val="002304A7"/>
    <w:rsid w:val="00234AF5"/>
    <w:rsid w:val="00240D93"/>
    <w:rsid w:val="00256C83"/>
    <w:rsid w:val="00266634"/>
    <w:rsid w:val="00282252"/>
    <w:rsid w:val="002D42EE"/>
    <w:rsid w:val="002E43AC"/>
    <w:rsid w:val="00316278"/>
    <w:rsid w:val="00336212"/>
    <w:rsid w:val="00344933"/>
    <w:rsid w:val="00362E17"/>
    <w:rsid w:val="003A7CF6"/>
    <w:rsid w:val="003E0995"/>
    <w:rsid w:val="003F220F"/>
    <w:rsid w:val="003F53A3"/>
    <w:rsid w:val="004020C7"/>
    <w:rsid w:val="00432804"/>
    <w:rsid w:val="0043715A"/>
    <w:rsid w:val="004458D4"/>
    <w:rsid w:val="004A11A3"/>
    <w:rsid w:val="004C6030"/>
    <w:rsid w:val="004D1972"/>
    <w:rsid w:val="004F20E4"/>
    <w:rsid w:val="00557A03"/>
    <w:rsid w:val="005C1130"/>
    <w:rsid w:val="005D4AA2"/>
    <w:rsid w:val="005D7831"/>
    <w:rsid w:val="005E6D14"/>
    <w:rsid w:val="00675D13"/>
    <w:rsid w:val="006D15CA"/>
    <w:rsid w:val="0073544D"/>
    <w:rsid w:val="007902AE"/>
    <w:rsid w:val="007A46BE"/>
    <w:rsid w:val="008455D1"/>
    <w:rsid w:val="008608B7"/>
    <w:rsid w:val="00897006"/>
    <w:rsid w:val="008D70A5"/>
    <w:rsid w:val="00902869"/>
    <w:rsid w:val="00955770"/>
    <w:rsid w:val="00960CE0"/>
    <w:rsid w:val="00AA3CCB"/>
    <w:rsid w:val="00AA7949"/>
    <w:rsid w:val="00B273E8"/>
    <w:rsid w:val="00B31644"/>
    <w:rsid w:val="00B710ED"/>
    <w:rsid w:val="00BA6706"/>
    <w:rsid w:val="00BB135E"/>
    <w:rsid w:val="00BD0F7C"/>
    <w:rsid w:val="00C51756"/>
    <w:rsid w:val="00C67B1E"/>
    <w:rsid w:val="00CA5C4F"/>
    <w:rsid w:val="00D27489"/>
    <w:rsid w:val="00D77143"/>
    <w:rsid w:val="00DB3C20"/>
    <w:rsid w:val="00DF0A90"/>
    <w:rsid w:val="00E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adek\Desktop\Podr&#281;czniki-szkolenie\Art.%2018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B450-03AE-420C-B869-A8387FB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5</cp:revision>
  <cp:lastPrinted>2016-06-21T09:19:00Z</cp:lastPrinted>
  <dcterms:created xsi:type="dcterms:W3CDTF">2018-07-03T08:52:00Z</dcterms:created>
  <dcterms:modified xsi:type="dcterms:W3CDTF">2018-07-11T10:09:00Z</dcterms:modified>
</cp:coreProperties>
</file>