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36"/>
          <w:szCs w:val="36"/>
        </w:rPr>
      </w:pPr>
      <w:r>
        <w:rPr/>
        <w:object>
          <v:shape id="ole_rId2" style="width:92.25pt;height:93.75pt" o:ole="">
            <v:imagedata r:id="rId3" o:title=""/>
          </v:shape>
          <o:OLEObject Type="Embed" ProgID="CorelDRAW.Graphic.9" ShapeID="ole_rId2" DrawAspect="Content" ObjectID="_239944939" r:id="rId2"/>
        </w:object>
      </w:r>
    </w:p>
    <w:p>
      <w:pPr>
        <w:pStyle w:val="Normal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bookmarkStart w:id="2" w:name="__DdeLink__6554_3691236921"/>
      <w:bookmarkEnd w:id="2"/>
      <w:r>
        <w:rPr>
          <w:rFonts w:cs="Times New Roman" w:ascii="Times New Roman" w:hAnsi="Times New Roman"/>
          <w:b/>
          <w:sz w:val="56"/>
          <w:szCs w:val="56"/>
        </w:rPr>
        <w:t xml:space="preserve">Program wychowawczo – profilaktyczny </w:t>
        <w:br/>
        <w:t xml:space="preserve">Szkoły Podstawowej nr 8 w Tarnobrzegu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  <w:t>Skierowany do uczniów, rodziców i nauczycieli.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  <w:t>Uchwalony przez Radę Rodziców w porozumieniu z Radą Pedagogiczną dnia 2.10.2017r.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I. Podstawa prawna: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Ustawa z dnia 14 grudnia 2016 r. Prawo oświatowe (Dz.U. z dnia 11 stycznia 2017 r., poz. 59)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Rozporządzenie Ministra Edukacji Narodowej z dnia 18 sierpnia 2015 r. w sprawie zakresu i form prowadzenia </w:t>
        <w:br/>
        <w:t>w szkołach i placówkach systemu oświaty działalności wychowawczej, edukacyjnej, informacyjnej i profilaktycznej w celu przeciwdziałania narkomanii (Dz.U. z dnia 28 sierpnia 2015 r., poz. 1249)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dnia 24 lutego 2017 r., poz. 356)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Rozporządzenie Ministra Edukacji Narodowej z dnia 17 marca 2017 r. w sprawie szczegółowej organizacji publicznych szkół i publicznych przedszkoli (Dz.U. z dnia 27 marca 2017 r., poz. 649)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II. Preambuła programu: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Wizja szkoły: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Szkoła naszych marzeń, to szkoła: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bezpieczna,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pozbawiona stresu,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przestrzegająca praw,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oferująca różnorodne formy zajęć pozalekcyjnych,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 której uczą kompetentni nauczyciele,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umożliwiająca rozwijanie zainteresowań,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posiadająca dobrze wyposażone pracownie,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kultywująca tradycje,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przygotowująca do dalszej edukacji i funkcjonowania w społeczeństwie,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 której dyrektor wspomaga nauczyciela i jest otwarty na zmiany.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Misja szkoły: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Tworzymy szkołę, w której: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zapewniamy bezpieczeństwo,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zapewniamy właściwy przepływ informacji szkoła – dom,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panuje dobra atmosfera,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stosowane są aktywizujące metody nauczania,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program dostosowany jest do indywidualnych potrzeb uczniów,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uczą wykwalifikowani nauczyciele gwarantujący wysokie efekty kształcenia,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funkcjonują sprawdzone formy współpracy ze środowiskiem lokalnym, instytucjami oraz placówkami opiekuńczo – wychowawczymi,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uczniowie, nauczyciele i rodzice mają rzeczywisty udział w funkcjonowaniu szkoły.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Model absolwenta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Absolwent Szkoły Podstawowej nr 8 w Tarnobrzegu: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szanuje wartości ogólnoludzkie, jest tolerancyjny i wyrozumiały dla innych ras, narodowości, kultur, wyznań, poglądów;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szanuje rodzinę, matkę, ojca oraz jest przygotowany do życia w swojej przyszłej rodzinie;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szanuje przyrodę, wykazuje postawę proekologiczną;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posiada świadomość konieczności współpracy z innymi narodami oraz świadomość integracji europejskiej, przy zachowaniu tożsamości narodowej;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posiada odpowiednią wiedzę i umiejętności, które umożliwiają podjęcie nauki na kolejnym etapie edukacyjnym;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posiada nawyk stałego uczenia się i doskonalenia oraz potrafi wykorzystać zdobytą wiedzę w życiu;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posiada podstawy sprawności językowej przynajmniej jednego języka obcego;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umie pracować w zespole;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jest odpowiedzialny, obowiązkowy, przejawia elementy kreatywności i przedsiębiorczości;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umie korzystać z różnych źródeł informacji;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potrafi korzystać z dóbr kultury i uczestniczyć w życiu kulturalnym;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potrafi bezpiecznie i odpowiedzialnie uczestniczyć w ruchu drogowym, ma kartę rowerową;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posiada wysoką kulturę osobistą, szanuje zasady moralne i społeczne, prawidłowo współżyje z innymi oraz komunikuje się z rówieśnikami i dorosłymi;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jest wrażliwy na krzywdę drugiego człowieka, udziela pomocy potrzebującym;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szanuje zasady bezpieczeństwa i higieny, potrafi je stosować w swoich codziennych czynnościach.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Zadania zawarte w programie wychowawczo – profilaktycznym są wynikiem diagnozy przeprowadzonej wśród uczniów, nauczycieli i rodziców.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Pytania skierowane do dla uczniów: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Jakich postaw i zachowań w klasie, w szkole, w domu, najbardziej oczekujesz?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 powinniście zrobić wspólnie, żeby Wasze oczekiwania były przestrzegane w klasie, w szkole, w domu?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 powinniście zrobić wspólnie, aby zapobiegać szkodliwym dla Was (Ciebie) zachowaniom i postawom?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Pytania skierowane do rodziców: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jakich postawach i zachowaniach mojego dziecka, kształtowanych w szkole i w domu najbardziej mi zależy?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 co musimy wspólnie zadbać, żeby te postawy i zachowania były kształtowane?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 może stanowić zagrożenie dla oczekiwanych postaw i zachowań naszych dzieci?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 powinniśmy wspólnie robić, żeby zapobiegać tym zagrożeniom?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Pytania skierowane do nauczycieli: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Jakich postaw i zachowań w klasie, w szkole, wynikających z obowiązków szkolnych, oczekuję od uczniów?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Poprzez jakie działania będziemy motywować uczniów do pozytywnego rozwoju swoich postaw i zachowań?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Jakie cele wychowawcze zawarte w podstawie programowej będę realizować na swoim przedmiocie i na zajęciach pozalekcyjnych, uwzględniając obowiązujący ceremoniał i obrzędowość?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Jakie sytuacje, postawy i zachowania uczniów w szkole i w środowisku stanowią zagrożenie?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związku z zagrożeniami – jakie działania profilaktyczne powinniśmy zaplanować?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Opracowany program wychowawczo -profilaktyczny jest zbiorem działań, które mają za zadanie wspomagać i kształtować prawidłowy rozwój dzieci i młodzieży w wieku szkolnym. Ich celem jest zapobieganie pojawieniu się i rozwojowi danego niekorzystnego zjawiska w konkretnej sytuacji i grupie społecznej, jak też promowanie alternatywnych, pozytywnych działań, form spędzania czasu w stosunku do tych, które usiłuje się zminimalizować.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III. Cele ogólne: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Wspieranie ucznia w rozwoju ku pełnej dojrzałości w sferze fizycznej, emocjonalnej, intelektualnej, duchowej </w:t>
        <w:br/>
        <w:t>i społecznej, wzmacnianie i uzupełnianie poprzez działania z zakresu profilaktyki problemów dzieci i młodzieży.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Rozwijanie potencjału dzieci i młodzieży, ze szczególnym uwzględnieniem ich pozytywnych i mocnych stron.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Budowanie w uczniach poczucia własnej wartości w celu ułatwienia im radzenia sobie z wyzwaniami codziennego życia.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IV. Cele szczegółowe: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Wprowadzanie uczniów w świat wartości poprzez uczenie ich ofiarności, współpracy, solidarności, odróżniania dobra od zła, altruizmu, patriotyzmu i szacunku dla tradycji, demokracji, wskazywanie wzorców postępowania i budowanie relacji społecznych, sprzyjających bezpiecznemu rozwojowi ucznia  w rodzinie w szkole,  wśród przyjaciół.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Wzmacnianie w uczniach poczucia tożsamości indywidualnej, kulturowej, narodowej, regionalnej i etnicznej poprzez kontakt z kulturą i sztuką narodową, europejską i światową.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Formowanie u uczniów poczucia godności własnej osoby i szacunku dla godności innych osób na wybranych przykładach z życia, historii i literatury.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Kształtowanie postawy otwartej wobec świata i innych ludzi, aktywności w życiu społecznym oraz odpowiedzialności za zbiorowość, w ramach pracy samorządu uczniowskiego, działającego wolontariatu, organizacji uczniowskich.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Wrastanie w szacunek dla prawa jako normy życia w szkole (statut), w społeczeństwie.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V. Treści wychowawczo – profilaktyczne </w:t>
      </w:r>
    </w:p>
    <w:tbl>
      <w:tblPr>
        <w:tblStyle w:val="Tabela-Siatk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11843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Treści</w:t>
            </w:r>
          </w:p>
        </w:tc>
        <w:tc>
          <w:tcPr>
            <w:tcW w:w="1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Zadania realizowane w klasach I –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przez nauczycieli oraz rodziców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Zdrowie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edukacja zdrowotna </w:t>
            </w:r>
          </w:p>
        </w:tc>
        <w:tc>
          <w:tcPr>
            <w:tcW w:w="1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Zapoznanie i wdrażanie zasad higieny osobistej w szkole oraz w domu.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Zapoznanie i propagowanie zdrowego i racjonalnego stylu odżywiania się.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postawy odpowiedzialności za własne zdrowie.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umiejętności analizy zjawisk przyrodniczych, rozumowania przyczynowo -skutkowego.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podejmowania działań na rzecz ochrony przyrody w swoim środowisku.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Uświadomienie zależności i wpływu przyrody nieożywionej na życie człowieka, zwierząt i roślin.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wytrwałości w działaniu i dążeniu do celu.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Kształtowanie umiejętności radzenia sobie z emocjami zarówno stresem, gniewem, jak i radością. 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Relacje –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kształtowanie postaw społecznych</w:t>
            </w:r>
          </w:p>
        </w:tc>
        <w:tc>
          <w:tcPr>
            <w:tcW w:w="1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Zapoznanie się z podstawowymi prawami i obowiązkami wynikającymi z roli ucznia oraz członka szkolnej społeczności, rodziny i kraju.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umiejętności komunikowania się, formułowania prostych wniosków na podstawie obserwacji i doświadczeń.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empatii, umiejętności podejmowania działań mających na celu pomoc słabszym i potrzebującym. Zbiórka zakrętek, znaczki PCK, „Góra Grosza”, „Podziel się sercem, podziel się złotówką”).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umiejętności rozwiązywania konfliktów i sporów.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do sprawiedliwego i uczciwego oceniania zachowań własnych i kolegów.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Doskonalenie umiejętności czekania na swoją kolej w zabawach i innych sytuacjach życiowych – opóźniona gratyfikacja.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Kultura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wartości, normy, wzory zachowań</w:t>
            </w:r>
          </w:p>
        </w:tc>
        <w:tc>
          <w:tcPr>
            <w:tcW w:w="1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poczucia własnej wartości, rozwijanie kreatywności i przedsiębiorczości oraz brania odpowiedzialności za swoje decyzje i działania.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postaw wyrażających szacunek dla ludzi o różnym statusie społecznym, różnych narodowości, religii, kultur oraz o różnym poziomie rozwoju intelektualnego i fizycznego.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Rozbudzanie u uczniów chęci do uczestnictwa w kulturze, poszanowania tradycji, zwyczajów.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szacunku do symboli i tradycji narodowych.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Ukazywanie oraz uczenie rozwijania własnych zainteresowań.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 umiejętności wyrażania własnych emocji w różnych formach ekspresji.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Bezpieczeństwo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profilaktyka zachowań ryzykownych.</w:t>
            </w:r>
          </w:p>
        </w:tc>
        <w:tc>
          <w:tcPr>
            <w:tcW w:w="1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umiejętności utrzymania ładu i porządku wokół siebie w miejscu pracy, jak i zabawy.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bezpiecznego poruszania się w drodze do i ze szkoły, rozsądnego i bezpiecznego korzystania ze środków transportu..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Wdrażanie postawy ograniczonego zaufania do nieznanych osób.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reagowania na przejawy agresji lub negatywnych zachowań ze strony starszych kolegów.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bezpiecznego i rozsądnego korzystania z narzędzi i urządzeń technicznych.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Dbanie o czystość i porządek wokół siebie.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Uczenie umiejętnego korzystania z technologii informacyjno- komunikacyjnej – „Bezpieczny Internet”.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umiejętności wyszukiwania, porządkowania i wykorzystywania informacji z różnych źródeł.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Sposoby ewaluacji</w:t>
            </w:r>
          </w:p>
        </w:tc>
        <w:tc>
          <w:tcPr>
            <w:tcW w:w="1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Konkursy i ich wyniki: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Przy zdrowiu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np. Jak dbać o higienę osobistą? Co to znaczy zdrowo się odżywiać? Przy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relacjach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np. odgrywanie scenek do podanych sytuacji: koleżanka/kolega nie chce siedzieć ze mną w ławce: jak się zachowam?, albo: koleżanka/ kolega często choruje: jak mogę pomóc? W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kulturze: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konkurs pięknego czytania, albo plastyczny: symbole narodowe. </w:t>
              <w:br/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W bezpieczeństwie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 konkurs z udziałem rodziców: Czym jest dla mnie bezpieczny Internet?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141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7"/>
        <w:gridCol w:w="2355"/>
        <w:gridCol w:w="2356"/>
        <w:gridCol w:w="2356"/>
        <w:gridCol w:w="2358"/>
        <w:gridCol w:w="2360"/>
      </w:tblGrid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Treści</w:t>
            </w:r>
          </w:p>
        </w:tc>
        <w:tc>
          <w:tcPr>
            <w:tcW w:w="1178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Zadania realizowane w cyklu kształcenia przez wychowawcę i nauczycieli uczących w oddziale oraz rodziców</w:t>
            </w:r>
          </w:p>
        </w:tc>
      </w:tr>
      <w:tr>
        <w:trPr/>
        <w:tc>
          <w:tcPr>
            <w:tcW w:w="23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Zdrowie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edukacja zdrowotna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IV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</w:t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VII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VIII</w:t>
            </w:r>
          </w:p>
        </w:tc>
      </w:tr>
      <w:tr>
        <w:trPr/>
        <w:tc>
          <w:tcPr>
            <w:tcW w:w="23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Wprowadzenie uczniów w problematykę stresu i trudnych emocji.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Wzbogacanie wiedzy uczniów związanej z wpływem negatywnych emocji  na zdrowie i życie codzienne.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umiejętności  radzenia sobie z emocjami.</w:t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radzenia sobie ze stresem i negatywnymi emocjami.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Doskonalenie umiejętności stosowania różnych technik i metod ułatwiających radzenie sobie z emocjami.</w:t>
            </w:r>
          </w:p>
        </w:tc>
      </w:tr>
      <w:tr>
        <w:trPr/>
        <w:tc>
          <w:tcPr>
            <w:tcW w:w="23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Uwrażliwianie uczniów na  potrzebę dbania o higienę ciała i racjonalne odżywianie.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umiejętności sprzyjających prowadzeniu zdrowego stylu życia i podejmowania zachowań prozdrowotnych.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Budowanie równowagi i harmonii psychicznej, kształtowanie postaw sprzyjających zdrowiu własnemu i innych.</w:t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świadomości własnego ciała z uwzględnieniem zmian fizycznych i psychicznych w okresie dojrzewania.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2"/>
                <w:sz w:val="28"/>
                <w:szCs w:val="28"/>
              </w:rPr>
              <w:t>Budowanie postawy odpowiedzialności za swoje zdrowie oraz umiejętności przewidywania skutków własnych zachowań wobec zdrowia swojego i innych osób.</w:t>
            </w:r>
          </w:p>
        </w:tc>
      </w:tr>
      <w:tr>
        <w:trPr/>
        <w:tc>
          <w:tcPr>
            <w:tcW w:w="23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Ukazywanie potrzeby aktywnego spędzania czasu wolnego.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Kształtowanie umiejętności pozwalających na prowadzenie zdrowego stylu życia </w:t>
              <w:br/>
              <w:t>i podejmowania zachowań prozdrowotnych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Motywowanie do wykorzystywania aktywności fizycznej jako skutecznego sposobu dbania o zdrowie i kondycję psychiczną.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umiejętności właściwego gospodarowania czasem wolnym.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właściwego planowania dobowego rytmu dnia z uwzględnieniem czasu na odpoczynek fizyczny i psychiczny.</w:t>
            </w:r>
          </w:p>
        </w:tc>
      </w:tr>
      <w:tr>
        <w:trPr/>
        <w:tc>
          <w:tcPr>
            <w:tcW w:w="23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otwartej postawy wobec poszukiwania porad i pomocy w rozwiązywaniu trudności.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Nabywanie umiejętności radzenia sobie z własnymi słabościami oraz akceptowania własnych ograniczeń.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pozytywnego wizerunku własnej osoby oraz świadomości swoich mocnych i słabych stron.</w:t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umiejętności świadomego wyznaczania sobie celów oraz konsekwencji w jego osiąganiu.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Kształtowanie umiejętności planowania i realizowania zadań służących osiąganiu wyznaczonych celów.</w:t>
            </w:r>
          </w:p>
        </w:tc>
      </w:tr>
      <w:tr>
        <w:trPr/>
        <w:tc>
          <w:tcPr>
            <w:tcW w:w="23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8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Nabywanie oraz rozwijanie umiejętności z zakresu pierwszej pomocy przedmedycznej.</w:t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Sposoby ewaluacji</w:t>
            </w:r>
          </w:p>
        </w:tc>
        <w:tc>
          <w:tcPr>
            <w:tcW w:w="1178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Zawody sprawnościowe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Projekt edukacyjny – Dzień zdrowia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4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72"/>
        <w:gridCol w:w="2021"/>
        <w:gridCol w:w="2390"/>
        <w:gridCol w:w="1"/>
        <w:gridCol w:w="2349"/>
        <w:gridCol w:w="2689"/>
        <w:gridCol w:w="2497"/>
      </w:tblGrid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Treści</w:t>
            </w:r>
          </w:p>
        </w:tc>
        <w:tc>
          <w:tcPr>
            <w:tcW w:w="1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Zadania realizowane w cyklu kształcenia przez wychowawcę i nauczycieli uczących w oddziale oraz rodziców</w:t>
            </w:r>
          </w:p>
        </w:tc>
      </w:tr>
      <w:tr>
        <w:trPr>
          <w:trHeight w:val="754" w:hRule="atLeast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Relacje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kształtowanie postaw społecznych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IV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VII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VIII</w:t>
            </w:r>
          </w:p>
        </w:tc>
      </w:tr>
      <w:tr>
        <w:trPr>
          <w:trHeight w:val="2111" w:hRule="atLeast"/>
        </w:trPr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Poznawanie norm społecznych i moralnych.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Stosowanie norm społecznych              w różnych sytuacjach szkolnych                         i środowiskowych.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Umiejętność  współpracy w zespole klasowym, środowisku szkolnym.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Rozwijanie odpowiedzialności za postępowanie według poznanych norm społecznych.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Refleksja nad zasadnością własnego postępowania w relacjach z innymi ludźmi.</w:t>
            </w:r>
          </w:p>
        </w:tc>
      </w:tr>
      <w:tr>
        <w:trPr>
          <w:trHeight w:val="2410" w:hRule="atLeast"/>
        </w:trPr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Poznawanie umiejętności asertywnego wyrażania własnych potrzeb.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Nabywanie umiejętności świadomego posługiwania się językiem „ja” oraz rezygnowania                 z języka „ty”.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Kształtowanie współpracy opartej na empatii (wolontariat).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Rozwijanie umiejętności sięgania po pomoc i udzielania jej.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Docenianie różnic w zachowaniu asertywnym i nieasertywnym. </w:t>
            </w:r>
          </w:p>
        </w:tc>
      </w:tr>
      <w:tr>
        <w:trPr>
          <w:trHeight w:val="1822" w:hRule="atLeast"/>
        </w:trPr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Kształtowanie umiejętności komunikowania się.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Rozwijanie poczucia przynależności               do klasy.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Uwrażliwianie                na potrzebę niesienia pomocy.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Kształtowanie postawy wywiązywania się            z obowiązków szkolnych.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Rozwijanie potrzeby samodoskonalenia.</w:t>
            </w:r>
          </w:p>
        </w:tc>
      </w:tr>
      <w:tr>
        <w:trPr>
          <w:trHeight w:val="992" w:hRule="atLeast"/>
        </w:trPr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Uświadamianie potrzeby budowania atmosfery wzajemnego szacunku   w klasie.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Kształtowanie umiejętności osiągnięcia kompromisu.</w:t>
            </w:r>
          </w:p>
        </w:tc>
      </w:tr>
      <w:tr>
        <w:trPr>
          <w:trHeight w:val="992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Sposoby ewaluacji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Spektakl teatralny o tematyce związanej z budowaniem relacji społecznych.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 edukacyjny, udział w akcjach charytatywnych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780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Tabela-Siatka"/>
        <w:tblW w:w="143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22"/>
        <w:gridCol w:w="1963"/>
        <w:gridCol w:w="14"/>
        <w:gridCol w:w="2458"/>
        <w:gridCol w:w="80"/>
        <w:gridCol w:w="2391"/>
        <w:gridCol w:w="19"/>
        <w:gridCol w:w="2773"/>
        <w:gridCol w:w="46"/>
        <w:gridCol w:w="2503"/>
      </w:tblGrid>
      <w:tr>
        <w:trPr/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Treści</w:t>
            </w:r>
          </w:p>
        </w:tc>
        <w:tc>
          <w:tcPr>
            <w:tcW w:w="1224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Zadania realizowane w cyklu kształcenia przez wychowawcę i nauczycieli uczących w oddziale oraz rodziców</w:t>
            </w:r>
          </w:p>
        </w:tc>
      </w:tr>
      <w:tr>
        <w:trPr/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IV</w:t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</w:t>
            </w:r>
          </w:p>
        </w:tc>
        <w:tc>
          <w:tcPr>
            <w:tcW w:w="24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</w:t>
            </w:r>
          </w:p>
        </w:tc>
        <w:tc>
          <w:tcPr>
            <w:tcW w:w="27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VII</w:t>
            </w:r>
          </w:p>
        </w:tc>
        <w:tc>
          <w:tcPr>
            <w:tcW w:w="25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VIII</w:t>
            </w:r>
          </w:p>
        </w:tc>
      </w:tr>
      <w:tr>
        <w:trPr>
          <w:trHeight w:val="1364" w:hRule="atLeast"/>
        </w:trPr>
        <w:tc>
          <w:tcPr>
            <w:tcW w:w="20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Kultura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wartości, normy i wzory zachowań.</w:t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Zapoznanie z rolą zainteresowań w życiu człowieka.</w:t>
            </w:r>
          </w:p>
        </w:tc>
        <w:tc>
          <w:tcPr>
            <w:tcW w:w="25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Odkrywanie własnych pasji i zainteresowań.</w:t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własnych pasji i zainteresowań.</w:t>
            </w:r>
          </w:p>
        </w:tc>
        <w:tc>
          <w:tcPr>
            <w:tcW w:w="2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Rozbudzenie zainteresowań uczniów. Popularyzowanie alternatywnych form spędzania wolnego czasu.</w:t>
            </w:r>
          </w:p>
        </w:tc>
        <w:tc>
          <w:tcPr>
            <w:tcW w:w="2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Wybór szkoły ponadpodstawowej zgodnie z pasjami i zainteresowaniami.</w:t>
            </w:r>
          </w:p>
        </w:tc>
      </w:tr>
      <w:tr>
        <w:trPr>
          <w:trHeight w:val="992" w:hRule="atLeast"/>
        </w:trPr>
        <w:tc>
          <w:tcPr>
            <w:tcW w:w="20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postaw wyrażających szacunek dla siebie i innych ludzi.</w:t>
            </w:r>
          </w:p>
        </w:tc>
        <w:tc>
          <w:tcPr>
            <w:tcW w:w="25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Ukazywanie na przykładach odmienności osób niepełnosprawnych, innych narodowości, wyznania, tradycji kulturowej.</w:t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Uczenie wyrażania własnych uczuć, wartości, odmienności w różnych formach ekspresji.</w:t>
            </w:r>
          </w:p>
        </w:tc>
        <w:tc>
          <w:tcPr>
            <w:tcW w:w="2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Inicjowanie wspólnych działań w środowisku lokalnym.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postaw prospołecznych.</w:t>
            </w:r>
          </w:p>
        </w:tc>
        <w:tc>
          <w:tcPr>
            <w:tcW w:w="2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Wzbudzanie checi do podejmowania aktywności i inicjatyw oraz pracy zespołowej, wspomaganie działań służących kształtowaniu własnego wizerunku i otoczenia.</w:t>
            </w:r>
          </w:p>
        </w:tc>
      </w:tr>
      <w:tr>
        <w:trPr>
          <w:trHeight w:val="2856" w:hRule="atLeast"/>
        </w:trPr>
        <w:tc>
          <w:tcPr>
            <w:tcW w:w="20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Uwrażliwienie na kwestie moralne (sprawiedliwe traktowanie, mówienie prawdy.</w:t>
            </w:r>
          </w:p>
        </w:tc>
        <w:tc>
          <w:tcPr>
            <w:tcW w:w="25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Budowanie świadomości dotyczącej praw, wartości, wpływów oraz postaw.</w:t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krytycznego myślenia w kontekście analizy wpływów rówieśników i mediów na zachowanie.</w:t>
            </w:r>
          </w:p>
        </w:tc>
        <w:tc>
          <w:tcPr>
            <w:tcW w:w="2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pozytywnego stosunku do procesu kształcenia i samokształcenia, zaangażowania w zdobywanie wiedzy i umiejętności.</w:t>
            </w:r>
          </w:p>
        </w:tc>
        <w:tc>
          <w:tcPr>
            <w:tcW w:w="2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Podejmowanie działań mających na celu zapobiegania dyskryminacji.</w:t>
            </w:r>
          </w:p>
        </w:tc>
      </w:tr>
      <w:tr>
        <w:trPr>
          <w:trHeight w:val="2856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A3"/>
                <w:rFonts w:cs="Times New Roman" w:ascii="Times New Roman" w:hAnsi="Times New Roman"/>
                <w:sz w:val="28"/>
                <w:szCs w:val="28"/>
              </w:rPr>
              <w:t>Kształtowanie potrzeby uczestnictwa w kulturze.</w:t>
            </w:r>
          </w:p>
        </w:tc>
        <w:tc>
          <w:tcPr>
            <w:tcW w:w="2552" w:type="dxa"/>
            <w:gridSpan w:val="3"/>
            <w:tcBorders/>
            <w:shd w:fill="auto" w:val="clear"/>
          </w:tcPr>
          <w:p>
            <w:pPr>
              <w:pStyle w:val="Pa14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A3"/>
                <w:rFonts w:cs="Times New Roman" w:ascii="Times New Roman" w:hAnsi="Times New Roman"/>
                <w:sz w:val="28"/>
                <w:szCs w:val="28"/>
              </w:rPr>
              <w:t>Rozwijanie umiejętności właściwego zachowania się z uwzględnieniem sytuacji i miejsca.</w:t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A3"/>
                <w:rFonts w:cs="Times New Roman" w:ascii="Times New Roman" w:hAnsi="Times New Roman"/>
                <w:sz w:val="28"/>
                <w:szCs w:val="28"/>
              </w:rPr>
              <w:t>Rozwijanie szacunku dla kultury i dorobku narodowego.</w:t>
            </w:r>
          </w:p>
        </w:tc>
        <w:tc>
          <w:tcPr>
            <w:tcW w:w="2819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A3"/>
                <w:rFonts w:cs="Times New Roman" w:ascii="Times New Roman" w:hAnsi="Times New Roman"/>
                <w:sz w:val="28"/>
                <w:szCs w:val="28"/>
              </w:rPr>
              <w:t>Ukazywanie korzyści z umacniania więzi ze społecznością lokalną.</w:t>
            </w:r>
          </w:p>
        </w:tc>
        <w:tc>
          <w:tcPr>
            <w:tcW w:w="2503" w:type="dxa"/>
            <w:tcBorders/>
            <w:shd w:fill="auto" w:val="clear"/>
          </w:tcPr>
          <w:p>
            <w:pPr>
              <w:pStyle w:val="Pa14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A3"/>
                <w:rFonts w:cs="Times New Roman" w:ascii="Times New Roman" w:hAnsi="Times New Roman"/>
                <w:sz w:val="28"/>
                <w:szCs w:val="28"/>
              </w:rPr>
              <w:t>Rozwijanie poczucia odpowiedzialności spo</w:t>
              <w:softHyphen/>
              <w:t>łecznej poprzez podej</w:t>
              <w:softHyphen/>
              <w:t>mowanie działań na rzecz lokalnej społeczności.</w:t>
            </w:r>
          </w:p>
        </w:tc>
      </w:tr>
      <w:tr>
        <w:trPr>
          <w:trHeight w:val="850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Sposoby ewaluacji</w:t>
            </w:r>
          </w:p>
        </w:tc>
        <w:tc>
          <w:tcPr>
            <w:tcW w:w="12269" w:type="dxa"/>
            <w:gridSpan w:val="10"/>
            <w:tcBorders/>
            <w:shd w:fill="auto" w:val="clear"/>
          </w:tcPr>
          <w:p>
            <w:pPr>
              <w:pStyle w:val="Pa14"/>
              <w:spacing w:lineRule="auto" w:line="240" w:before="0" w:after="0"/>
              <w:ind w:left="142" w:hanging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Konkursy klasowe i ich wyniki na temat: Prezentacja własnych pasji, zainteresowań w różnych formach.</w:t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Style w:val="Tabela-Siatk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2653"/>
        <w:gridCol w:w="2324"/>
        <w:gridCol w:w="1"/>
        <w:gridCol w:w="2355"/>
        <w:gridCol w:w="2397"/>
        <w:gridCol w:w="2396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Treści</w:t>
            </w:r>
          </w:p>
        </w:tc>
        <w:tc>
          <w:tcPr>
            <w:tcW w:w="1212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Zadania realizowane w cyklu kształcenia przez wychowawcę i nauczycieli uczących w oddziale oraz rodziców</w:t>
            </w:r>
          </w:p>
        </w:tc>
      </w:tr>
      <w:tr>
        <w:trPr/>
        <w:tc>
          <w:tcPr>
            <w:tcW w:w="20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Bezpieczeństwo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profilaktyka zachowań ryzykownych (problemowych)</w:t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IV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</w:t>
            </w:r>
          </w:p>
        </w:tc>
        <w:tc>
          <w:tcPr>
            <w:tcW w:w="23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</w:t>
            </w:r>
          </w:p>
        </w:tc>
        <w:tc>
          <w:tcPr>
            <w:tcW w:w="2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VII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Klasa VIII</w:t>
            </w:r>
          </w:p>
        </w:tc>
      </w:tr>
      <w:tr>
        <w:trPr>
          <w:trHeight w:val="1364" w:hRule="atLeast"/>
        </w:trPr>
        <w:tc>
          <w:tcPr>
            <w:tcW w:w="209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Przekazanie wiedzy na temat środków uzależniających i zagrożeń z nimi związanych.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Zwiększanie wiedzy na temat środków uzależniających i zagrożeń z nimi związanych.</w:t>
            </w:r>
          </w:p>
        </w:tc>
        <w:tc>
          <w:tcPr>
            <w:tcW w:w="23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Dostarczanie wiedzy na temat osób i instytucji świadczących pomoc w trudnych sytuacjach np. związanych z uzależnieniami.</w:t>
            </w:r>
          </w:p>
        </w:tc>
        <w:tc>
          <w:tcPr>
            <w:tcW w:w="2397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postaw opartych na odpowiedzialności za dokonywane wypory i postępowanie.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Propagowanie wiedzy na temat prawnych i moralnych skutków posiadania, zażywania i rozprowadzania środków psychoaktywnych.</w:t>
            </w:r>
          </w:p>
        </w:tc>
      </w:tr>
      <w:tr>
        <w:trPr>
          <w:trHeight w:val="2460" w:hRule="atLeast"/>
        </w:trPr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Uświadomienie zagrożeń wynikających z korzystania z nowoczesnych technologii informacyjnych.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Doskonalenie umiejętności rozpoznawania symptomów uzależnienia od komputer i internetu.</w:t>
            </w:r>
          </w:p>
        </w:tc>
        <w:tc>
          <w:tcPr>
            <w:tcW w:w="23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Rozbudzanie świadomości dotyczącej prawa do prywatności, w tym do ochrony danych osobowych oraz ograniczonego zaufania do osób poznanych w sieci.</w:t>
            </w:r>
          </w:p>
        </w:tc>
        <w:tc>
          <w:tcPr>
            <w:tcW w:w="2397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Kształtowanie umiejętności podejmowania działań w sieci zgodnych z prawem. 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podejmowania działań zgodnych ze zweryfikowanymi źródłami wiedzy.</w:t>
            </w:r>
          </w:p>
        </w:tc>
      </w:tr>
      <w:tr>
        <w:trPr>
          <w:trHeight w:val="2357" w:hRule="atLeast"/>
        </w:trPr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Eliminowanie zachowań agresywnych wśród uczniów poprzez uczenie sposobów rozwiazywania problemów.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radzenia sobie z własnymi negatywnymi emocjami oraz zachowaniami agresywnymi.</w:t>
            </w:r>
          </w:p>
        </w:tc>
        <w:tc>
          <w:tcPr>
            <w:tcW w:w="23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prowadzenia rozmowy w sytuacji konfliktu – uczenie podstaw negocjacji i mediacji</w:t>
            </w:r>
          </w:p>
        </w:tc>
        <w:tc>
          <w:tcPr>
            <w:tcW w:w="2397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Doskonalenie umiejętności radzenia sobie w sytuacjach kryzysowych, niesienia pomocy dotkniętym osobom nimi oraz minimalizowania ich negatywnych skutków.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wykorzystywania elementów negocjacji i mediacji w sytuacji rozwiązywania konfliktów.</w:t>
            </w:r>
          </w:p>
        </w:tc>
      </w:tr>
      <w:tr>
        <w:trPr>
          <w:trHeight w:val="2856" w:hRule="atLeast"/>
        </w:trPr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Uwrażliwianie na troskę o własne bezpieczeństwo w relacjach z innymi.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identyfikowania przyczyn własnego postępowania z innymi (empatia).</w:t>
            </w:r>
          </w:p>
        </w:tc>
        <w:tc>
          <w:tcPr>
            <w:tcW w:w="23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Budowanie atmosfery wsparcia i zrozumienia w sytuacji problemowej oraz minimalizowanie ich negatywnych skutków.</w:t>
            </w:r>
          </w:p>
        </w:tc>
        <w:tc>
          <w:tcPr>
            <w:tcW w:w="2397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Rozwijanie umiejętności lepszego rozumienia siebie poprze poszukiwanie i udzielanie odpowiedzi na pytania Kim jestem? Jakie są moje cele i zadania życiowe?</w:t>
            </w:r>
          </w:p>
        </w:tc>
        <w:tc>
          <w:tcPr>
            <w:tcW w:w="239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Doskonalenie umiejętności oceny konsekwencji podejmowanych działań dla siebie i dla innych – szukanie alternatywnych rozwiązań problemów.</w:t>
            </w:r>
          </w:p>
        </w:tc>
      </w:tr>
      <w:tr>
        <w:trPr>
          <w:trHeight w:val="992" w:hRule="atLeast"/>
        </w:trPr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Sposoby ewaluacji</w:t>
            </w:r>
          </w:p>
        </w:tc>
        <w:tc>
          <w:tcPr>
            <w:tcW w:w="4978" w:type="dxa"/>
            <w:gridSpan w:val="3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Drama w odniesieniu do konkretnie określonej sytuacji, np. Konflikt między rówieśnikami: Jak się zachowam?</w:t>
            </w:r>
          </w:p>
        </w:tc>
        <w:tc>
          <w:tcPr>
            <w:tcW w:w="7148" w:type="dxa"/>
            <w:gridSpan w:val="3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Drama z użyciem mediacji i negocjacji w konkretnie określonych sytuacjach.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VI. Działania ogólnoszkolne – kalendarz imprez i uroczystości: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Rozpoczęcie roku szkolnego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Sprzątanie  Świata</w:t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Pasowanie na ucznia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Dzień Edukacji Narodowej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Święto Niepodległości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Andrzejki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Mikołajki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Zabawa karnawałowa</w:t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</w:t>
        <w:tab/>
        <w:t>Walentynki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</w:t>
        <w:tab/>
        <w:t>Dzień Otwarty Szkoły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</w:t>
        <w:tab/>
        <w:t>Dzień wiosny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</w:t>
        <w:tab/>
        <w:t>Dzień Świadomości na Temat Autyzmu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</w:t>
        <w:tab/>
        <w:t>Konstytucja 3-go Maja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</w:t>
        <w:tab/>
        <w:t>Zakończenie roku szkolnego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VII. Jak często będzie dokonywana ocena efektów wychowania przez nauczycieli, rodziców, uczniów?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efektów wychowania będzie dokonywana: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w trakcie bieżącej pracy z uczniami,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podczas realizacji projektów edukacyjnych,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 trakcie opracowywania i prezentacji multimedialnych, spektakli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poprzez realizację konkursów oraz analizę ich wyników,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podczas zebrań Rady Pedagogicznej, ze szczególnym uwzględnieniem rad podsumowujących pracę szkoły.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3" w:name="__DdeLink__6554_3691236921"/>
      <w:bookmarkStart w:id="4" w:name="__DdeLink__6554_3691236921"/>
      <w:bookmarkEnd w:id="4"/>
    </w:p>
    <w:sectPr>
      <w:footerReference w:type="default" r:id="rId4"/>
      <w:type w:val="nextPage"/>
      <w:pgSz w:orient="landscape" w:w="16838" w:h="11906"/>
      <w:pgMar w:left="1417" w:right="1417" w:header="0" w:top="1417" w:footer="708" w:bottom="141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483231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73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d0530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0530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7363"/>
    <w:rPr>
      <w:rFonts w:ascii="Tahoma" w:hAnsi="Tahoma" w:cs="Tahoma"/>
      <w:sz w:val="16"/>
      <w:szCs w:val="16"/>
    </w:rPr>
  </w:style>
  <w:style w:type="character" w:styleId="A3" w:customStyle="1">
    <w:name w:val="A3"/>
    <w:qFormat/>
    <w:rsid w:val="001074e6"/>
    <w:rPr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97f6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97f6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05300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Nagwek1"/>
    <w:uiPriority w:val="39"/>
    <w:semiHidden/>
    <w:unhideWhenUsed/>
    <w:qFormat/>
    <w:rsid w:val="00d05300"/>
    <w:pPr/>
    <w:rPr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73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074e6"/>
    <w:pPr>
      <w:widowControl/>
      <w:bidi w:val="0"/>
      <w:spacing w:lineRule="auto" w:line="240" w:before="0" w:after="0"/>
      <w:jc w:val="left"/>
    </w:pPr>
    <w:rPr>
      <w:rFonts w:eastAsia="SimSun;宋体" w:cs="Calibri" w:ascii="Calibri" w:hAnsi="Calibri"/>
      <w:color w:val="000000"/>
      <w:kern w:val="0"/>
      <w:sz w:val="24"/>
      <w:szCs w:val="24"/>
      <w:lang w:eastAsia="zh-CN" w:val="pl-PL" w:bidi="ar-SA"/>
    </w:rPr>
  </w:style>
  <w:style w:type="paragraph" w:styleId="Pa14" w:customStyle="1">
    <w:name w:val="Pa14"/>
    <w:basedOn w:val="Default"/>
    <w:next w:val="Default"/>
    <w:qFormat/>
    <w:rsid w:val="001074e6"/>
    <w:pPr>
      <w:spacing w:lineRule="atLeast" w:line="241"/>
    </w:pPr>
    <w:rPr/>
  </w:style>
  <w:style w:type="paragraph" w:styleId="Gwka">
    <w:name w:val="Header"/>
    <w:basedOn w:val="Normal"/>
    <w:link w:val="NagwekZnak"/>
    <w:uiPriority w:val="99"/>
    <w:unhideWhenUsed/>
    <w:rsid w:val="00397f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97f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a73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LibreOffice/6.0.4.2$Windows_X86_64 LibreOffice_project/9b0d9b32d5dcda91d2f1a96dc04c645c450872bf</Application>
  <Pages>9</Pages>
  <Words>2431</Words>
  <Characters>16967</Characters>
  <CharactersWithSpaces>19271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2017-09-30T21:22:00Z</dcterms:created>
  <dc:creator>Lenovo</dc:creator>
  <dc:description/>
  <dc:language>pl-PL</dc:language>
  <cp:lastModifiedBy>SP8</cp:lastModifiedBy>
  <cp:lastPrinted>2017-10-03T10:03:00Z</cp:lastPrinted>
  <dcterms:modified xsi:type="dcterms:W3CDTF">2017-10-03T10:03:00Z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