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A860CC" w:rsidTr="00A860CC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A860CC" w:rsidTr="00A860CC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/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/>
        </w:tc>
      </w:tr>
      <w:tr w:rsidR="00A860CC" w:rsidTr="00A860CC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/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/>
        </w:tc>
      </w:tr>
      <w:tr w:rsidR="00A860CC" w:rsidTr="00A860CC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r>
              <w:t>1.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r>
              <w:t>Zemný plyn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pPr>
              <w:jc w:val="center"/>
            </w:pPr>
            <w:r>
              <w:t>2 598 €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CC" w:rsidRDefault="00A860CC">
            <w:proofErr w:type="spellStart"/>
            <w:r>
              <w:t>Innogy</w:t>
            </w:r>
            <w:proofErr w:type="spellEnd"/>
            <w:r>
              <w:t xml:space="preserve"> Slovensko, s.r.o., Košice</w:t>
            </w:r>
          </w:p>
        </w:tc>
      </w:tr>
      <w:tr w:rsidR="003C3BC3" w:rsidTr="00A860CC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C3" w:rsidRDefault="003C3BC3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C3" w:rsidRDefault="003C3BC3">
            <w:r>
              <w:t>Režijného náklady na stravu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C3" w:rsidRDefault="00E95114">
            <w:pPr>
              <w:jc w:val="center"/>
            </w:pPr>
            <w:r>
              <w:t>1 191,60 €</w:t>
            </w:r>
          </w:p>
          <w:p w:rsidR="00E95114" w:rsidRDefault="00E95114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C3" w:rsidRDefault="003C3BC3">
            <w:r>
              <w:t xml:space="preserve">Základná škola, Čierna nad Tisou </w:t>
            </w:r>
          </w:p>
        </w:tc>
      </w:tr>
    </w:tbl>
    <w:p w:rsidR="00A860CC" w:rsidRDefault="00A860CC" w:rsidP="00A860CC"/>
    <w:p w:rsidR="00CD521A" w:rsidRDefault="00CD521A"/>
    <w:sectPr w:rsidR="00CD521A" w:rsidSect="00B3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0CC"/>
    <w:rsid w:val="003C3BC3"/>
    <w:rsid w:val="007060D0"/>
    <w:rsid w:val="00A860CC"/>
    <w:rsid w:val="00B30743"/>
    <w:rsid w:val="00CD521A"/>
    <w:rsid w:val="00E9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7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6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2017-06-21T12:00:00Z</dcterms:created>
  <dcterms:modified xsi:type="dcterms:W3CDTF">2017-06-29T07:57:00Z</dcterms:modified>
</cp:coreProperties>
</file>