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CBB65" w14:textId="77777777" w:rsidR="00584E80" w:rsidRPr="00A47B50" w:rsidRDefault="00584E80" w:rsidP="00584E80">
      <w:pPr>
        <w:pStyle w:val="Nagwek"/>
        <w:spacing w:line="276" w:lineRule="auto"/>
        <w:jc w:val="right"/>
        <w:rPr>
          <w:rFonts w:ascii="Calibri" w:hAnsi="Calibri"/>
          <w:b/>
          <w:color w:val="FF0000"/>
          <w:sz w:val="20"/>
          <w:szCs w:val="20"/>
          <w:lang w:val="pl-PL"/>
        </w:rPr>
      </w:pPr>
      <w:bookmarkStart w:id="0" w:name="_GoBack"/>
      <w:bookmarkEnd w:id="0"/>
      <w:r w:rsidRPr="00A47B50">
        <w:rPr>
          <w:rFonts w:ascii="Calibri" w:hAnsi="Calibri"/>
          <w:color w:val="FF0000"/>
          <w:lang w:val="pl-PL"/>
        </w:rPr>
        <w:t xml:space="preserve"> </w:t>
      </w:r>
    </w:p>
    <w:p w14:paraId="0D8DFFEA" w14:textId="77777777" w:rsidR="00222958" w:rsidRPr="00A47B50" w:rsidRDefault="00222958">
      <w:pPr>
        <w:spacing w:line="100" w:lineRule="atLeast"/>
        <w:rPr>
          <w:color w:val="FF0000"/>
        </w:rPr>
      </w:pPr>
    </w:p>
    <w:p w14:paraId="1B9F6EFB" w14:textId="77777777" w:rsidR="00D96BE0" w:rsidRPr="00A47B50" w:rsidRDefault="00D96BE0">
      <w:pPr>
        <w:spacing w:line="100" w:lineRule="atLeast"/>
        <w:rPr>
          <w:color w:val="FF0000"/>
        </w:rPr>
      </w:pPr>
    </w:p>
    <w:p w14:paraId="4E7144C9" w14:textId="77777777" w:rsidR="00926B20" w:rsidRPr="00A47B50" w:rsidRDefault="00926B20">
      <w:pPr>
        <w:spacing w:line="100" w:lineRule="atLeast"/>
        <w:rPr>
          <w:color w:val="FF0000"/>
        </w:rPr>
      </w:pPr>
    </w:p>
    <w:p w14:paraId="6A68B64C" w14:textId="77777777" w:rsidR="00926B20" w:rsidRPr="00A47B50" w:rsidRDefault="00926B20">
      <w:pPr>
        <w:spacing w:line="100" w:lineRule="atLeast"/>
        <w:rPr>
          <w:color w:val="FF0000"/>
        </w:rPr>
      </w:pPr>
    </w:p>
    <w:p w14:paraId="4E26754C" w14:textId="77777777" w:rsidR="00CB16B2" w:rsidRPr="00A01460" w:rsidRDefault="00D96BE0" w:rsidP="00CB16B2">
      <w:pPr>
        <w:spacing w:line="360" w:lineRule="auto"/>
        <w:jc w:val="center"/>
        <w:rPr>
          <w:color w:val="auto"/>
        </w:rPr>
      </w:pPr>
      <w:r w:rsidRPr="00A01460">
        <w:rPr>
          <w:rFonts w:eastAsia="Times New Roman Pogrubiona" w:cs="Times New Roman Pogrubiona"/>
          <w:b/>
          <w:bCs/>
          <w:color w:val="auto"/>
          <w:sz w:val="36"/>
        </w:rPr>
        <w:t>EKSPERTYZA</w:t>
      </w:r>
    </w:p>
    <w:p w14:paraId="346ECFD5" w14:textId="77777777" w:rsidR="00CB16B2" w:rsidRPr="00A01460" w:rsidRDefault="00CB16B2" w:rsidP="00CB16B2">
      <w:pPr>
        <w:spacing w:line="360" w:lineRule="auto"/>
        <w:jc w:val="center"/>
        <w:rPr>
          <w:color w:val="auto"/>
        </w:rPr>
      </w:pPr>
      <w:r w:rsidRPr="00A01460">
        <w:rPr>
          <w:rFonts w:eastAsia="Times New Roman Pogrubiona" w:cs="Times New Roman Pogrubiona"/>
          <w:b/>
          <w:bCs/>
          <w:color w:val="auto"/>
          <w:sz w:val="36"/>
        </w:rPr>
        <w:t>ORNITOLOGICZNA I CHIROPTEROLOGICZNA</w:t>
      </w:r>
    </w:p>
    <w:p w14:paraId="1A27F573" w14:textId="77777777" w:rsidR="00CB16B2" w:rsidRPr="00A01460" w:rsidRDefault="00CB16B2" w:rsidP="00CB16B2">
      <w:pPr>
        <w:spacing w:line="360" w:lineRule="auto"/>
        <w:jc w:val="center"/>
        <w:rPr>
          <w:rFonts w:asciiTheme="minorHAnsi" w:eastAsia="Times New Roman Pogrubiona" w:hAnsiTheme="minorHAnsi" w:cs="Times New Roman Pogrubiona"/>
          <w:b/>
          <w:bCs/>
          <w:color w:val="auto"/>
          <w:sz w:val="36"/>
          <w:szCs w:val="36"/>
        </w:rPr>
      </w:pPr>
      <w:r w:rsidRPr="00A01460">
        <w:rPr>
          <w:rFonts w:eastAsia="Times New Roman Pogrubiona" w:cs="Times New Roman Pogrubiona"/>
          <w:b/>
          <w:bCs/>
          <w:color w:val="auto"/>
          <w:sz w:val="36"/>
        </w:rPr>
        <w:t xml:space="preserve">DLA </w:t>
      </w:r>
      <w:r w:rsidR="00F200B7" w:rsidRPr="00A01460">
        <w:rPr>
          <w:rFonts w:asciiTheme="minorHAnsi" w:eastAsia="Times New Roman Pogrubiona" w:hAnsiTheme="minorHAnsi" w:cs="Times New Roman Pogrubiona"/>
          <w:b/>
          <w:bCs/>
          <w:color w:val="auto"/>
          <w:sz w:val="36"/>
          <w:szCs w:val="36"/>
        </w:rPr>
        <w:t xml:space="preserve">BUDYNKU </w:t>
      </w:r>
      <w:r w:rsidR="00F200B7" w:rsidRPr="00A01460">
        <w:rPr>
          <w:rFonts w:asciiTheme="minorHAnsi" w:eastAsia="Times New Roman" w:hAnsiTheme="minorHAnsi" w:cs="DejaVuSans"/>
          <w:b/>
          <w:color w:val="auto"/>
          <w:sz w:val="36"/>
          <w:szCs w:val="36"/>
          <w:lang w:eastAsia="pl-PL" w:bidi="ar-SA"/>
        </w:rPr>
        <w:t xml:space="preserve">PUBLICZNEJ SZKOŁY PODSTAWOWEJ </w:t>
      </w:r>
      <w:r w:rsidR="00F200B7" w:rsidRPr="00A01460">
        <w:rPr>
          <w:rFonts w:asciiTheme="minorHAnsi" w:eastAsia="Times New Roman" w:hAnsiTheme="minorHAnsi" w:cs="DejaVuSans"/>
          <w:b/>
          <w:color w:val="auto"/>
          <w:sz w:val="36"/>
          <w:szCs w:val="36"/>
          <w:lang w:eastAsia="pl-PL" w:bidi="ar-SA"/>
        </w:rPr>
        <w:br/>
        <w:t xml:space="preserve">W DOŁUJACH </w:t>
      </w:r>
      <w:r w:rsidR="00F200B7" w:rsidRPr="00A01460">
        <w:rPr>
          <w:rFonts w:asciiTheme="minorHAnsi" w:eastAsia="Times New Roman Pogrubiona" w:hAnsiTheme="minorHAnsi" w:cs="Times New Roman Pogrubiona"/>
          <w:b/>
          <w:bCs/>
          <w:color w:val="auto"/>
          <w:sz w:val="36"/>
          <w:szCs w:val="36"/>
        </w:rPr>
        <w:t xml:space="preserve">PRZY UL. </w:t>
      </w:r>
      <w:r w:rsidR="00F200B7" w:rsidRPr="00A01460">
        <w:rPr>
          <w:rFonts w:asciiTheme="minorHAnsi" w:eastAsia="Times New Roman" w:hAnsiTheme="minorHAnsi" w:cs="DejaVuSans"/>
          <w:b/>
          <w:color w:val="auto"/>
          <w:sz w:val="36"/>
          <w:szCs w:val="36"/>
          <w:lang w:eastAsia="pl-PL" w:bidi="ar-SA"/>
        </w:rPr>
        <w:t>ŻUBRZEJ 5</w:t>
      </w:r>
    </w:p>
    <w:p w14:paraId="09FFF2CE" w14:textId="77777777" w:rsidR="00CB16B2" w:rsidRPr="00A01460" w:rsidRDefault="00CB16B2" w:rsidP="00CB16B2">
      <w:pPr>
        <w:spacing w:line="360" w:lineRule="auto"/>
        <w:jc w:val="center"/>
        <w:rPr>
          <w:rFonts w:eastAsia="Times New Roman Pogrubiona" w:cs="Times New Roman Pogrubiona"/>
          <w:b/>
          <w:bCs/>
          <w:color w:val="auto"/>
          <w:sz w:val="36"/>
        </w:rPr>
      </w:pPr>
    </w:p>
    <w:p w14:paraId="3B127AE3" w14:textId="77777777" w:rsidR="00CB16B2" w:rsidRPr="00A01460" w:rsidRDefault="002A1473" w:rsidP="002A1473">
      <w:pPr>
        <w:spacing w:line="360" w:lineRule="auto"/>
        <w:jc w:val="center"/>
        <w:rPr>
          <w:color w:val="auto"/>
        </w:rPr>
      </w:pPr>
      <w:r w:rsidRPr="00A01460">
        <w:rPr>
          <w:noProof/>
          <w:color w:val="auto"/>
          <w:lang w:eastAsia="pl-PL" w:bidi="ar-SA"/>
        </w:rPr>
        <w:drawing>
          <wp:inline distT="0" distB="0" distL="0" distR="0" wp14:anchorId="0782F6A3" wp14:editId="463C874F">
            <wp:extent cx="5040000" cy="2834999"/>
            <wp:effectExtent l="19050" t="19050" r="27305" b="2286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KORAPORTY_2018\BKP\Gryfino - ornito - Piastów 23\zdjęcia 23.10.2018\DSC0910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0000" cy="2834999"/>
                    </a:xfrm>
                    <a:prstGeom prst="rect">
                      <a:avLst/>
                    </a:prstGeom>
                    <a:noFill/>
                    <a:ln w="6350">
                      <a:solidFill>
                        <a:schemeClr val="tx1"/>
                      </a:solidFill>
                    </a:ln>
                  </pic:spPr>
                </pic:pic>
              </a:graphicData>
            </a:graphic>
          </wp:inline>
        </w:drawing>
      </w:r>
    </w:p>
    <w:p w14:paraId="4F013D31" w14:textId="77777777" w:rsidR="00CB16B2" w:rsidRPr="00A01460" w:rsidRDefault="00CB16B2" w:rsidP="00CB16B2">
      <w:pPr>
        <w:spacing w:line="100" w:lineRule="atLeast"/>
        <w:rPr>
          <w:color w:val="auto"/>
        </w:rPr>
      </w:pPr>
    </w:p>
    <w:p w14:paraId="7D955BC3" w14:textId="77777777" w:rsidR="00CB16B2" w:rsidRPr="00A01460" w:rsidRDefault="00CB16B2" w:rsidP="00CB16B2">
      <w:pPr>
        <w:spacing w:line="100" w:lineRule="atLeast"/>
        <w:rPr>
          <w:color w:val="auto"/>
        </w:rPr>
      </w:pPr>
    </w:p>
    <w:p w14:paraId="65EE354F" w14:textId="77777777" w:rsidR="00CB16B2" w:rsidRPr="00A01460" w:rsidRDefault="00CB16B2" w:rsidP="00CB16B2">
      <w:pPr>
        <w:spacing w:line="100" w:lineRule="atLeast"/>
        <w:rPr>
          <w:color w:val="auto"/>
        </w:rPr>
      </w:pPr>
    </w:p>
    <w:p w14:paraId="7E800012" w14:textId="77777777" w:rsidR="00CB16B2" w:rsidRPr="00A01460" w:rsidRDefault="00CB16B2" w:rsidP="00CB16B2">
      <w:pPr>
        <w:spacing w:line="100" w:lineRule="atLeast"/>
        <w:rPr>
          <w:color w:val="auto"/>
        </w:rPr>
      </w:pPr>
    </w:p>
    <w:p w14:paraId="0F8FB3B8" w14:textId="77777777" w:rsidR="00CB16B2" w:rsidRPr="00A01460" w:rsidRDefault="00CB16B2" w:rsidP="00CB16B2">
      <w:pPr>
        <w:spacing w:line="100" w:lineRule="atLeast"/>
        <w:rPr>
          <w:color w:val="auto"/>
        </w:rPr>
      </w:pPr>
    </w:p>
    <w:p w14:paraId="16EE5304" w14:textId="77777777" w:rsidR="00CB16B2" w:rsidRPr="00A01460" w:rsidRDefault="00CB16B2" w:rsidP="00CB16B2">
      <w:pPr>
        <w:spacing w:line="100" w:lineRule="atLeast"/>
        <w:rPr>
          <w:color w:val="auto"/>
        </w:rPr>
      </w:pPr>
    </w:p>
    <w:p w14:paraId="4FF38AA2" w14:textId="77777777" w:rsidR="00CB16B2" w:rsidRPr="00A01460" w:rsidRDefault="00CB16B2" w:rsidP="00CB16B2">
      <w:pPr>
        <w:spacing w:line="100" w:lineRule="atLeast"/>
        <w:rPr>
          <w:color w:val="auto"/>
        </w:rPr>
      </w:pPr>
    </w:p>
    <w:p w14:paraId="4D1A3BF2" w14:textId="77777777" w:rsidR="00187623" w:rsidRPr="00A01460" w:rsidRDefault="00187623" w:rsidP="00CB16B2">
      <w:pPr>
        <w:spacing w:line="100" w:lineRule="atLeast"/>
        <w:rPr>
          <w:color w:val="auto"/>
        </w:rPr>
      </w:pPr>
    </w:p>
    <w:p w14:paraId="027A9D9E" w14:textId="77777777" w:rsidR="00187623" w:rsidRPr="00A01460" w:rsidRDefault="00187623" w:rsidP="00CB16B2">
      <w:pPr>
        <w:spacing w:line="100" w:lineRule="atLeast"/>
        <w:rPr>
          <w:color w:val="auto"/>
        </w:rPr>
      </w:pPr>
    </w:p>
    <w:p w14:paraId="34FD5CB0" w14:textId="77777777" w:rsidR="00CB16B2" w:rsidRPr="00A01460" w:rsidRDefault="00F200B7" w:rsidP="00CB16B2">
      <w:pPr>
        <w:spacing w:line="100" w:lineRule="atLeast"/>
        <w:jc w:val="center"/>
        <w:rPr>
          <w:b/>
          <w:color w:val="auto"/>
        </w:rPr>
      </w:pPr>
      <w:r w:rsidRPr="00A01460">
        <w:rPr>
          <w:b/>
          <w:color w:val="auto"/>
        </w:rPr>
        <w:t>Brzeżno</w:t>
      </w:r>
      <w:r w:rsidR="00CB16B2" w:rsidRPr="00A01460">
        <w:rPr>
          <w:b/>
          <w:color w:val="auto"/>
        </w:rPr>
        <w:t xml:space="preserve">, </w:t>
      </w:r>
      <w:r w:rsidRPr="00A01460">
        <w:rPr>
          <w:b/>
          <w:color w:val="auto"/>
        </w:rPr>
        <w:t>grudzień</w:t>
      </w:r>
      <w:r w:rsidR="00CB16B2" w:rsidRPr="00A01460">
        <w:rPr>
          <w:b/>
          <w:color w:val="auto"/>
        </w:rPr>
        <w:t xml:space="preserve"> 2018 r.</w:t>
      </w:r>
    </w:p>
    <w:p w14:paraId="76D99ECF" w14:textId="77777777" w:rsidR="00584E80" w:rsidRPr="00A01460" w:rsidRDefault="00584E80" w:rsidP="00584E80">
      <w:pPr>
        <w:spacing w:line="100" w:lineRule="atLeast"/>
        <w:jc w:val="center"/>
        <w:rPr>
          <w:b/>
          <w:color w:val="auto"/>
        </w:rPr>
      </w:pPr>
    </w:p>
    <w:p w14:paraId="15AE57FF" w14:textId="77777777" w:rsidR="00BB326C" w:rsidRPr="00A47B50" w:rsidRDefault="00BB326C">
      <w:pPr>
        <w:spacing w:line="100" w:lineRule="atLeast"/>
        <w:rPr>
          <w:color w:val="FF0000"/>
        </w:rPr>
      </w:pPr>
    </w:p>
    <w:p w14:paraId="5C72A195" w14:textId="77777777" w:rsidR="00926B20" w:rsidRPr="00A47B50" w:rsidRDefault="00926B20" w:rsidP="00584E80">
      <w:pPr>
        <w:spacing w:line="100" w:lineRule="atLeast"/>
        <w:jc w:val="center"/>
        <w:rPr>
          <w:rFonts w:eastAsia="Times New Roman Pogrubiona" w:cs="Times New Roman Pogrubiona"/>
          <w:b/>
          <w:color w:val="FF0000"/>
          <w:sz w:val="24"/>
        </w:rPr>
      </w:pPr>
    </w:p>
    <w:p w14:paraId="34ADCA10" w14:textId="77777777" w:rsidR="00222958" w:rsidRPr="00CF11C0" w:rsidRDefault="009F2622" w:rsidP="00584E80">
      <w:pPr>
        <w:spacing w:line="100" w:lineRule="atLeast"/>
        <w:jc w:val="center"/>
        <w:rPr>
          <w:b/>
          <w:color w:val="auto"/>
          <w:sz w:val="20"/>
          <w:u w:val="single"/>
        </w:rPr>
      </w:pPr>
      <w:r w:rsidRPr="00CF11C0">
        <w:rPr>
          <w:rFonts w:eastAsia="Times New Roman Pogrubiona" w:cs="Times New Roman Pogrubiona"/>
          <w:b/>
          <w:color w:val="auto"/>
          <w:sz w:val="24"/>
          <w:u w:val="single"/>
        </w:rPr>
        <w:t>SPIS TREŚCI</w:t>
      </w:r>
    </w:p>
    <w:p w14:paraId="0A2DA819" w14:textId="77777777" w:rsidR="00222958" w:rsidRPr="00A47B50" w:rsidRDefault="00222958">
      <w:pPr>
        <w:spacing w:line="100" w:lineRule="atLeast"/>
        <w:rPr>
          <w:color w:val="FF0000"/>
        </w:rPr>
      </w:pPr>
    </w:p>
    <w:p w14:paraId="14968A39" w14:textId="77777777" w:rsidR="003B3F40" w:rsidRPr="00A47B50" w:rsidRDefault="003B3F40">
      <w:pPr>
        <w:spacing w:line="100" w:lineRule="atLeast"/>
        <w:rPr>
          <w:color w:val="FF0000"/>
        </w:rPr>
      </w:pPr>
    </w:p>
    <w:p w14:paraId="6E415697" w14:textId="77777777" w:rsidR="00222958" w:rsidRPr="00A47B50" w:rsidRDefault="00222958">
      <w:pPr>
        <w:spacing w:line="100" w:lineRule="atLeast"/>
        <w:rPr>
          <w:color w:val="FF0000"/>
        </w:rPr>
      </w:pPr>
    </w:p>
    <w:p w14:paraId="5BA3CD4C" w14:textId="56EC08B2" w:rsidR="00CF11C0" w:rsidRDefault="00611A84">
      <w:pPr>
        <w:pStyle w:val="Spistreci1"/>
        <w:rPr>
          <w:rFonts w:asciiTheme="minorHAnsi" w:eastAsiaTheme="minorEastAsia" w:hAnsiTheme="minorHAnsi" w:cstheme="minorBidi"/>
          <w:noProof/>
          <w:color w:val="auto"/>
          <w:szCs w:val="22"/>
          <w:lang w:eastAsia="pl-PL" w:bidi="ar-SA"/>
        </w:rPr>
      </w:pPr>
      <w:r w:rsidRPr="00A47B50">
        <w:rPr>
          <w:color w:val="FF0000"/>
        </w:rPr>
        <w:fldChar w:fldCharType="begin"/>
      </w:r>
      <w:r w:rsidRPr="00A47B50">
        <w:rPr>
          <w:color w:val="FF0000"/>
        </w:rPr>
        <w:instrText xml:space="preserve"> TOC \o "1-3" \h \z \u </w:instrText>
      </w:r>
      <w:r w:rsidRPr="00A47B50">
        <w:rPr>
          <w:color w:val="FF0000"/>
        </w:rPr>
        <w:fldChar w:fldCharType="separate"/>
      </w:r>
      <w:hyperlink w:anchor="_Toc533700782" w:history="1">
        <w:r w:rsidR="00CF11C0" w:rsidRPr="00C40DC1">
          <w:rPr>
            <w:rStyle w:val="Hipercze"/>
            <w:noProof/>
          </w:rPr>
          <w:t>1. Wprowadzenie</w:t>
        </w:r>
        <w:r w:rsidR="00CF11C0">
          <w:rPr>
            <w:noProof/>
            <w:webHidden/>
          </w:rPr>
          <w:tab/>
        </w:r>
        <w:r w:rsidR="00CF11C0">
          <w:rPr>
            <w:noProof/>
            <w:webHidden/>
          </w:rPr>
          <w:fldChar w:fldCharType="begin"/>
        </w:r>
        <w:r w:rsidR="00CF11C0">
          <w:rPr>
            <w:noProof/>
            <w:webHidden/>
          </w:rPr>
          <w:instrText xml:space="preserve"> PAGEREF _Toc533700782 \h </w:instrText>
        </w:r>
        <w:r w:rsidR="00CF11C0">
          <w:rPr>
            <w:noProof/>
            <w:webHidden/>
          </w:rPr>
        </w:r>
        <w:r w:rsidR="00CF11C0">
          <w:rPr>
            <w:noProof/>
            <w:webHidden/>
          </w:rPr>
          <w:fldChar w:fldCharType="separate"/>
        </w:r>
        <w:r w:rsidR="00487F84">
          <w:rPr>
            <w:noProof/>
            <w:webHidden/>
          </w:rPr>
          <w:t>3</w:t>
        </w:r>
        <w:r w:rsidR="00CF11C0">
          <w:rPr>
            <w:noProof/>
            <w:webHidden/>
          </w:rPr>
          <w:fldChar w:fldCharType="end"/>
        </w:r>
      </w:hyperlink>
    </w:p>
    <w:p w14:paraId="3607D2EC" w14:textId="55767826" w:rsidR="00CF11C0" w:rsidRDefault="00C17BA2">
      <w:pPr>
        <w:pStyle w:val="Spistreci1"/>
        <w:rPr>
          <w:rFonts w:asciiTheme="minorHAnsi" w:eastAsiaTheme="minorEastAsia" w:hAnsiTheme="minorHAnsi" w:cstheme="minorBidi"/>
          <w:noProof/>
          <w:color w:val="auto"/>
          <w:szCs w:val="22"/>
          <w:lang w:eastAsia="pl-PL" w:bidi="ar-SA"/>
        </w:rPr>
      </w:pPr>
      <w:hyperlink w:anchor="_Toc533700783" w:history="1">
        <w:r w:rsidR="00CF11C0" w:rsidRPr="00C40DC1">
          <w:rPr>
            <w:rStyle w:val="Hipercze"/>
            <w:noProof/>
          </w:rPr>
          <w:t>2. Lokalizacja i charakterystyka obiektu</w:t>
        </w:r>
        <w:r w:rsidR="00CF11C0">
          <w:rPr>
            <w:noProof/>
            <w:webHidden/>
          </w:rPr>
          <w:tab/>
        </w:r>
        <w:r w:rsidR="00CF11C0">
          <w:rPr>
            <w:noProof/>
            <w:webHidden/>
          </w:rPr>
          <w:fldChar w:fldCharType="begin"/>
        </w:r>
        <w:r w:rsidR="00CF11C0">
          <w:rPr>
            <w:noProof/>
            <w:webHidden/>
          </w:rPr>
          <w:instrText xml:space="preserve"> PAGEREF _Toc533700783 \h </w:instrText>
        </w:r>
        <w:r w:rsidR="00CF11C0">
          <w:rPr>
            <w:noProof/>
            <w:webHidden/>
          </w:rPr>
        </w:r>
        <w:r w:rsidR="00CF11C0">
          <w:rPr>
            <w:noProof/>
            <w:webHidden/>
          </w:rPr>
          <w:fldChar w:fldCharType="separate"/>
        </w:r>
        <w:r w:rsidR="00487F84">
          <w:rPr>
            <w:noProof/>
            <w:webHidden/>
          </w:rPr>
          <w:t>3</w:t>
        </w:r>
        <w:r w:rsidR="00CF11C0">
          <w:rPr>
            <w:noProof/>
            <w:webHidden/>
          </w:rPr>
          <w:fldChar w:fldCharType="end"/>
        </w:r>
      </w:hyperlink>
    </w:p>
    <w:p w14:paraId="65337A4E" w14:textId="4E08959B" w:rsidR="00CF11C0" w:rsidRDefault="00C17BA2">
      <w:pPr>
        <w:pStyle w:val="Spistreci1"/>
        <w:rPr>
          <w:rFonts w:asciiTheme="minorHAnsi" w:eastAsiaTheme="minorEastAsia" w:hAnsiTheme="minorHAnsi" w:cstheme="minorBidi"/>
          <w:noProof/>
          <w:color w:val="auto"/>
          <w:szCs w:val="22"/>
          <w:lang w:eastAsia="pl-PL" w:bidi="ar-SA"/>
        </w:rPr>
      </w:pPr>
      <w:hyperlink w:anchor="_Toc533700784" w:history="1">
        <w:r w:rsidR="00CF11C0" w:rsidRPr="00C40DC1">
          <w:rPr>
            <w:rStyle w:val="Hipercze"/>
            <w:noProof/>
          </w:rPr>
          <w:t>3. Zakres planowanych prac budowlanych</w:t>
        </w:r>
        <w:r w:rsidR="00CF11C0">
          <w:rPr>
            <w:noProof/>
            <w:webHidden/>
          </w:rPr>
          <w:tab/>
        </w:r>
        <w:r w:rsidR="00CF11C0">
          <w:rPr>
            <w:noProof/>
            <w:webHidden/>
          </w:rPr>
          <w:fldChar w:fldCharType="begin"/>
        </w:r>
        <w:r w:rsidR="00CF11C0">
          <w:rPr>
            <w:noProof/>
            <w:webHidden/>
          </w:rPr>
          <w:instrText xml:space="preserve"> PAGEREF _Toc533700784 \h </w:instrText>
        </w:r>
        <w:r w:rsidR="00CF11C0">
          <w:rPr>
            <w:noProof/>
            <w:webHidden/>
          </w:rPr>
        </w:r>
        <w:r w:rsidR="00CF11C0">
          <w:rPr>
            <w:noProof/>
            <w:webHidden/>
          </w:rPr>
          <w:fldChar w:fldCharType="separate"/>
        </w:r>
        <w:r w:rsidR="00487F84">
          <w:rPr>
            <w:noProof/>
            <w:webHidden/>
          </w:rPr>
          <w:t>4</w:t>
        </w:r>
        <w:r w:rsidR="00CF11C0">
          <w:rPr>
            <w:noProof/>
            <w:webHidden/>
          </w:rPr>
          <w:fldChar w:fldCharType="end"/>
        </w:r>
      </w:hyperlink>
    </w:p>
    <w:p w14:paraId="02E7E29F" w14:textId="1B5EDC63" w:rsidR="00CF11C0" w:rsidRDefault="00C17BA2">
      <w:pPr>
        <w:pStyle w:val="Spistreci1"/>
        <w:rPr>
          <w:rFonts w:asciiTheme="minorHAnsi" w:eastAsiaTheme="minorEastAsia" w:hAnsiTheme="minorHAnsi" w:cstheme="minorBidi"/>
          <w:noProof/>
          <w:color w:val="auto"/>
          <w:szCs w:val="22"/>
          <w:lang w:eastAsia="pl-PL" w:bidi="ar-SA"/>
        </w:rPr>
      </w:pPr>
      <w:hyperlink w:anchor="_Toc533700785" w:history="1">
        <w:r w:rsidR="00CF11C0" w:rsidRPr="00C40DC1">
          <w:rPr>
            <w:rStyle w:val="Hipercze"/>
            <w:rFonts w:eastAsia="Times New Roman Pogrubiona"/>
            <w:noProof/>
          </w:rPr>
          <w:t>4. Metodyka</w:t>
        </w:r>
        <w:r w:rsidR="00CF11C0">
          <w:rPr>
            <w:noProof/>
            <w:webHidden/>
          </w:rPr>
          <w:tab/>
        </w:r>
        <w:r w:rsidR="00CF11C0">
          <w:rPr>
            <w:noProof/>
            <w:webHidden/>
          </w:rPr>
          <w:fldChar w:fldCharType="begin"/>
        </w:r>
        <w:r w:rsidR="00CF11C0">
          <w:rPr>
            <w:noProof/>
            <w:webHidden/>
          </w:rPr>
          <w:instrText xml:space="preserve"> PAGEREF _Toc533700785 \h </w:instrText>
        </w:r>
        <w:r w:rsidR="00CF11C0">
          <w:rPr>
            <w:noProof/>
            <w:webHidden/>
          </w:rPr>
        </w:r>
        <w:r w:rsidR="00CF11C0">
          <w:rPr>
            <w:noProof/>
            <w:webHidden/>
          </w:rPr>
          <w:fldChar w:fldCharType="separate"/>
        </w:r>
        <w:r w:rsidR="00487F84">
          <w:rPr>
            <w:noProof/>
            <w:webHidden/>
          </w:rPr>
          <w:t>4</w:t>
        </w:r>
        <w:r w:rsidR="00CF11C0">
          <w:rPr>
            <w:noProof/>
            <w:webHidden/>
          </w:rPr>
          <w:fldChar w:fldCharType="end"/>
        </w:r>
      </w:hyperlink>
    </w:p>
    <w:p w14:paraId="14EDB0E7" w14:textId="384F1433" w:rsidR="00CF11C0" w:rsidRDefault="00C17BA2">
      <w:pPr>
        <w:pStyle w:val="Spistreci1"/>
        <w:rPr>
          <w:rFonts w:asciiTheme="minorHAnsi" w:eastAsiaTheme="minorEastAsia" w:hAnsiTheme="minorHAnsi" w:cstheme="minorBidi"/>
          <w:noProof/>
          <w:color w:val="auto"/>
          <w:szCs w:val="22"/>
          <w:lang w:eastAsia="pl-PL" w:bidi="ar-SA"/>
        </w:rPr>
      </w:pPr>
      <w:hyperlink w:anchor="_Toc533700786" w:history="1">
        <w:r w:rsidR="00CF11C0" w:rsidRPr="00C40DC1">
          <w:rPr>
            <w:rStyle w:val="Hipercze"/>
            <w:noProof/>
          </w:rPr>
          <w:t>5. Wyniki inwentaryzacji</w:t>
        </w:r>
        <w:r w:rsidR="00CF11C0">
          <w:rPr>
            <w:noProof/>
            <w:webHidden/>
          </w:rPr>
          <w:tab/>
        </w:r>
        <w:r w:rsidR="00CF11C0">
          <w:rPr>
            <w:noProof/>
            <w:webHidden/>
          </w:rPr>
          <w:fldChar w:fldCharType="begin"/>
        </w:r>
        <w:r w:rsidR="00CF11C0">
          <w:rPr>
            <w:noProof/>
            <w:webHidden/>
          </w:rPr>
          <w:instrText xml:space="preserve"> PAGEREF _Toc533700786 \h </w:instrText>
        </w:r>
        <w:r w:rsidR="00CF11C0">
          <w:rPr>
            <w:noProof/>
            <w:webHidden/>
          </w:rPr>
        </w:r>
        <w:r w:rsidR="00CF11C0">
          <w:rPr>
            <w:noProof/>
            <w:webHidden/>
          </w:rPr>
          <w:fldChar w:fldCharType="separate"/>
        </w:r>
        <w:r w:rsidR="00487F84">
          <w:rPr>
            <w:noProof/>
            <w:webHidden/>
          </w:rPr>
          <w:t>5</w:t>
        </w:r>
        <w:r w:rsidR="00CF11C0">
          <w:rPr>
            <w:noProof/>
            <w:webHidden/>
          </w:rPr>
          <w:fldChar w:fldCharType="end"/>
        </w:r>
      </w:hyperlink>
    </w:p>
    <w:p w14:paraId="7DA837CD" w14:textId="011E162F" w:rsidR="00CF11C0" w:rsidRDefault="00C17BA2">
      <w:pPr>
        <w:pStyle w:val="Spistreci1"/>
        <w:rPr>
          <w:rFonts w:asciiTheme="minorHAnsi" w:eastAsiaTheme="minorEastAsia" w:hAnsiTheme="minorHAnsi" w:cstheme="minorBidi"/>
          <w:noProof/>
          <w:color w:val="auto"/>
          <w:szCs w:val="22"/>
          <w:lang w:eastAsia="pl-PL" w:bidi="ar-SA"/>
        </w:rPr>
      </w:pPr>
      <w:hyperlink w:anchor="_Toc533700787" w:history="1">
        <w:r w:rsidR="00CF11C0" w:rsidRPr="00C40DC1">
          <w:rPr>
            <w:rStyle w:val="Hipercze"/>
            <w:noProof/>
          </w:rPr>
          <w:t>6. Opis stwierdzonych gatunków</w:t>
        </w:r>
        <w:r w:rsidR="00CF11C0">
          <w:rPr>
            <w:noProof/>
            <w:webHidden/>
          </w:rPr>
          <w:tab/>
        </w:r>
        <w:r w:rsidR="00CF11C0">
          <w:rPr>
            <w:noProof/>
            <w:webHidden/>
          </w:rPr>
          <w:fldChar w:fldCharType="begin"/>
        </w:r>
        <w:r w:rsidR="00CF11C0">
          <w:rPr>
            <w:noProof/>
            <w:webHidden/>
          </w:rPr>
          <w:instrText xml:space="preserve"> PAGEREF _Toc533700787 \h </w:instrText>
        </w:r>
        <w:r w:rsidR="00CF11C0">
          <w:rPr>
            <w:noProof/>
            <w:webHidden/>
          </w:rPr>
        </w:r>
        <w:r w:rsidR="00CF11C0">
          <w:rPr>
            <w:noProof/>
            <w:webHidden/>
          </w:rPr>
          <w:fldChar w:fldCharType="separate"/>
        </w:r>
        <w:r w:rsidR="00487F84">
          <w:rPr>
            <w:noProof/>
            <w:webHidden/>
          </w:rPr>
          <w:t>9</w:t>
        </w:r>
        <w:r w:rsidR="00CF11C0">
          <w:rPr>
            <w:noProof/>
            <w:webHidden/>
          </w:rPr>
          <w:fldChar w:fldCharType="end"/>
        </w:r>
      </w:hyperlink>
    </w:p>
    <w:p w14:paraId="3971B8EC" w14:textId="6236A9AF" w:rsidR="00CF11C0" w:rsidRDefault="00C17BA2">
      <w:pPr>
        <w:pStyle w:val="Spistreci1"/>
        <w:rPr>
          <w:rFonts w:asciiTheme="minorHAnsi" w:eastAsiaTheme="minorEastAsia" w:hAnsiTheme="minorHAnsi" w:cstheme="minorBidi"/>
          <w:noProof/>
          <w:color w:val="auto"/>
          <w:szCs w:val="22"/>
          <w:lang w:eastAsia="pl-PL" w:bidi="ar-SA"/>
        </w:rPr>
      </w:pPr>
      <w:hyperlink w:anchor="_Toc533700788" w:history="1">
        <w:r w:rsidR="00CF11C0" w:rsidRPr="00C40DC1">
          <w:rPr>
            <w:rStyle w:val="Hipercze"/>
            <w:noProof/>
          </w:rPr>
          <w:t>7. Zalecenia ochronne</w:t>
        </w:r>
        <w:r w:rsidR="00CF11C0">
          <w:rPr>
            <w:noProof/>
            <w:webHidden/>
          </w:rPr>
          <w:tab/>
        </w:r>
        <w:r w:rsidR="00CF11C0">
          <w:rPr>
            <w:noProof/>
            <w:webHidden/>
          </w:rPr>
          <w:fldChar w:fldCharType="begin"/>
        </w:r>
        <w:r w:rsidR="00CF11C0">
          <w:rPr>
            <w:noProof/>
            <w:webHidden/>
          </w:rPr>
          <w:instrText xml:space="preserve"> PAGEREF _Toc533700788 \h </w:instrText>
        </w:r>
        <w:r w:rsidR="00CF11C0">
          <w:rPr>
            <w:noProof/>
            <w:webHidden/>
          </w:rPr>
        </w:r>
        <w:r w:rsidR="00CF11C0">
          <w:rPr>
            <w:noProof/>
            <w:webHidden/>
          </w:rPr>
          <w:fldChar w:fldCharType="separate"/>
        </w:r>
        <w:r w:rsidR="00487F84">
          <w:rPr>
            <w:noProof/>
            <w:webHidden/>
          </w:rPr>
          <w:t>10</w:t>
        </w:r>
        <w:r w:rsidR="00CF11C0">
          <w:rPr>
            <w:noProof/>
            <w:webHidden/>
          </w:rPr>
          <w:fldChar w:fldCharType="end"/>
        </w:r>
      </w:hyperlink>
    </w:p>
    <w:p w14:paraId="5ACFFC8A" w14:textId="57AD1FB1" w:rsidR="00CF11C0" w:rsidRDefault="00C17BA2">
      <w:pPr>
        <w:pStyle w:val="Spistreci1"/>
        <w:rPr>
          <w:rFonts w:asciiTheme="minorHAnsi" w:eastAsiaTheme="minorEastAsia" w:hAnsiTheme="minorHAnsi" w:cstheme="minorBidi"/>
          <w:noProof/>
          <w:color w:val="auto"/>
          <w:szCs w:val="22"/>
          <w:lang w:eastAsia="pl-PL" w:bidi="ar-SA"/>
        </w:rPr>
      </w:pPr>
      <w:hyperlink w:anchor="_Toc533700789" w:history="1">
        <w:r w:rsidR="00CF11C0" w:rsidRPr="00C40DC1">
          <w:rPr>
            <w:rStyle w:val="Hipercze"/>
            <w:rFonts w:eastAsia="Calibri"/>
            <w:noProof/>
          </w:rPr>
          <w:t>8. Wymagane zezwolenia</w:t>
        </w:r>
        <w:r w:rsidR="00CF11C0">
          <w:rPr>
            <w:noProof/>
            <w:webHidden/>
          </w:rPr>
          <w:tab/>
        </w:r>
        <w:r w:rsidR="00CF11C0">
          <w:rPr>
            <w:noProof/>
            <w:webHidden/>
          </w:rPr>
          <w:fldChar w:fldCharType="begin"/>
        </w:r>
        <w:r w:rsidR="00CF11C0">
          <w:rPr>
            <w:noProof/>
            <w:webHidden/>
          </w:rPr>
          <w:instrText xml:space="preserve"> PAGEREF _Toc533700789 \h </w:instrText>
        </w:r>
        <w:r w:rsidR="00CF11C0">
          <w:rPr>
            <w:noProof/>
            <w:webHidden/>
          </w:rPr>
        </w:r>
        <w:r w:rsidR="00CF11C0">
          <w:rPr>
            <w:noProof/>
            <w:webHidden/>
          </w:rPr>
          <w:fldChar w:fldCharType="separate"/>
        </w:r>
        <w:r w:rsidR="00487F84">
          <w:rPr>
            <w:noProof/>
            <w:webHidden/>
          </w:rPr>
          <w:t>13</w:t>
        </w:r>
        <w:r w:rsidR="00CF11C0">
          <w:rPr>
            <w:noProof/>
            <w:webHidden/>
          </w:rPr>
          <w:fldChar w:fldCharType="end"/>
        </w:r>
      </w:hyperlink>
    </w:p>
    <w:p w14:paraId="78182CEB" w14:textId="18A42B6D" w:rsidR="00CF11C0" w:rsidRDefault="00C17BA2">
      <w:pPr>
        <w:pStyle w:val="Spistreci1"/>
        <w:rPr>
          <w:rFonts w:asciiTheme="minorHAnsi" w:eastAsiaTheme="minorEastAsia" w:hAnsiTheme="minorHAnsi" w:cstheme="minorBidi"/>
          <w:noProof/>
          <w:color w:val="auto"/>
          <w:szCs w:val="22"/>
          <w:lang w:eastAsia="pl-PL" w:bidi="ar-SA"/>
        </w:rPr>
      </w:pPr>
      <w:hyperlink w:anchor="_Toc533700790" w:history="1">
        <w:r w:rsidR="00CF11C0" w:rsidRPr="00C40DC1">
          <w:rPr>
            <w:rStyle w:val="Hipercze"/>
            <w:noProof/>
          </w:rPr>
          <w:t>9. Literatura</w:t>
        </w:r>
        <w:r w:rsidR="00CF11C0">
          <w:rPr>
            <w:noProof/>
            <w:webHidden/>
          </w:rPr>
          <w:tab/>
        </w:r>
        <w:r w:rsidR="00CF11C0">
          <w:rPr>
            <w:noProof/>
            <w:webHidden/>
          </w:rPr>
          <w:fldChar w:fldCharType="begin"/>
        </w:r>
        <w:r w:rsidR="00CF11C0">
          <w:rPr>
            <w:noProof/>
            <w:webHidden/>
          </w:rPr>
          <w:instrText xml:space="preserve"> PAGEREF _Toc533700790 \h </w:instrText>
        </w:r>
        <w:r w:rsidR="00CF11C0">
          <w:rPr>
            <w:noProof/>
            <w:webHidden/>
          </w:rPr>
        </w:r>
        <w:r w:rsidR="00CF11C0">
          <w:rPr>
            <w:noProof/>
            <w:webHidden/>
          </w:rPr>
          <w:fldChar w:fldCharType="separate"/>
        </w:r>
        <w:r w:rsidR="00487F84">
          <w:rPr>
            <w:noProof/>
            <w:webHidden/>
          </w:rPr>
          <w:t>13</w:t>
        </w:r>
        <w:r w:rsidR="00CF11C0">
          <w:rPr>
            <w:noProof/>
            <w:webHidden/>
          </w:rPr>
          <w:fldChar w:fldCharType="end"/>
        </w:r>
      </w:hyperlink>
    </w:p>
    <w:p w14:paraId="52803E10" w14:textId="65E72EF3" w:rsidR="00CF11C0" w:rsidRDefault="00C17BA2">
      <w:pPr>
        <w:pStyle w:val="Spistreci1"/>
        <w:rPr>
          <w:rFonts w:asciiTheme="minorHAnsi" w:eastAsiaTheme="minorEastAsia" w:hAnsiTheme="minorHAnsi" w:cstheme="minorBidi"/>
          <w:noProof/>
          <w:color w:val="auto"/>
          <w:szCs w:val="22"/>
          <w:lang w:eastAsia="pl-PL" w:bidi="ar-SA"/>
        </w:rPr>
      </w:pPr>
      <w:hyperlink w:anchor="_Toc533700791" w:history="1">
        <w:r w:rsidR="00CF11C0" w:rsidRPr="00C40DC1">
          <w:rPr>
            <w:rStyle w:val="Hipercze"/>
            <w:noProof/>
          </w:rPr>
          <w:t>10. Spis rycin i fotografii</w:t>
        </w:r>
        <w:r w:rsidR="00CF11C0">
          <w:rPr>
            <w:noProof/>
            <w:webHidden/>
          </w:rPr>
          <w:tab/>
        </w:r>
        <w:r w:rsidR="00CF11C0">
          <w:rPr>
            <w:noProof/>
            <w:webHidden/>
          </w:rPr>
          <w:fldChar w:fldCharType="begin"/>
        </w:r>
        <w:r w:rsidR="00CF11C0">
          <w:rPr>
            <w:noProof/>
            <w:webHidden/>
          </w:rPr>
          <w:instrText xml:space="preserve"> PAGEREF _Toc533700791 \h </w:instrText>
        </w:r>
        <w:r w:rsidR="00CF11C0">
          <w:rPr>
            <w:noProof/>
            <w:webHidden/>
          </w:rPr>
        </w:r>
        <w:r w:rsidR="00CF11C0">
          <w:rPr>
            <w:noProof/>
            <w:webHidden/>
          </w:rPr>
          <w:fldChar w:fldCharType="separate"/>
        </w:r>
        <w:r w:rsidR="00487F84">
          <w:rPr>
            <w:noProof/>
            <w:webHidden/>
          </w:rPr>
          <w:t>14</w:t>
        </w:r>
        <w:r w:rsidR="00CF11C0">
          <w:rPr>
            <w:noProof/>
            <w:webHidden/>
          </w:rPr>
          <w:fldChar w:fldCharType="end"/>
        </w:r>
      </w:hyperlink>
    </w:p>
    <w:p w14:paraId="1CD9CE0C" w14:textId="77777777" w:rsidR="003B3F40" w:rsidRPr="00A47B50" w:rsidRDefault="00611A84" w:rsidP="00012A7D">
      <w:pPr>
        <w:spacing w:line="23" w:lineRule="atLeast"/>
        <w:contextualSpacing w:val="0"/>
        <w:jc w:val="left"/>
        <w:rPr>
          <w:color w:val="FF0000"/>
        </w:rPr>
      </w:pPr>
      <w:r w:rsidRPr="00A47B50">
        <w:rPr>
          <w:color w:val="FF0000"/>
        </w:rPr>
        <w:fldChar w:fldCharType="end"/>
      </w:r>
    </w:p>
    <w:p w14:paraId="6AC25ADA" w14:textId="77777777" w:rsidR="00222958" w:rsidRPr="00A47B50" w:rsidRDefault="00222958">
      <w:pPr>
        <w:spacing w:line="100" w:lineRule="atLeast"/>
        <w:rPr>
          <w:color w:val="FF0000"/>
        </w:rPr>
      </w:pPr>
    </w:p>
    <w:p w14:paraId="3D245BC0" w14:textId="77777777" w:rsidR="00222958" w:rsidRPr="00A47B50" w:rsidRDefault="00222958">
      <w:pPr>
        <w:spacing w:line="100" w:lineRule="atLeast"/>
        <w:rPr>
          <w:color w:val="FF0000"/>
        </w:rPr>
      </w:pPr>
    </w:p>
    <w:p w14:paraId="36E0A693" w14:textId="77777777" w:rsidR="00222958" w:rsidRPr="00A47B50" w:rsidRDefault="00222958">
      <w:pPr>
        <w:spacing w:line="100" w:lineRule="atLeast"/>
        <w:rPr>
          <w:color w:val="FF0000"/>
        </w:rPr>
      </w:pPr>
    </w:p>
    <w:p w14:paraId="6363165D" w14:textId="77777777" w:rsidR="00222958" w:rsidRPr="00A47B50" w:rsidRDefault="00222958">
      <w:pPr>
        <w:spacing w:line="100" w:lineRule="atLeast"/>
        <w:rPr>
          <w:color w:val="FF0000"/>
        </w:rPr>
      </w:pPr>
    </w:p>
    <w:p w14:paraId="6B5DDA21" w14:textId="77777777" w:rsidR="00222958" w:rsidRPr="00A47B50" w:rsidRDefault="00222958">
      <w:pPr>
        <w:spacing w:line="100" w:lineRule="atLeast"/>
        <w:rPr>
          <w:color w:val="FF0000"/>
        </w:rPr>
      </w:pPr>
    </w:p>
    <w:p w14:paraId="0A8616DB" w14:textId="77777777" w:rsidR="00222958" w:rsidRPr="00A47B50" w:rsidRDefault="00222958">
      <w:pPr>
        <w:spacing w:line="100" w:lineRule="atLeast"/>
        <w:rPr>
          <w:color w:val="FF0000"/>
        </w:rPr>
      </w:pPr>
    </w:p>
    <w:p w14:paraId="55279491" w14:textId="77777777" w:rsidR="003F2838" w:rsidRPr="00A47B50" w:rsidRDefault="003F2838">
      <w:pPr>
        <w:spacing w:line="100" w:lineRule="atLeast"/>
        <w:rPr>
          <w:b/>
          <w:color w:val="FF0000"/>
          <w:sz w:val="20"/>
          <w:u w:val="single"/>
        </w:rPr>
      </w:pPr>
    </w:p>
    <w:p w14:paraId="6A7B63AD" w14:textId="77777777" w:rsidR="007E4732" w:rsidRPr="00A47B50" w:rsidRDefault="007E4732" w:rsidP="007E4732">
      <w:pPr>
        <w:pStyle w:val="Akapitzlist"/>
        <w:widowControl/>
        <w:suppressAutoHyphens w:val="0"/>
        <w:autoSpaceDE w:val="0"/>
        <w:rPr>
          <w:color w:val="FF0000"/>
        </w:rPr>
      </w:pPr>
    </w:p>
    <w:p w14:paraId="1AABDE5C" w14:textId="77777777" w:rsidR="005E65D1" w:rsidRPr="00A47B50" w:rsidRDefault="005E65D1" w:rsidP="005E65D1">
      <w:pPr>
        <w:rPr>
          <w:color w:val="FF0000"/>
        </w:rPr>
      </w:pPr>
    </w:p>
    <w:p w14:paraId="4E7E2239" w14:textId="77777777" w:rsidR="005E65D1" w:rsidRPr="00A47B50" w:rsidRDefault="005E65D1" w:rsidP="005E65D1">
      <w:pPr>
        <w:rPr>
          <w:color w:val="FF0000"/>
        </w:rPr>
      </w:pPr>
    </w:p>
    <w:p w14:paraId="57F3C464" w14:textId="77777777" w:rsidR="005E65D1" w:rsidRPr="00A47B50" w:rsidRDefault="005E65D1" w:rsidP="005E65D1">
      <w:pPr>
        <w:rPr>
          <w:color w:val="FF0000"/>
        </w:rPr>
      </w:pPr>
    </w:p>
    <w:p w14:paraId="3DC20872" w14:textId="77777777" w:rsidR="005E65D1" w:rsidRPr="00A47B50" w:rsidRDefault="005E65D1" w:rsidP="005E65D1">
      <w:pPr>
        <w:rPr>
          <w:color w:val="FF0000"/>
        </w:rPr>
      </w:pPr>
    </w:p>
    <w:p w14:paraId="57CAC844" w14:textId="77777777" w:rsidR="005E65D1" w:rsidRPr="00A47B50" w:rsidRDefault="005E65D1" w:rsidP="005E65D1">
      <w:pPr>
        <w:rPr>
          <w:color w:val="FF0000"/>
        </w:rPr>
      </w:pPr>
    </w:p>
    <w:p w14:paraId="1971C427" w14:textId="77777777" w:rsidR="005E65D1" w:rsidRPr="00A47B50" w:rsidRDefault="005E65D1" w:rsidP="005E65D1">
      <w:pPr>
        <w:rPr>
          <w:color w:val="FF0000"/>
        </w:rPr>
      </w:pPr>
    </w:p>
    <w:p w14:paraId="3C7ED1C7" w14:textId="77777777" w:rsidR="005E65D1" w:rsidRPr="00A47B50" w:rsidRDefault="005E65D1" w:rsidP="005E65D1">
      <w:pPr>
        <w:rPr>
          <w:color w:val="FF0000"/>
        </w:rPr>
      </w:pPr>
    </w:p>
    <w:p w14:paraId="68428F50" w14:textId="77777777" w:rsidR="005E65D1" w:rsidRPr="00A47B50" w:rsidRDefault="005E65D1" w:rsidP="005E65D1">
      <w:pPr>
        <w:rPr>
          <w:color w:val="FF0000"/>
        </w:rPr>
      </w:pPr>
    </w:p>
    <w:p w14:paraId="5C80EFF7" w14:textId="77777777" w:rsidR="005E65D1" w:rsidRPr="00A47B50" w:rsidRDefault="005E65D1" w:rsidP="005E65D1">
      <w:pPr>
        <w:rPr>
          <w:color w:val="FF0000"/>
        </w:rPr>
      </w:pPr>
    </w:p>
    <w:p w14:paraId="5982B2E4" w14:textId="77777777" w:rsidR="005E65D1" w:rsidRPr="00A47B50" w:rsidRDefault="005E65D1" w:rsidP="005E65D1">
      <w:pPr>
        <w:rPr>
          <w:color w:val="FF0000"/>
        </w:rPr>
      </w:pPr>
    </w:p>
    <w:p w14:paraId="0615BEB5" w14:textId="77777777" w:rsidR="005E65D1" w:rsidRPr="00A47B50" w:rsidRDefault="005E65D1" w:rsidP="005E65D1">
      <w:pPr>
        <w:rPr>
          <w:color w:val="FF0000"/>
        </w:rPr>
      </w:pPr>
    </w:p>
    <w:p w14:paraId="0B41CC1F" w14:textId="77777777" w:rsidR="00A40DDB" w:rsidRPr="00A47B50" w:rsidRDefault="005E65D1" w:rsidP="003F2838">
      <w:pPr>
        <w:rPr>
          <w:color w:val="FF0000"/>
        </w:rPr>
      </w:pPr>
      <w:r w:rsidRPr="00A47B50">
        <w:rPr>
          <w:color w:val="FF0000"/>
        </w:rPr>
        <w:tab/>
      </w:r>
    </w:p>
    <w:p w14:paraId="764074BC" w14:textId="77777777" w:rsidR="00A40DDB" w:rsidRPr="00A47B50" w:rsidRDefault="00A40DDB" w:rsidP="003F2838">
      <w:pPr>
        <w:rPr>
          <w:color w:val="FF0000"/>
        </w:rPr>
      </w:pPr>
    </w:p>
    <w:p w14:paraId="21CB4856" w14:textId="77777777" w:rsidR="00A40DDB" w:rsidRPr="00A47B50" w:rsidRDefault="00A40DDB" w:rsidP="003F2838">
      <w:pPr>
        <w:rPr>
          <w:color w:val="FF0000"/>
        </w:rPr>
      </w:pPr>
    </w:p>
    <w:p w14:paraId="0EA2BE6C" w14:textId="77777777" w:rsidR="00A40DDB" w:rsidRPr="00A47B50" w:rsidRDefault="00A40DDB" w:rsidP="003F2838">
      <w:pPr>
        <w:rPr>
          <w:color w:val="FF0000"/>
        </w:rPr>
      </w:pPr>
    </w:p>
    <w:p w14:paraId="146FEB09" w14:textId="77777777" w:rsidR="00A40DDB" w:rsidRPr="00A47B50" w:rsidRDefault="00A40DDB" w:rsidP="003F2838">
      <w:pPr>
        <w:rPr>
          <w:color w:val="FF0000"/>
        </w:rPr>
      </w:pPr>
    </w:p>
    <w:p w14:paraId="24987BC8" w14:textId="77777777" w:rsidR="00A40DDB" w:rsidRPr="00A47B50" w:rsidRDefault="00A40DDB" w:rsidP="003F2838">
      <w:pPr>
        <w:rPr>
          <w:color w:val="FF0000"/>
        </w:rPr>
      </w:pPr>
    </w:p>
    <w:p w14:paraId="08D17463" w14:textId="77777777" w:rsidR="00A40DDB" w:rsidRPr="00A47B50" w:rsidRDefault="00A40DDB" w:rsidP="003F2838">
      <w:pPr>
        <w:rPr>
          <w:color w:val="FF0000"/>
        </w:rPr>
      </w:pPr>
    </w:p>
    <w:p w14:paraId="666AAD70" w14:textId="77777777" w:rsidR="00A40DDB" w:rsidRPr="00A47B50" w:rsidRDefault="00A40DDB" w:rsidP="003F2838">
      <w:pPr>
        <w:rPr>
          <w:color w:val="FF0000"/>
        </w:rPr>
      </w:pPr>
    </w:p>
    <w:p w14:paraId="258C99B9" w14:textId="77777777" w:rsidR="00A40DDB" w:rsidRPr="00A47B50" w:rsidRDefault="00A40DDB" w:rsidP="003F2838">
      <w:pPr>
        <w:rPr>
          <w:color w:val="FF0000"/>
        </w:rPr>
      </w:pPr>
    </w:p>
    <w:p w14:paraId="1DF22799" w14:textId="77777777" w:rsidR="000643DD" w:rsidRDefault="000643DD">
      <w:pPr>
        <w:widowControl/>
        <w:suppressAutoHyphens w:val="0"/>
        <w:spacing w:line="240" w:lineRule="auto"/>
        <w:contextualSpacing w:val="0"/>
        <w:jc w:val="left"/>
        <w:rPr>
          <w:rFonts w:eastAsia="Times New Roman" w:cs="Times New Roman"/>
          <w:b/>
          <w:bCs/>
          <w:color w:val="auto"/>
          <w:kern w:val="32"/>
          <w:szCs w:val="32"/>
        </w:rPr>
      </w:pPr>
      <w:r>
        <w:rPr>
          <w:color w:val="auto"/>
        </w:rPr>
        <w:br w:type="page"/>
      </w:r>
    </w:p>
    <w:p w14:paraId="6DE5E6CE" w14:textId="77777777" w:rsidR="00BA520A" w:rsidRPr="00B17E9B" w:rsidRDefault="00BB326C" w:rsidP="00BB326C">
      <w:pPr>
        <w:pStyle w:val="Nagwek1"/>
        <w:rPr>
          <w:color w:val="auto"/>
        </w:rPr>
      </w:pPr>
      <w:bookmarkStart w:id="1" w:name="_Toc533700782"/>
      <w:r w:rsidRPr="00B17E9B">
        <w:rPr>
          <w:color w:val="auto"/>
        </w:rPr>
        <w:lastRenderedPageBreak/>
        <w:t>1. Wprowadzenie</w:t>
      </w:r>
      <w:bookmarkEnd w:id="1"/>
      <w:r w:rsidRPr="00B17E9B">
        <w:rPr>
          <w:color w:val="auto"/>
        </w:rPr>
        <w:t xml:space="preserve"> </w:t>
      </w:r>
    </w:p>
    <w:p w14:paraId="27D45EF4" w14:textId="77777777" w:rsidR="000E7DBB" w:rsidRPr="00B17E9B" w:rsidRDefault="000E7DBB" w:rsidP="000E7DBB">
      <w:pPr>
        <w:spacing w:after="120"/>
        <w:contextualSpacing w:val="0"/>
        <w:rPr>
          <w:color w:val="auto"/>
        </w:rPr>
      </w:pPr>
      <w:r w:rsidRPr="00B17E9B">
        <w:rPr>
          <w:color w:val="auto"/>
        </w:rPr>
        <w:t xml:space="preserve">Niniejszą ekspertyzę przygotowano w związku z planowaną </w:t>
      </w:r>
      <w:r w:rsidR="00B03102" w:rsidRPr="00B17E9B">
        <w:rPr>
          <w:color w:val="auto"/>
        </w:rPr>
        <w:t xml:space="preserve">kompleksową </w:t>
      </w:r>
      <w:r w:rsidR="00611A84" w:rsidRPr="00B17E9B">
        <w:rPr>
          <w:color w:val="auto"/>
        </w:rPr>
        <w:t xml:space="preserve">termomodernizacją </w:t>
      </w:r>
      <w:r w:rsidR="004D02FA" w:rsidRPr="00B17E9B">
        <w:rPr>
          <w:color w:val="auto"/>
        </w:rPr>
        <w:t xml:space="preserve">budynku </w:t>
      </w:r>
      <w:r w:rsidR="00801CF5" w:rsidRPr="00B17E9B">
        <w:rPr>
          <w:color w:val="auto"/>
        </w:rPr>
        <w:t>Publicznej Szkoły Podstawowej w Dołujach</w:t>
      </w:r>
      <w:r w:rsidR="008029A1">
        <w:rPr>
          <w:color w:val="auto"/>
        </w:rPr>
        <w:t xml:space="preserve"> (</w:t>
      </w:r>
      <w:r w:rsidR="008029A1" w:rsidRPr="008029A1">
        <w:rPr>
          <w:rFonts w:asciiTheme="minorHAnsi" w:hAnsiTheme="minorHAnsi"/>
          <w:bCs/>
          <w:color w:val="auto"/>
          <w:szCs w:val="22"/>
        </w:rPr>
        <w:t>Zespołu Szkół w Dołujach</w:t>
      </w:r>
      <w:r w:rsidR="008029A1">
        <w:rPr>
          <w:color w:val="auto"/>
        </w:rPr>
        <w:t>)</w:t>
      </w:r>
      <w:r w:rsidR="00AC2BD5">
        <w:rPr>
          <w:color w:val="auto"/>
        </w:rPr>
        <w:t>,</w:t>
      </w:r>
      <w:r w:rsidR="00B03102" w:rsidRPr="00B17E9B">
        <w:rPr>
          <w:color w:val="auto"/>
        </w:rPr>
        <w:t xml:space="preserve"> zlokalizowanego przy ul. </w:t>
      </w:r>
      <w:r w:rsidR="00801CF5" w:rsidRPr="00B17E9B">
        <w:rPr>
          <w:color w:val="auto"/>
        </w:rPr>
        <w:t>Żubrzej 5</w:t>
      </w:r>
      <w:r w:rsidR="00611A84" w:rsidRPr="00B17E9B">
        <w:rPr>
          <w:color w:val="auto"/>
        </w:rPr>
        <w:t>,</w:t>
      </w:r>
      <w:r w:rsidR="0048540E" w:rsidRPr="00B17E9B">
        <w:rPr>
          <w:color w:val="auto"/>
        </w:rPr>
        <w:t xml:space="preserve"> </w:t>
      </w:r>
      <w:r w:rsidR="00A47B50" w:rsidRPr="00B17E9B">
        <w:rPr>
          <w:color w:val="auto"/>
        </w:rPr>
        <w:t xml:space="preserve">gmina Dobra, </w:t>
      </w:r>
      <w:r w:rsidR="00FE1FE7" w:rsidRPr="00B17E9B">
        <w:rPr>
          <w:color w:val="auto"/>
        </w:rPr>
        <w:t xml:space="preserve">powiat </w:t>
      </w:r>
      <w:r w:rsidR="00801CF5" w:rsidRPr="00B17E9B">
        <w:rPr>
          <w:color w:val="auto"/>
        </w:rPr>
        <w:t>policki</w:t>
      </w:r>
      <w:r w:rsidR="00FE1FE7" w:rsidRPr="00B17E9B">
        <w:rPr>
          <w:color w:val="auto"/>
        </w:rPr>
        <w:t xml:space="preserve">, </w:t>
      </w:r>
      <w:r w:rsidRPr="00B17E9B">
        <w:rPr>
          <w:color w:val="auto"/>
        </w:rPr>
        <w:t xml:space="preserve">województwo zachodniopomorskie. </w:t>
      </w:r>
    </w:p>
    <w:p w14:paraId="194B82B2" w14:textId="77777777" w:rsidR="00B03102" w:rsidRPr="00B17E9B" w:rsidRDefault="00B03102" w:rsidP="00B03102">
      <w:pPr>
        <w:spacing w:after="120"/>
        <w:contextualSpacing w:val="0"/>
        <w:rPr>
          <w:color w:val="auto"/>
        </w:rPr>
      </w:pPr>
      <w:r w:rsidRPr="00B17E9B">
        <w:rPr>
          <w:color w:val="auto"/>
        </w:rPr>
        <w:t>Celem opracowania jest określeni</w:t>
      </w:r>
      <w:r w:rsidR="00AC2BD5">
        <w:rPr>
          <w:color w:val="auto"/>
        </w:rPr>
        <w:t>e</w:t>
      </w:r>
      <w:r w:rsidRPr="00B17E9B">
        <w:rPr>
          <w:color w:val="auto"/>
        </w:rPr>
        <w:t xml:space="preserve"> zasiedlenia i sposobu wykorzystania przez ptaki i nietoperze </w:t>
      </w:r>
      <w:r w:rsidR="00FC6BCA" w:rsidRPr="00B17E9B">
        <w:rPr>
          <w:color w:val="auto"/>
        </w:rPr>
        <w:t xml:space="preserve">przedmiotowego </w:t>
      </w:r>
      <w:r w:rsidRPr="00B17E9B">
        <w:rPr>
          <w:color w:val="auto"/>
        </w:rPr>
        <w:t>obiektu budowlanego</w:t>
      </w:r>
      <w:r w:rsidRPr="00B17E9B">
        <w:rPr>
          <w:rFonts w:asciiTheme="minorHAnsi" w:hAnsiTheme="minorHAnsi"/>
          <w:color w:val="auto"/>
          <w:szCs w:val="22"/>
        </w:rPr>
        <w:t>.</w:t>
      </w:r>
      <w:r w:rsidRPr="00B17E9B">
        <w:rPr>
          <w:color w:val="auto"/>
        </w:rPr>
        <w:t xml:space="preserve"> Opinia dotyczy także określenia skali kolizji, jakie mogą wystąpić </w:t>
      </w:r>
      <w:r w:rsidR="00196801" w:rsidRPr="00B17E9B">
        <w:rPr>
          <w:color w:val="auto"/>
        </w:rPr>
        <w:br/>
      </w:r>
      <w:r w:rsidRPr="00B17E9B">
        <w:rPr>
          <w:color w:val="auto"/>
        </w:rPr>
        <w:t xml:space="preserve">w trakcie realizacji zaplanowanych prac z </w:t>
      </w:r>
      <w:r w:rsidR="0069448A" w:rsidRPr="00B17E9B">
        <w:rPr>
          <w:color w:val="auto"/>
        </w:rPr>
        <w:t>bytującymi</w:t>
      </w:r>
      <w:r w:rsidRPr="00B17E9B">
        <w:rPr>
          <w:color w:val="auto"/>
        </w:rPr>
        <w:t xml:space="preserve"> w budynku zwierzętami oraz zawiera propozycje działań minimalizujących. </w:t>
      </w:r>
    </w:p>
    <w:p w14:paraId="00E1A828" w14:textId="77777777" w:rsidR="00B03102" w:rsidRPr="00B17E9B" w:rsidRDefault="00FE1FE7" w:rsidP="00BA76AA">
      <w:pPr>
        <w:rPr>
          <w:rFonts w:asciiTheme="minorHAnsi" w:hAnsiTheme="minorHAnsi"/>
          <w:color w:val="auto"/>
          <w:szCs w:val="22"/>
        </w:rPr>
      </w:pPr>
      <w:r w:rsidRPr="00B17E9B">
        <w:rPr>
          <w:rFonts w:asciiTheme="minorHAnsi" w:hAnsiTheme="minorHAnsi"/>
          <w:color w:val="auto"/>
          <w:szCs w:val="22"/>
        </w:rPr>
        <w:t xml:space="preserve">Niniejsze opracowanie wykonano na zlecenie </w:t>
      </w:r>
      <w:r w:rsidR="00BA76AA" w:rsidRPr="00B17E9B">
        <w:rPr>
          <w:rFonts w:asciiTheme="minorHAnsi" w:hAnsiTheme="minorHAnsi"/>
          <w:color w:val="auto"/>
          <w:szCs w:val="22"/>
        </w:rPr>
        <w:t xml:space="preserve">właściciela obiektu – </w:t>
      </w:r>
      <w:r w:rsidR="00B03102" w:rsidRPr="00B17E9B">
        <w:rPr>
          <w:rFonts w:asciiTheme="minorHAnsi" w:hAnsiTheme="minorHAnsi"/>
          <w:color w:val="auto"/>
          <w:szCs w:val="22"/>
        </w:rPr>
        <w:t>Inwestor</w:t>
      </w:r>
      <w:r w:rsidRPr="00B17E9B">
        <w:rPr>
          <w:rFonts w:asciiTheme="minorHAnsi" w:hAnsiTheme="minorHAnsi"/>
          <w:color w:val="auto"/>
          <w:szCs w:val="22"/>
        </w:rPr>
        <w:t>a, czyli</w:t>
      </w:r>
      <w:r w:rsidR="00B03102" w:rsidRPr="00B17E9B">
        <w:rPr>
          <w:rFonts w:asciiTheme="minorHAnsi" w:hAnsiTheme="minorHAnsi"/>
          <w:color w:val="auto"/>
          <w:szCs w:val="22"/>
        </w:rPr>
        <w:t xml:space="preserve"> </w:t>
      </w:r>
      <w:r w:rsidRPr="00B17E9B">
        <w:rPr>
          <w:rFonts w:asciiTheme="minorHAnsi" w:hAnsiTheme="minorHAnsi"/>
          <w:color w:val="auto"/>
          <w:szCs w:val="22"/>
        </w:rPr>
        <w:t xml:space="preserve">Gminy </w:t>
      </w:r>
      <w:r w:rsidR="0069448A" w:rsidRPr="00B17E9B">
        <w:rPr>
          <w:rFonts w:asciiTheme="minorHAnsi" w:hAnsiTheme="minorHAnsi"/>
          <w:color w:val="auto"/>
          <w:szCs w:val="22"/>
        </w:rPr>
        <w:t>Dobra</w:t>
      </w:r>
      <w:r w:rsidR="00FC6BCA" w:rsidRPr="00B17E9B">
        <w:rPr>
          <w:rFonts w:asciiTheme="minorHAnsi" w:hAnsiTheme="minorHAnsi"/>
          <w:color w:val="auto"/>
          <w:szCs w:val="22"/>
        </w:rPr>
        <w:t xml:space="preserve"> z siedzib</w:t>
      </w:r>
      <w:r w:rsidRPr="00B17E9B">
        <w:rPr>
          <w:rFonts w:asciiTheme="minorHAnsi" w:hAnsiTheme="minorHAnsi"/>
          <w:color w:val="auto"/>
          <w:szCs w:val="22"/>
        </w:rPr>
        <w:t xml:space="preserve">ą przy </w:t>
      </w:r>
      <w:r w:rsidR="0069448A" w:rsidRPr="00B17E9B">
        <w:rPr>
          <w:color w:val="auto"/>
        </w:rPr>
        <w:t>ul. Szczecińskiej 16A, 72-003 Dobra</w:t>
      </w:r>
      <w:r w:rsidR="00B03102" w:rsidRPr="00B17E9B">
        <w:rPr>
          <w:rFonts w:asciiTheme="minorHAnsi" w:hAnsiTheme="minorHAnsi"/>
          <w:color w:val="auto"/>
          <w:szCs w:val="22"/>
        </w:rPr>
        <w:t xml:space="preserve">. </w:t>
      </w:r>
      <w:r w:rsidR="00EF0FE2" w:rsidRPr="00B17E9B">
        <w:rPr>
          <w:rFonts w:asciiTheme="minorHAnsi" w:hAnsiTheme="minorHAnsi"/>
          <w:color w:val="auto"/>
          <w:szCs w:val="22"/>
        </w:rPr>
        <w:t xml:space="preserve">Inwestor otrzymał dofinansowanie dla </w:t>
      </w:r>
      <w:r w:rsidR="00AC2BD5">
        <w:rPr>
          <w:rFonts w:asciiTheme="minorHAnsi" w:hAnsiTheme="minorHAnsi"/>
          <w:color w:val="auto"/>
          <w:szCs w:val="22"/>
        </w:rPr>
        <w:t>ww.</w:t>
      </w:r>
      <w:r w:rsidR="00EF0FE2" w:rsidRPr="00B17E9B">
        <w:rPr>
          <w:rFonts w:asciiTheme="minorHAnsi" w:hAnsiTheme="minorHAnsi"/>
          <w:color w:val="auto"/>
          <w:szCs w:val="22"/>
        </w:rPr>
        <w:t xml:space="preserve"> inwestycji </w:t>
      </w:r>
      <w:r w:rsidR="00AC2BD5">
        <w:rPr>
          <w:rFonts w:asciiTheme="minorHAnsi" w:hAnsiTheme="minorHAnsi"/>
          <w:color w:val="auto"/>
          <w:szCs w:val="22"/>
        </w:rPr>
        <w:br/>
      </w:r>
      <w:r w:rsidR="00EF0FE2" w:rsidRPr="00B17E9B">
        <w:rPr>
          <w:rFonts w:asciiTheme="minorHAnsi" w:hAnsiTheme="minorHAnsi"/>
          <w:color w:val="auto"/>
          <w:szCs w:val="22"/>
        </w:rPr>
        <w:t>z Regionalnego Programu Operacyjnego Województwa Zachodniopomorskiego na lata 2014-2020.</w:t>
      </w:r>
    </w:p>
    <w:p w14:paraId="6BFCB090" w14:textId="77777777" w:rsidR="00222958" w:rsidRPr="00B17E9B" w:rsidRDefault="00BB326C" w:rsidP="00BB326C">
      <w:pPr>
        <w:pStyle w:val="Nagwek1"/>
        <w:rPr>
          <w:color w:val="auto"/>
        </w:rPr>
      </w:pPr>
      <w:bookmarkStart w:id="2" w:name="_Toc533700783"/>
      <w:r w:rsidRPr="00B17E9B">
        <w:rPr>
          <w:color w:val="auto"/>
        </w:rPr>
        <w:t xml:space="preserve">2. </w:t>
      </w:r>
      <w:r w:rsidR="006F6FA9" w:rsidRPr="00B17E9B">
        <w:rPr>
          <w:color w:val="auto"/>
        </w:rPr>
        <w:t>L</w:t>
      </w:r>
      <w:r w:rsidR="001514A4" w:rsidRPr="00B17E9B">
        <w:rPr>
          <w:color w:val="auto"/>
        </w:rPr>
        <w:t xml:space="preserve">okalizacja </w:t>
      </w:r>
      <w:r w:rsidR="006F6FA9" w:rsidRPr="00B17E9B">
        <w:rPr>
          <w:color w:val="auto"/>
        </w:rPr>
        <w:t xml:space="preserve">i charakterystyka </w:t>
      </w:r>
      <w:r w:rsidR="009A0CCA" w:rsidRPr="00B17E9B">
        <w:rPr>
          <w:color w:val="auto"/>
        </w:rPr>
        <w:t>obiekt</w:t>
      </w:r>
      <w:r w:rsidR="00A93C5F" w:rsidRPr="00B17E9B">
        <w:rPr>
          <w:color w:val="auto"/>
        </w:rPr>
        <w:t>u</w:t>
      </w:r>
      <w:bookmarkEnd w:id="2"/>
    </w:p>
    <w:p w14:paraId="580E80B2" w14:textId="77777777" w:rsidR="0058013A" w:rsidRPr="00B17E9B" w:rsidRDefault="0058013A" w:rsidP="0058013A">
      <w:pPr>
        <w:spacing w:after="120"/>
        <w:contextualSpacing w:val="0"/>
        <w:rPr>
          <w:rFonts w:cs="Times New Roman"/>
          <w:color w:val="auto"/>
        </w:rPr>
      </w:pPr>
      <w:r w:rsidRPr="00B17E9B">
        <w:rPr>
          <w:color w:val="auto"/>
          <w:szCs w:val="22"/>
        </w:rPr>
        <w:t xml:space="preserve">Obiekt budowlany, objęty przedmiotową opinią, </w:t>
      </w:r>
      <w:r w:rsidRPr="00B17E9B">
        <w:rPr>
          <w:rFonts w:cs="Times New Roman"/>
          <w:color w:val="auto"/>
        </w:rPr>
        <w:t xml:space="preserve">jest usytuowany w </w:t>
      </w:r>
      <w:r w:rsidR="00A47B50" w:rsidRPr="00B17E9B">
        <w:rPr>
          <w:rFonts w:cs="Times New Roman"/>
          <w:color w:val="auto"/>
        </w:rPr>
        <w:t>Dołujach</w:t>
      </w:r>
      <w:r w:rsidRPr="00B17E9B">
        <w:rPr>
          <w:rFonts w:cs="Times New Roman"/>
          <w:color w:val="auto"/>
        </w:rPr>
        <w:t xml:space="preserve"> przy ul. </w:t>
      </w:r>
      <w:r w:rsidR="00A47B50" w:rsidRPr="00B17E9B">
        <w:rPr>
          <w:color w:val="auto"/>
        </w:rPr>
        <w:t>Żubrzej</w:t>
      </w:r>
      <w:r w:rsidR="0051023A" w:rsidRPr="00B17E9B">
        <w:rPr>
          <w:color w:val="auto"/>
        </w:rPr>
        <w:t xml:space="preserve"> </w:t>
      </w:r>
      <w:r w:rsidR="00A47B50" w:rsidRPr="00B17E9B">
        <w:rPr>
          <w:color w:val="auto"/>
        </w:rPr>
        <w:t>5</w:t>
      </w:r>
      <w:r w:rsidR="00FE1FE7" w:rsidRPr="00B17E9B">
        <w:rPr>
          <w:color w:val="auto"/>
        </w:rPr>
        <w:t xml:space="preserve"> </w:t>
      </w:r>
      <w:r w:rsidRPr="00B17E9B">
        <w:rPr>
          <w:rFonts w:cs="Times New Roman"/>
          <w:color w:val="auto"/>
        </w:rPr>
        <w:t>na dział</w:t>
      </w:r>
      <w:r w:rsidR="004E408F" w:rsidRPr="00B17E9B">
        <w:rPr>
          <w:rFonts w:cs="Times New Roman"/>
          <w:color w:val="auto"/>
        </w:rPr>
        <w:t>ce</w:t>
      </w:r>
      <w:r w:rsidRPr="00B17E9B">
        <w:rPr>
          <w:rFonts w:cs="Times New Roman"/>
          <w:color w:val="auto"/>
        </w:rPr>
        <w:t xml:space="preserve"> </w:t>
      </w:r>
      <w:r w:rsidR="0051023A" w:rsidRPr="00B17E9B">
        <w:rPr>
          <w:rFonts w:cs="Times New Roman"/>
          <w:color w:val="auto"/>
        </w:rPr>
        <w:br/>
      </w:r>
      <w:r w:rsidRPr="00B17E9B">
        <w:rPr>
          <w:rFonts w:cs="Times New Roman"/>
          <w:color w:val="auto"/>
        </w:rPr>
        <w:t xml:space="preserve">nr </w:t>
      </w:r>
      <w:r w:rsidR="00A47B50" w:rsidRPr="00B17E9B">
        <w:rPr>
          <w:color w:val="auto"/>
        </w:rPr>
        <w:t>155</w:t>
      </w:r>
      <w:r w:rsidR="00CC6C0A" w:rsidRPr="00B17E9B">
        <w:rPr>
          <w:color w:val="auto"/>
        </w:rPr>
        <w:t xml:space="preserve"> w obr</w:t>
      </w:r>
      <w:r w:rsidR="00CC6C0A" w:rsidRPr="00B17E9B">
        <w:rPr>
          <w:rFonts w:hint="eastAsia"/>
          <w:color w:val="auto"/>
        </w:rPr>
        <w:t>ę</w:t>
      </w:r>
      <w:r w:rsidR="00CC6C0A" w:rsidRPr="00B17E9B">
        <w:rPr>
          <w:color w:val="auto"/>
        </w:rPr>
        <w:t xml:space="preserve">bie </w:t>
      </w:r>
      <w:r w:rsidR="00A47B50" w:rsidRPr="00B17E9B">
        <w:rPr>
          <w:color w:val="auto"/>
        </w:rPr>
        <w:t>Dołuje</w:t>
      </w:r>
      <w:r w:rsidRPr="00B17E9B">
        <w:rPr>
          <w:rFonts w:cs="Times New Roman"/>
          <w:color w:val="auto"/>
        </w:rPr>
        <w:t>.</w:t>
      </w:r>
    </w:p>
    <w:p w14:paraId="3F6BFFC3" w14:textId="77777777" w:rsidR="00FE1FE7" w:rsidRPr="00A47B50" w:rsidRDefault="00FE1FE7" w:rsidP="0058013A">
      <w:pPr>
        <w:spacing w:after="120"/>
        <w:contextualSpacing w:val="0"/>
        <w:rPr>
          <w:rFonts w:cs="Times New Roman"/>
          <w:color w:val="FF0000"/>
        </w:rPr>
      </w:pPr>
    </w:p>
    <w:p w14:paraId="2D3FA02D" w14:textId="77777777" w:rsidR="00976FF0" w:rsidRPr="00B17E9B" w:rsidRDefault="00976FF0" w:rsidP="00976FF0">
      <w:pPr>
        <w:pStyle w:val="Tytu"/>
      </w:pPr>
      <w:bookmarkStart w:id="3" w:name="_Toc533700635"/>
      <w:r w:rsidRPr="00B17E9B">
        <w:t xml:space="preserve">Ryc. 1. Usytuowanie budynku </w:t>
      </w:r>
      <w:r w:rsidR="00B17E9B" w:rsidRPr="00B17E9B">
        <w:t xml:space="preserve">szkoły podstawowej </w:t>
      </w:r>
      <w:r w:rsidRPr="00B17E9B">
        <w:t xml:space="preserve">w </w:t>
      </w:r>
      <w:r w:rsidR="00B17E9B" w:rsidRPr="00B17E9B">
        <w:t>Dołujach</w:t>
      </w:r>
      <w:r w:rsidRPr="00B17E9B">
        <w:t>.</w:t>
      </w:r>
      <w:bookmarkEnd w:id="3"/>
    </w:p>
    <w:p w14:paraId="7CF0AAFF" w14:textId="77777777" w:rsidR="000C0731" w:rsidRPr="00A47B50" w:rsidRDefault="000C0731" w:rsidP="000C0731">
      <w:pPr>
        <w:jc w:val="center"/>
        <w:rPr>
          <w:color w:val="FF0000"/>
        </w:rPr>
      </w:pPr>
      <w:r w:rsidRPr="00A47B50">
        <w:rPr>
          <w:noProof/>
          <w:color w:val="FF0000"/>
          <w:lang w:eastAsia="pl-PL" w:bidi="ar-SA"/>
        </w:rPr>
        <w:drawing>
          <wp:inline distT="0" distB="0" distL="0" distR="0" wp14:anchorId="26ACCD49" wp14:editId="4E4C3280">
            <wp:extent cx="5759997" cy="4059869"/>
            <wp:effectExtent l="19050" t="19050" r="12700" b="171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KORAPORTY_2017\AKA-DOM\szczecin - wilków morskich 8\opracowanie\ryc 1.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997" cy="4059869"/>
                    </a:xfrm>
                    <a:prstGeom prst="rect">
                      <a:avLst/>
                    </a:prstGeom>
                    <a:noFill/>
                    <a:ln w="9525">
                      <a:solidFill>
                        <a:schemeClr val="tx1"/>
                      </a:solidFill>
                    </a:ln>
                  </pic:spPr>
                </pic:pic>
              </a:graphicData>
            </a:graphic>
          </wp:inline>
        </w:drawing>
      </w:r>
    </w:p>
    <w:p w14:paraId="37DCF1DF" w14:textId="77777777" w:rsidR="00976FF0" w:rsidRPr="00A47B50" w:rsidRDefault="00976FF0" w:rsidP="00976FF0">
      <w:pPr>
        <w:spacing w:after="120"/>
        <w:contextualSpacing w:val="0"/>
        <w:jc w:val="center"/>
        <w:rPr>
          <w:b/>
          <w:color w:val="FF0000"/>
          <w:sz w:val="20"/>
          <w:szCs w:val="22"/>
        </w:rPr>
      </w:pPr>
    </w:p>
    <w:p w14:paraId="3237CDF5" w14:textId="77777777" w:rsidR="000643DD" w:rsidRPr="00A47B50" w:rsidRDefault="000643DD" w:rsidP="00EC3DB1">
      <w:pPr>
        <w:autoSpaceDN w:val="0"/>
        <w:adjustRightInd w:val="0"/>
        <w:rPr>
          <w:color w:val="FF0000"/>
          <w:szCs w:val="22"/>
        </w:rPr>
      </w:pPr>
    </w:p>
    <w:p w14:paraId="21E4F098" w14:textId="77777777" w:rsidR="009C7E3C" w:rsidRPr="00753473" w:rsidRDefault="009C7E3C" w:rsidP="00EC3DB1">
      <w:pPr>
        <w:autoSpaceDN w:val="0"/>
        <w:adjustRightInd w:val="0"/>
        <w:rPr>
          <w:rFonts w:cs="Times New Roman"/>
          <w:color w:val="auto"/>
        </w:rPr>
      </w:pPr>
      <w:r w:rsidRPr="00753473">
        <w:rPr>
          <w:color w:val="auto"/>
          <w:szCs w:val="22"/>
        </w:rPr>
        <w:t xml:space="preserve">Obiekt jest zlokalizowany poza </w:t>
      </w:r>
      <w:r w:rsidR="002B2DB1" w:rsidRPr="00753473">
        <w:rPr>
          <w:color w:val="auto"/>
          <w:szCs w:val="22"/>
        </w:rPr>
        <w:t xml:space="preserve">granicami </w:t>
      </w:r>
      <w:r w:rsidRPr="00753473">
        <w:rPr>
          <w:color w:val="auto"/>
          <w:szCs w:val="22"/>
        </w:rPr>
        <w:t>obszar</w:t>
      </w:r>
      <w:r w:rsidR="002B2DB1" w:rsidRPr="00753473">
        <w:rPr>
          <w:color w:val="auto"/>
          <w:szCs w:val="22"/>
        </w:rPr>
        <w:t>ów</w:t>
      </w:r>
      <w:r w:rsidRPr="00753473">
        <w:rPr>
          <w:color w:val="auto"/>
          <w:szCs w:val="22"/>
        </w:rPr>
        <w:t xml:space="preserve"> Natura 2000. </w:t>
      </w:r>
      <w:r w:rsidRPr="00753473">
        <w:rPr>
          <w:rFonts w:cs="Times New Roman"/>
          <w:color w:val="auto"/>
        </w:rPr>
        <w:t>Najbliżej położonymi obszarami Natura 2000 są:</w:t>
      </w:r>
    </w:p>
    <w:p w14:paraId="66EEC0B9" w14:textId="77777777" w:rsidR="009C7E3C" w:rsidRPr="00753473" w:rsidRDefault="009C7E3C" w:rsidP="00753473">
      <w:pPr>
        <w:widowControl/>
        <w:numPr>
          <w:ilvl w:val="0"/>
          <w:numId w:val="6"/>
        </w:numPr>
        <w:suppressAutoHyphens w:val="0"/>
        <w:autoSpaceDE w:val="0"/>
        <w:ind w:left="419" w:hanging="357"/>
        <w:contextualSpacing w:val="0"/>
        <w:rPr>
          <w:rFonts w:eastAsia="MS Mincho" w:cs="Times New Roman"/>
          <w:color w:val="auto"/>
          <w:lang w:bidi="ar-SA"/>
        </w:rPr>
      </w:pPr>
      <w:r w:rsidRPr="00753473">
        <w:rPr>
          <w:rFonts w:eastAsia="Calibri" w:cs="Times New Roman"/>
          <w:color w:val="auto"/>
          <w:lang w:bidi="ar-SA"/>
        </w:rPr>
        <w:t xml:space="preserve">Obszar Specjalnej Ochrony Ptaków </w:t>
      </w:r>
      <w:r w:rsidRPr="00753473">
        <w:rPr>
          <w:rFonts w:cs="Times New Roman"/>
          <w:color w:val="auto"/>
        </w:rPr>
        <w:t>„</w:t>
      </w:r>
      <w:r w:rsidR="00FA1AA6" w:rsidRPr="00753473">
        <w:rPr>
          <w:color w:val="auto"/>
        </w:rPr>
        <w:t>Jezioro Świdwie</w:t>
      </w:r>
      <w:r w:rsidRPr="00753473">
        <w:rPr>
          <w:rFonts w:cs="Times New Roman"/>
          <w:color w:val="auto"/>
        </w:rPr>
        <w:t>” PLB32000</w:t>
      </w:r>
      <w:r w:rsidR="00FA1AA6" w:rsidRPr="00753473">
        <w:rPr>
          <w:rFonts w:cs="Times New Roman"/>
          <w:color w:val="auto"/>
        </w:rPr>
        <w:t>6</w:t>
      </w:r>
      <w:r w:rsidRPr="00753473">
        <w:rPr>
          <w:rFonts w:cs="Times New Roman"/>
          <w:color w:val="auto"/>
        </w:rPr>
        <w:t xml:space="preserve"> –</w:t>
      </w:r>
      <w:r w:rsidR="002B2DB1" w:rsidRPr="00753473">
        <w:rPr>
          <w:rFonts w:cs="Times New Roman"/>
          <w:color w:val="auto"/>
        </w:rPr>
        <w:t xml:space="preserve"> </w:t>
      </w:r>
      <w:r w:rsidRPr="00753473">
        <w:rPr>
          <w:rFonts w:cs="Times New Roman"/>
          <w:color w:val="auto"/>
        </w:rPr>
        <w:t xml:space="preserve">ok. </w:t>
      </w:r>
      <w:r w:rsidR="00FA1AA6" w:rsidRPr="00753473">
        <w:rPr>
          <w:rFonts w:cs="Times New Roman"/>
          <w:color w:val="auto"/>
        </w:rPr>
        <w:t>8,2</w:t>
      </w:r>
      <w:r w:rsidR="002B2DB1" w:rsidRPr="00753473">
        <w:rPr>
          <w:rFonts w:cs="Times New Roman"/>
          <w:color w:val="auto"/>
        </w:rPr>
        <w:t xml:space="preserve"> </w:t>
      </w:r>
      <w:r w:rsidR="00FA1AA6" w:rsidRPr="00753473">
        <w:rPr>
          <w:rFonts w:cs="Times New Roman"/>
          <w:color w:val="auto"/>
        </w:rPr>
        <w:t>k</w:t>
      </w:r>
      <w:r w:rsidR="002B2DB1" w:rsidRPr="00753473">
        <w:rPr>
          <w:rFonts w:cs="Times New Roman"/>
          <w:color w:val="auto"/>
        </w:rPr>
        <w:t xml:space="preserve">m na </w:t>
      </w:r>
      <w:r w:rsidR="00FA1AA6" w:rsidRPr="00753473">
        <w:rPr>
          <w:rFonts w:cs="Times New Roman"/>
          <w:color w:val="auto"/>
        </w:rPr>
        <w:t xml:space="preserve">północ </w:t>
      </w:r>
      <w:r w:rsidR="002B2DB1" w:rsidRPr="00753473">
        <w:rPr>
          <w:rFonts w:cs="Times New Roman"/>
          <w:color w:val="auto"/>
        </w:rPr>
        <w:t>od budynku</w:t>
      </w:r>
      <w:r w:rsidR="00753473" w:rsidRPr="00753473">
        <w:rPr>
          <w:rFonts w:cs="Times New Roman"/>
          <w:color w:val="auto"/>
        </w:rPr>
        <w:t>,</w:t>
      </w:r>
    </w:p>
    <w:p w14:paraId="70645A50" w14:textId="77777777" w:rsidR="00753473" w:rsidRPr="00753473" w:rsidRDefault="00753473" w:rsidP="00753473">
      <w:pPr>
        <w:widowControl/>
        <w:numPr>
          <w:ilvl w:val="0"/>
          <w:numId w:val="6"/>
        </w:numPr>
        <w:suppressAutoHyphens w:val="0"/>
        <w:autoSpaceDE w:val="0"/>
        <w:spacing w:after="120"/>
        <w:ind w:left="419" w:hanging="357"/>
        <w:contextualSpacing w:val="0"/>
        <w:rPr>
          <w:rFonts w:eastAsia="MS Mincho" w:cs="Times New Roman"/>
          <w:color w:val="auto"/>
          <w:lang w:bidi="ar-SA"/>
        </w:rPr>
      </w:pPr>
      <w:r w:rsidRPr="00753473">
        <w:rPr>
          <w:rFonts w:eastAsia="Calibri" w:cs="Times New Roman"/>
          <w:color w:val="auto"/>
          <w:lang w:bidi="ar-SA"/>
        </w:rPr>
        <w:lastRenderedPageBreak/>
        <w:t xml:space="preserve">Obszar o Znaczeniu dla Wspólnoty </w:t>
      </w:r>
      <w:r w:rsidRPr="00753473">
        <w:rPr>
          <w:color w:val="auto"/>
          <w:szCs w:val="22"/>
        </w:rPr>
        <w:t>„Dolna Odra” PLH320037</w:t>
      </w:r>
      <w:r w:rsidRPr="00753473">
        <w:rPr>
          <w:rFonts w:cs="Times New Roman"/>
          <w:color w:val="auto"/>
        </w:rPr>
        <w:t xml:space="preserve"> – ok. 9,3 km na południowy wschód od budynku.</w:t>
      </w:r>
    </w:p>
    <w:p w14:paraId="54E9987C" w14:textId="77777777" w:rsidR="00B43FDB" w:rsidRPr="00F53F63" w:rsidRDefault="0058013A" w:rsidP="00EC3DB1">
      <w:pPr>
        <w:spacing w:after="120"/>
        <w:contextualSpacing w:val="0"/>
        <w:rPr>
          <w:color w:val="auto"/>
          <w:szCs w:val="22"/>
        </w:rPr>
      </w:pPr>
      <w:r w:rsidRPr="00F53F63">
        <w:rPr>
          <w:color w:val="auto"/>
          <w:szCs w:val="22"/>
        </w:rPr>
        <w:t xml:space="preserve">Budynek </w:t>
      </w:r>
      <w:r w:rsidR="007669B6" w:rsidRPr="00F53F63">
        <w:rPr>
          <w:color w:val="auto"/>
          <w:szCs w:val="22"/>
        </w:rPr>
        <w:t xml:space="preserve">jest usytuowany </w:t>
      </w:r>
      <w:r w:rsidR="00AC2BD5" w:rsidRPr="00F53F63">
        <w:rPr>
          <w:color w:val="auto"/>
          <w:szCs w:val="22"/>
        </w:rPr>
        <w:t xml:space="preserve">w obrębie zabudowy wsi Dołuje, przy jednej z </w:t>
      </w:r>
      <w:r w:rsidR="00736565">
        <w:rPr>
          <w:color w:val="auto"/>
          <w:szCs w:val="22"/>
        </w:rPr>
        <w:t>publicznych dróg</w:t>
      </w:r>
      <w:r w:rsidR="007669B6" w:rsidRPr="00F53F63">
        <w:rPr>
          <w:color w:val="auto"/>
          <w:szCs w:val="22"/>
        </w:rPr>
        <w:t xml:space="preserve">. </w:t>
      </w:r>
      <w:r w:rsidR="00CC6C0A" w:rsidRPr="00F53F63">
        <w:rPr>
          <w:color w:val="auto"/>
          <w:szCs w:val="22"/>
        </w:rPr>
        <w:t xml:space="preserve">Jest </w:t>
      </w:r>
      <w:r w:rsidR="00AC2BD5" w:rsidRPr="00F53F63">
        <w:rPr>
          <w:color w:val="auto"/>
          <w:szCs w:val="22"/>
        </w:rPr>
        <w:t xml:space="preserve">w całości </w:t>
      </w:r>
      <w:r w:rsidR="00CC6C0A" w:rsidRPr="00F53F63">
        <w:rPr>
          <w:color w:val="auto"/>
          <w:szCs w:val="22"/>
        </w:rPr>
        <w:t xml:space="preserve">wykorzystywany </w:t>
      </w:r>
      <w:r w:rsidR="00AC2BD5" w:rsidRPr="00F53F63">
        <w:rPr>
          <w:color w:val="auto"/>
          <w:szCs w:val="22"/>
        </w:rPr>
        <w:t>jako placówka edukacyjna, zarządzana przez władze gminne</w:t>
      </w:r>
      <w:r w:rsidR="00EC3DB1" w:rsidRPr="00F53F63">
        <w:rPr>
          <w:color w:val="auto"/>
          <w:lang w:eastAsia="pl-PL" w:bidi="ar-SA"/>
        </w:rPr>
        <w:t>.</w:t>
      </w:r>
    </w:p>
    <w:p w14:paraId="208BBCC4" w14:textId="553344E7" w:rsidR="00130B01" w:rsidRPr="005F782B" w:rsidRDefault="00484C7B" w:rsidP="005F782B">
      <w:pPr>
        <w:rPr>
          <w:rFonts w:asciiTheme="minorHAnsi" w:hAnsiTheme="minorHAnsi"/>
          <w:szCs w:val="22"/>
        </w:rPr>
      </w:pPr>
      <w:r w:rsidRPr="005F782B">
        <w:rPr>
          <w:rFonts w:asciiTheme="minorHAnsi" w:hAnsiTheme="minorHAnsi"/>
          <w:szCs w:val="22"/>
        </w:rPr>
        <w:t xml:space="preserve">Przedmiotowy obiekt </w:t>
      </w:r>
      <w:r w:rsidR="00736565" w:rsidRPr="005F782B">
        <w:rPr>
          <w:szCs w:val="22"/>
          <w:lang w:eastAsia="pl-PL" w:bidi="ar-SA"/>
        </w:rPr>
        <w:t xml:space="preserve">pochodzi z lat przedwojennych, </w:t>
      </w:r>
      <w:r w:rsidR="00130B01" w:rsidRPr="005F782B">
        <w:rPr>
          <w:szCs w:val="22"/>
          <w:lang w:eastAsia="pl-PL" w:bidi="ar-SA"/>
        </w:rPr>
        <w:t xml:space="preserve">a w latach </w:t>
      </w:r>
      <w:r w:rsidR="00736565" w:rsidRPr="005F782B">
        <w:rPr>
          <w:szCs w:val="22"/>
          <w:lang w:eastAsia="pl-PL" w:bidi="ar-SA"/>
        </w:rPr>
        <w:t>70</w:t>
      </w:r>
      <w:r w:rsidR="00130B01" w:rsidRPr="005F782B">
        <w:rPr>
          <w:szCs w:val="22"/>
          <w:lang w:eastAsia="pl-PL" w:bidi="ar-SA"/>
        </w:rPr>
        <w:t>.</w:t>
      </w:r>
      <w:r w:rsidR="00736565" w:rsidRPr="005F782B">
        <w:rPr>
          <w:szCs w:val="22"/>
          <w:lang w:eastAsia="pl-PL" w:bidi="ar-SA"/>
        </w:rPr>
        <w:t xml:space="preserve"> XX w</w:t>
      </w:r>
      <w:r w:rsidR="00130B01" w:rsidRPr="005F782B">
        <w:rPr>
          <w:szCs w:val="22"/>
          <w:lang w:eastAsia="pl-PL" w:bidi="ar-SA"/>
        </w:rPr>
        <w:t>. został rozbudowany</w:t>
      </w:r>
      <w:r w:rsidR="007A2AF8" w:rsidRPr="005F782B">
        <w:rPr>
          <w:szCs w:val="22"/>
          <w:lang w:eastAsia="pl-PL" w:bidi="ar-SA"/>
        </w:rPr>
        <w:t xml:space="preserve"> o część po stronie zachodniej</w:t>
      </w:r>
      <w:r w:rsidR="00130B01" w:rsidRPr="005F782B">
        <w:rPr>
          <w:szCs w:val="22"/>
          <w:lang w:eastAsia="pl-PL" w:bidi="ar-SA"/>
        </w:rPr>
        <w:t xml:space="preserve">. </w:t>
      </w:r>
      <w:r w:rsidR="00736565" w:rsidRPr="005F782B">
        <w:rPr>
          <w:szCs w:val="22"/>
          <w:lang w:eastAsia="pl-PL" w:bidi="ar-SA"/>
        </w:rPr>
        <w:t>Zabudowa</w:t>
      </w:r>
      <w:r w:rsidR="00130B01" w:rsidRPr="005F782B">
        <w:rPr>
          <w:szCs w:val="22"/>
          <w:lang w:eastAsia="pl-PL" w:bidi="ar-SA"/>
        </w:rPr>
        <w:t xml:space="preserve"> jest</w:t>
      </w:r>
      <w:r w:rsidR="00736565" w:rsidRPr="005F782B">
        <w:rPr>
          <w:szCs w:val="22"/>
          <w:lang w:eastAsia="pl-PL" w:bidi="ar-SA"/>
        </w:rPr>
        <w:t xml:space="preserve"> wykonana w technologii tradycyjnej.</w:t>
      </w:r>
      <w:r w:rsidR="00130B01" w:rsidRPr="005F782B">
        <w:rPr>
          <w:szCs w:val="22"/>
          <w:lang w:eastAsia="pl-PL" w:bidi="ar-SA"/>
        </w:rPr>
        <w:t xml:space="preserve"> B</w:t>
      </w:r>
      <w:r w:rsidR="00736565" w:rsidRPr="005F782B">
        <w:rPr>
          <w:szCs w:val="22"/>
          <w:lang w:eastAsia="pl-PL" w:bidi="ar-SA"/>
        </w:rPr>
        <w:t xml:space="preserve">udynek szkoły </w:t>
      </w:r>
      <w:r w:rsidR="00130B01" w:rsidRPr="005F782B">
        <w:rPr>
          <w:szCs w:val="22"/>
          <w:lang w:eastAsia="pl-PL" w:bidi="ar-SA"/>
        </w:rPr>
        <w:t xml:space="preserve">jest </w:t>
      </w:r>
      <w:r w:rsidR="00736565" w:rsidRPr="005F782B">
        <w:rPr>
          <w:szCs w:val="22"/>
          <w:lang w:eastAsia="pl-PL" w:bidi="ar-SA"/>
        </w:rPr>
        <w:t xml:space="preserve">parterowy </w:t>
      </w:r>
      <w:r w:rsidR="007A2AF8" w:rsidRPr="005F782B">
        <w:rPr>
          <w:szCs w:val="22"/>
          <w:lang w:eastAsia="pl-PL" w:bidi="ar-SA"/>
        </w:rPr>
        <w:br/>
      </w:r>
      <w:r w:rsidR="00736565" w:rsidRPr="005F782B">
        <w:rPr>
          <w:szCs w:val="22"/>
          <w:lang w:eastAsia="pl-PL" w:bidi="ar-SA"/>
        </w:rPr>
        <w:t>z użytkowym poddaszem</w:t>
      </w:r>
      <w:r w:rsidR="00130B01" w:rsidRPr="005F782B">
        <w:rPr>
          <w:szCs w:val="22"/>
          <w:lang w:eastAsia="pl-PL" w:bidi="ar-SA"/>
        </w:rPr>
        <w:t>,</w:t>
      </w:r>
      <w:r w:rsidR="00736565" w:rsidRPr="005F782B">
        <w:rPr>
          <w:szCs w:val="22"/>
          <w:lang w:eastAsia="pl-PL" w:bidi="ar-SA"/>
        </w:rPr>
        <w:t xml:space="preserve"> częściowo podpiwniczony.</w:t>
      </w:r>
      <w:r w:rsidR="00130B01" w:rsidRPr="005F782B">
        <w:rPr>
          <w:szCs w:val="22"/>
          <w:lang w:eastAsia="pl-PL" w:bidi="ar-SA"/>
        </w:rPr>
        <w:t xml:space="preserve"> </w:t>
      </w:r>
      <w:r w:rsidR="00736565" w:rsidRPr="005F782B">
        <w:rPr>
          <w:szCs w:val="22"/>
          <w:lang w:eastAsia="pl-PL" w:bidi="ar-SA"/>
        </w:rPr>
        <w:t xml:space="preserve">Cały budynek zrealizowany </w:t>
      </w:r>
      <w:r w:rsidR="00130B01" w:rsidRPr="005F782B">
        <w:rPr>
          <w:szCs w:val="22"/>
          <w:lang w:eastAsia="pl-PL" w:bidi="ar-SA"/>
        </w:rPr>
        <w:t xml:space="preserve">jest </w:t>
      </w:r>
      <w:r w:rsidR="00736565" w:rsidRPr="005F782B">
        <w:rPr>
          <w:szCs w:val="22"/>
          <w:lang w:eastAsia="pl-PL" w:bidi="ar-SA"/>
        </w:rPr>
        <w:t>w technologii tradycyjnej</w:t>
      </w:r>
      <w:r w:rsidR="00130B01" w:rsidRPr="005F782B">
        <w:rPr>
          <w:szCs w:val="22"/>
          <w:lang w:eastAsia="pl-PL" w:bidi="ar-SA"/>
        </w:rPr>
        <w:t xml:space="preserve"> –</w:t>
      </w:r>
      <w:r w:rsidR="005E1CC1">
        <w:rPr>
          <w:szCs w:val="22"/>
          <w:lang w:eastAsia="pl-PL" w:bidi="ar-SA"/>
        </w:rPr>
        <w:t xml:space="preserve"> </w:t>
      </w:r>
      <w:r w:rsidR="00736565" w:rsidRPr="005F782B">
        <w:rPr>
          <w:szCs w:val="22"/>
          <w:lang w:eastAsia="pl-PL" w:bidi="ar-SA"/>
        </w:rPr>
        <w:t>ściany murowane, stropy drewniane</w:t>
      </w:r>
      <w:r w:rsidR="00130B01" w:rsidRPr="005F782B">
        <w:rPr>
          <w:szCs w:val="22"/>
          <w:lang w:eastAsia="pl-PL" w:bidi="ar-SA"/>
        </w:rPr>
        <w:t xml:space="preserve">, </w:t>
      </w:r>
      <w:r w:rsidR="00736565" w:rsidRPr="005F782B">
        <w:rPr>
          <w:szCs w:val="22"/>
          <w:lang w:eastAsia="pl-PL" w:bidi="ar-SA"/>
        </w:rPr>
        <w:t>dach w konstrukcji drewnianej kryty blachodachówką</w:t>
      </w:r>
      <w:r w:rsidR="00130B01" w:rsidRPr="005F782B">
        <w:rPr>
          <w:szCs w:val="22"/>
          <w:lang w:eastAsia="pl-PL" w:bidi="ar-SA"/>
        </w:rPr>
        <w:t>, w</w:t>
      </w:r>
      <w:r w:rsidR="00736565" w:rsidRPr="005F782B">
        <w:rPr>
          <w:szCs w:val="22"/>
          <w:lang w:eastAsia="pl-PL" w:bidi="ar-SA"/>
        </w:rPr>
        <w:t>entylacja naturalna grawitacyjna.</w:t>
      </w:r>
      <w:r w:rsidR="00130B01" w:rsidRPr="005F782B">
        <w:rPr>
          <w:szCs w:val="22"/>
          <w:lang w:eastAsia="pl-PL" w:bidi="ar-SA"/>
        </w:rPr>
        <w:t xml:space="preserve"> Jak wynika z dokumentacji projektowej, stan techniczny konstrukcji budynku jest zły. </w:t>
      </w:r>
      <w:r w:rsidR="005F782B" w:rsidRPr="005F782B">
        <w:rPr>
          <w:rFonts w:eastAsia="Times New Roman" w:cs="Calibri"/>
          <w:szCs w:val="22"/>
          <w:lang w:eastAsia="pl-PL" w:bidi="ar-SA"/>
        </w:rPr>
        <w:t>Część obiektu jest obecnie ocieplona styropianem, izolacja ta jest w złym</w:t>
      </w:r>
      <w:r w:rsidR="005F782B">
        <w:rPr>
          <w:rFonts w:eastAsia="Times New Roman" w:cs="Calibri"/>
          <w:szCs w:val="22"/>
          <w:lang w:eastAsia="pl-PL" w:bidi="ar-SA"/>
        </w:rPr>
        <w:t xml:space="preserve"> </w:t>
      </w:r>
      <w:r w:rsidR="005F782B" w:rsidRPr="005F782B">
        <w:rPr>
          <w:rFonts w:eastAsia="Times New Roman" w:cs="Calibri"/>
          <w:szCs w:val="22"/>
          <w:lang w:eastAsia="pl-PL" w:bidi="ar-SA"/>
        </w:rPr>
        <w:t>stanie technicznym i wymaga usunięcia.</w:t>
      </w:r>
    </w:p>
    <w:p w14:paraId="2BD57E60" w14:textId="77777777" w:rsidR="00222958" w:rsidRPr="00754A65" w:rsidRDefault="001514A4" w:rsidP="00EC3DB1">
      <w:pPr>
        <w:pStyle w:val="Nagwek1"/>
        <w:rPr>
          <w:color w:val="auto"/>
          <w:sz w:val="20"/>
        </w:rPr>
      </w:pPr>
      <w:bookmarkStart w:id="4" w:name="_Toc533700784"/>
      <w:r w:rsidRPr="00754A65">
        <w:rPr>
          <w:color w:val="auto"/>
        </w:rPr>
        <w:t>3</w:t>
      </w:r>
      <w:r w:rsidR="009F2622" w:rsidRPr="00754A65">
        <w:rPr>
          <w:color w:val="auto"/>
        </w:rPr>
        <w:t>. Zakres planowanych prac</w:t>
      </w:r>
      <w:r w:rsidRPr="00754A65">
        <w:rPr>
          <w:color w:val="auto"/>
        </w:rPr>
        <w:t xml:space="preserve"> </w:t>
      </w:r>
      <w:r w:rsidR="007278DA" w:rsidRPr="00754A65">
        <w:rPr>
          <w:color w:val="auto"/>
        </w:rPr>
        <w:t>budowlanych</w:t>
      </w:r>
      <w:bookmarkEnd w:id="4"/>
    </w:p>
    <w:p w14:paraId="385DF42E" w14:textId="77777777" w:rsidR="007A2AF8" w:rsidRPr="007A2AF8" w:rsidRDefault="00B00BDE" w:rsidP="007A2AF8">
      <w:pPr>
        <w:contextualSpacing w:val="0"/>
        <w:rPr>
          <w:rFonts w:asciiTheme="minorHAnsi" w:hAnsiTheme="minorHAnsi"/>
          <w:color w:val="auto"/>
          <w:szCs w:val="22"/>
        </w:rPr>
      </w:pPr>
      <w:r w:rsidRPr="00754A65">
        <w:rPr>
          <w:rFonts w:asciiTheme="minorHAnsi" w:hAnsiTheme="minorHAnsi"/>
          <w:color w:val="auto"/>
          <w:szCs w:val="22"/>
        </w:rPr>
        <w:t xml:space="preserve">Przedmiotem planowanego zamierzenia budowlanego jest </w:t>
      </w:r>
      <w:r w:rsidR="00C40F99" w:rsidRPr="00754A65">
        <w:rPr>
          <w:color w:val="auto"/>
        </w:rPr>
        <w:t xml:space="preserve">termomodernizacja </w:t>
      </w:r>
      <w:r w:rsidR="00754A65" w:rsidRPr="00754A65">
        <w:rPr>
          <w:color w:val="auto"/>
        </w:rPr>
        <w:t>obiektu</w:t>
      </w:r>
      <w:r w:rsidR="00C40F99" w:rsidRPr="00754A65">
        <w:rPr>
          <w:color w:val="auto"/>
        </w:rPr>
        <w:t xml:space="preserve"> </w:t>
      </w:r>
      <w:r w:rsidR="00754A65" w:rsidRPr="00754A65">
        <w:rPr>
          <w:color w:val="auto"/>
        </w:rPr>
        <w:t>szkolnego</w:t>
      </w:r>
      <w:r w:rsidR="00C40F99" w:rsidRPr="00754A65">
        <w:rPr>
          <w:color w:val="auto"/>
        </w:rPr>
        <w:t xml:space="preserve">, </w:t>
      </w:r>
      <w:r w:rsidR="00C40F99" w:rsidRPr="00754A65">
        <w:rPr>
          <w:rFonts w:asciiTheme="minorHAnsi" w:hAnsiTheme="minorHAnsi"/>
          <w:color w:val="auto"/>
          <w:szCs w:val="22"/>
        </w:rPr>
        <w:t xml:space="preserve">która ma wyeliminować straty ciepła w budynku oraz zagwarantować zredukowanie zapotrzebowania na ciepło poprzez </w:t>
      </w:r>
      <w:r w:rsidR="00C40F99" w:rsidRPr="007A2AF8">
        <w:rPr>
          <w:rFonts w:asciiTheme="minorHAnsi" w:hAnsiTheme="minorHAnsi"/>
          <w:color w:val="auto"/>
          <w:szCs w:val="22"/>
        </w:rPr>
        <w:t>usprawnienie systemu grzewczego</w:t>
      </w:r>
      <w:r w:rsidRPr="007A2AF8">
        <w:rPr>
          <w:rFonts w:asciiTheme="minorHAnsi" w:hAnsiTheme="minorHAnsi"/>
          <w:color w:val="auto"/>
          <w:szCs w:val="22"/>
        </w:rPr>
        <w:t>.</w:t>
      </w:r>
      <w:r w:rsidR="007A2AF8" w:rsidRPr="007A2AF8">
        <w:rPr>
          <w:rFonts w:asciiTheme="minorHAnsi" w:hAnsiTheme="minorHAnsi"/>
          <w:color w:val="auto"/>
          <w:szCs w:val="22"/>
        </w:rPr>
        <w:t xml:space="preserve"> </w:t>
      </w:r>
      <w:r w:rsidR="007A2AF8" w:rsidRPr="007A2AF8">
        <w:rPr>
          <w:rFonts w:eastAsia="Times New Roman" w:cs="Calibri"/>
          <w:color w:val="auto"/>
          <w:szCs w:val="22"/>
          <w:lang w:eastAsia="pl-PL" w:bidi="ar-SA"/>
        </w:rPr>
        <w:t>Celem niniejszego przedsięwzięcia jest:</w:t>
      </w:r>
    </w:p>
    <w:p w14:paraId="076D513F" w14:textId="77777777" w:rsidR="007A2AF8" w:rsidRPr="005F782B" w:rsidRDefault="007A2AF8" w:rsidP="005F782B">
      <w:pPr>
        <w:pStyle w:val="Akapitzlist"/>
        <w:widowControl/>
        <w:numPr>
          <w:ilvl w:val="0"/>
          <w:numId w:val="30"/>
        </w:numPr>
        <w:suppressAutoHyphens w:val="0"/>
        <w:autoSpaceDE w:val="0"/>
        <w:autoSpaceDN w:val="0"/>
        <w:adjustRightInd w:val="0"/>
        <w:contextualSpacing w:val="0"/>
        <w:rPr>
          <w:rFonts w:eastAsia="Times New Roman" w:cs="Calibri"/>
          <w:color w:val="auto"/>
          <w:szCs w:val="22"/>
          <w:lang w:eastAsia="pl-PL" w:bidi="ar-SA"/>
        </w:rPr>
      </w:pPr>
      <w:r w:rsidRPr="005F782B">
        <w:rPr>
          <w:rFonts w:eastAsia="Times New Roman" w:cs="Calibri"/>
          <w:color w:val="auto"/>
          <w:szCs w:val="22"/>
          <w:lang w:eastAsia="pl-PL" w:bidi="ar-SA"/>
        </w:rPr>
        <w:t xml:space="preserve">zmniejszenie strat zużycia energii wynikających z przenikania ciepła przez przegrody zewnętrzne, </w:t>
      </w:r>
    </w:p>
    <w:p w14:paraId="07D28AC6" w14:textId="77777777" w:rsidR="007A2AF8" w:rsidRDefault="007A2AF8" w:rsidP="005F782B">
      <w:pPr>
        <w:pStyle w:val="Akapitzlist"/>
        <w:widowControl/>
        <w:numPr>
          <w:ilvl w:val="0"/>
          <w:numId w:val="30"/>
        </w:numPr>
        <w:suppressAutoHyphens w:val="0"/>
        <w:autoSpaceDE w:val="0"/>
        <w:autoSpaceDN w:val="0"/>
        <w:adjustRightInd w:val="0"/>
        <w:spacing w:after="120"/>
        <w:ind w:left="714" w:hanging="357"/>
        <w:contextualSpacing w:val="0"/>
        <w:rPr>
          <w:rFonts w:eastAsia="Times New Roman" w:cs="Calibri"/>
          <w:color w:val="auto"/>
          <w:szCs w:val="22"/>
          <w:lang w:eastAsia="pl-PL" w:bidi="ar-SA"/>
        </w:rPr>
      </w:pPr>
      <w:r w:rsidRPr="005F782B">
        <w:rPr>
          <w:rFonts w:eastAsia="Times New Roman" w:cs="Calibri"/>
          <w:color w:val="auto"/>
          <w:szCs w:val="22"/>
          <w:lang w:eastAsia="pl-PL" w:bidi="ar-SA"/>
        </w:rPr>
        <w:t>ogólny remont elewacji budynku.</w:t>
      </w:r>
    </w:p>
    <w:p w14:paraId="332279D7" w14:textId="77777777" w:rsidR="001E15C2" w:rsidRPr="005F782B" w:rsidRDefault="007A2AF8" w:rsidP="005F782B">
      <w:pPr>
        <w:rPr>
          <w:rFonts w:asciiTheme="minorHAnsi" w:hAnsiTheme="minorHAnsi" w:cs="Times New Roman"/>
          <w:color w:val="auto"/>
          <w:szCs w:val="22"/>
        </w:rPr>
      </w:pPr>
      <w:r w:rsidRPr="005F782B">
        <w:rPr>
          <w:rFonts w:asciiTheme="minorHAnsi" w:hAnsiTheme="minorHAnsi" w:cs="Times New Roman"/>
          <w:color w:val="auto"/>
          <w:szCs w:val="22"/>
        </w:rPr>
        <w:t>Zakres przedsięwzięcia</w:t>
      </w:r>
      <w:r w:rsidR="001E15C2" w:rsidRPr="005F782B">
        <w:rPr>
          <w:rFonts w:asciiTheme="minorHAnsi" w:hAnsiTheme="minorHAnsi" w:cs="Times New Roman"/>
          <w:color w:val="auto"/>
          <w:szCs w:val="22"/>
        </w:rPr>
        <w:t xml:space="preserve"> będ</w:t>
      </w:r>
      <w:r w:rsidRPr="005F782B">
        <w:rPr>
          <w:rFonts w:asciiTheme="minorHAnsi" w:hAnsiTheme="minorHAnsi" w:cs="Times New Roman"/>
          <w:color w:val="auto"/>
          <w:szCs w:val="22"/>
        </w:rPr>
        <w:t>zie</w:t>
      </w:r>
      <w:r w:rsidR="001E15C2" w:rsidRPr="005F782B">
        <w:rPr>
          <w:rFonts w:asciiTheme="minorHAnsi" w:hAnsiTheme="minorHAnsi" w:cs="Times New Roman"/>
          <w:color w:val="auto"/>
          <w:szCs w:val="22"/>
        </w:rPr>
        <w:t xml:space="preserve"> </w:t>
      </w:r>
      <w:r w:rsidR="00440CC7" w:rsidRPr="005F782B">
        <w:rPr>
          <w:rFonts w:asciiTheme="minorHAnsi" w:hAnsiTheme="minorHAnsi" w:cs="Times New Roman"/>
          <w:color w:val="auto"/>
          <w:szCs w:val="22"/>
        </w:rPr>
        <w:t xml:space="preserve">obejmował następujące </w:t>
      </w:r>
      <w:r w:rsidR="00B3539E" w:rsidRPr="005F782B">
        <w:rPr>
          <w:rFonts w:asciiTheme="minorHAnsi" w:hAnsiTheme="minorHAnsi" w:cs="Times New Roman"/>
          <w:color w:val="auto"/>
          <w:szCs w:val="22"/>
        </w:rPr>
        <w:t>działania</w:t>
      </w:r>
      <w:r w:rsidR="001E15C2" w:rsidRPr="005F782B">
        <w:rPr>
          <w:rFonts w:asciiTheme="minorHAnsi" w:hAnsiTheme="minorHAnsi" w:cs="Times New Roman"/>
          <w:color w:val="auto"/>
          <w:szCs w:val="22"/>
        </w:rPr>
        <w:t>:</w:t>
      </w:r>
    </w:p>
    <w:p w14:paraId="4CA8F184" w14:textId="214AFD33" w:rsidR="005F782B" w:rsidRPr="005F782B" w:rsidRDefault="007A2AF8" w:rsidP="005F782B">
      <w:pPr>
        <w:pStyle w:val="Akapitzlist"/>
        <w:widowControl/>
        <w:numPr>
          <w:ilvl w:val="0"/>
          <w:numId w:val="31"/>
        </w:numPr>
        <w:suppressAutoHyphens w:val="0"/>
        <w:autoSpaceDE w:val="0"/>
        <w:autoSpaceDN w:val="0"/>
        <w:adjustRightInd w:val="0"/>
        <w:ind w:left="709"/>
        <w:contextualSpacing w:val="0"/>
        <w:rPr>
          <w:color w:val="auto"/>
          <w:szCs w:val="22"/>
          <w:lang w:eastAsia="pl-PL" w:bidi="ar-SA"/>
        </w:rPr>
      </w:pPr>
      <w:r w:rsidRPr="005F782B">
        <w:rPr>
          <w:rFonts w:eastAsia="Times New Roman" w:cs="Calibri"/>
          <w:color w:val="auto"/>
          <w:szCs w:val="22"/>
          <w:lang w:eastAsia="pl-PL" w:bidi="ar-SA"/>
        </w:rPr>
        <w:t>ocieplenie ścian zewnętrznych</w:t>
      </w:r>
      <w:r w:rsidRPr="005F782B">
        <w:rPr>
          <w:color w:val="auto"/>
          <w:szCs w:val="22"/>
          <w:lang w:eastAsia="pl-PL" w:bidi="ar-SA"/>
        </w:rPr>
        <w:t xml:space="preserve"> </w:t>
      </w:r>
      <w:r w:rsidR="005F782B" w:rsidRPr="005F782B">
        <w:rPr>
          <w:color w:val="auto"/>
          <w:szCs w:val="22"/>
          <w:lang w:eastAsia="pl-PL" w:bidi="ar-SA"/>
        </w:rPr>
        <w:t xml:space="preserve">budynku </w:t>
      </w:r>
      <w:r w:rsidRPr="005F782B">
        <w:rPr>
          <w:color w:val="auto"/>
          <w:szCs w:val="22"/>
          <w:lang w:eastAsia="pl-PL" w:bidi="ar-SA"/>
        </w:rPr>
        <w:t xml:space="preserve">– </w:t>
      </w:r>
      <w:r w:rsidRPr="005F782B">
        <w:rPr>
          <w:rFonts w:eastAsia="Times New Roman" w:cs="Calibri"/>
          <w:color w:val="auto"/>
          <w:szCs w:val="22"/>
          <w:lang w:eastAsia="pl-PL" w:bidi="ar-SA"/>
        </w:rPr>
        <w:t>warstwą wełny mineralnej elewacyjnej metodą BSO</w:t>
      </w:r>
      <w:r w:rsidR="005F782B" w:rsidRPr="005F782B">
        <w:rPr>
          <w:rFonts w:eastAsia="Times New Roman" w:cs="Calibri"/>
          <w:color w:val="auto"/>
          <w:szCs w:val="22"/>
          <w:lang w:eastAsia="pl-PL" w:bidi="ar-SA"/>
        </w:rPr>
        <w:t>, grubość wełny 15 cm</w:t>
      </w:r>
      <w:r w:rsidR="00EF44F6">
        <w:rPr>
          <w:rFonts w:eastAsia="Times New Roman" w:cs="Calibri"/>
          <w:color w:val="auto"/>
          <w:szCs w:val="22"/>
          <w:lang w:eastAsia="pl-PL" w:bidi="ar-SA"/>
        </w:rPr>
        <w:t>;</w:t>
      </w:r>
    </w:p>
    <w:p w14:paraId="08462894" w14:textId="3CE5159C" w:rsidR="007A2AF8" w:rsidRPr="005F782B" w:rsidRDefault="007A2AF8" w:rsidP="006036E8">
      <w:pPr>
        <w:pStyle w:val="Akapitzlist"/>
        <w:widowControl/>
        <w:numPr>
          <w:ilvl w:val="0"/>
          <w:numId w:val="31"/>
        </w:numPr>
        <w:suppressAutoHyphens w:val="0"/>
        <w:autoSpaceDE w:val="0"/>
        <w:autoSpaceDN w:val="0"/>
        <w:adjustRightInd w:val="0"/>
        <w:contextualSpacing w:val="0"/>
        <w:rPr>
          <w:rFonts w:eastAsia="Times New Roman" w:cs="Calibri"/>
          <w:color w:val="auto"/>
          <w:szCs w:val="22"/>
          <w:lang w:eastAsia="pl-PL" w:bidi="ar-SA"/>
        </w:rPr>
      </w:pPr>
      <w:r w:rsidRPr="005F782B">
        <w:rPr>
          <w:rFonts w:eastAsia="Times New Roman" w:cs="Calibri"/>
          <w:color w:val="auto"/>
          <w:szCs w:val="22"/>
          <w:lang w:eastAsia="pl-PL" w:bidi="ar-SA"/>
        </w:rPr>
        <w:t xml:space="preserve">ocieplenie ścian </w:t>
      </w:r>
      <w:r w:rsidR="005F782B" w:rsidRPr="005F782B">
        <w:rPr>
          <w:rFonts w:eastAsia="Times New Roman" w:cs="Calibri"/>
          <w:color w:val="auto"/>
          <w:szCs w:val="22"/>
          <w:lang w:eastAsia="pl-PL" w:bidi="ar-SA"/>
        </w:rPr>
        <w:t xml:space="preserve">zewnętrznych </w:t>
      </w:r>
      <w:r w:rsidRPr="005F782B">
        <w:rPr>
          <w:rFonts w:eastAsia="Times New Roman" w:cs="Calibri"/>
          <w:color w:val="auto"/>
          <w:szCs w:val="22"/>
          <w:lang w:eastAsia="pl-PL" w:bidi="ar-SA"/>
        </w:rPr>
        <w:t>fundamentowych</w:t>
      </w:r>
      <w:r w:rsidR="005F782B" w:rsidRPr="005F782B">
        <w:rPr>
          <w:rFonts w:eastAsia="Times New Roman" w:cs="Calibri"/>
          <w:color w:val="auto"/>
          <w:szCs w:val="22"/>
          <w:lang w:eastAsia="pl-PL" w:bidi="ar-SA"/>
        </w:rPr>
        <w:t xml:space="preserve"> części cokołowej oraz ścian poniżej terenu – warstwą wełny mineralnej elewacyjnej metodą BSO, grubość wełny 12 cm</w:t>
      </w:r>
      <w:r w:rsidR="00EF44F6">
        <w:rPr>
          <w:rFonts w:eastAsia="Times New Roman" w:cs="Calibri"/>
          <w:color w:val="auto"/>
          <w:szCs w:val="22"/>
          <w:lang w:eastAsia="pl-PL" w:bidi="ar-SA"/>
        </w:rPr>
        <w:t>;</w:t>
      </w:r>
    </w:p>
    <w:p w14:paraId="068F5E28" w14:textId="2C319768" w:rsidR="007A2AF8" w:rsidRDefault="007A2AF8" w:rsidP="006036E8">
      <w:pPr>
        <w:pStyle w:val="Akapitzlist"/>
        <w:widowControl/>
        <w:numPr>
          <w:ilvl w:val="0"/>
          <w:numId w:val="31"/>
        </w:numPr>
        <w:suppressAutoHyphens w:val="0"/>
        <w:autoSpaceDE w:val="0"/>
        <w:autoSpaceDN w:val="0"/>
        <w:adjustRightInd w:val="0"/>
        <w:spacing w:after="120"/>
        <w:contextualSpacing w:val="0"/>
        <w:rPr>
          <w:rFonts w:eastAsia="Times New Roman" w:cs="Calibri"/>
          <w:color w:val="auto"/>
          <w:szCs w:val="22"/>
          <w:lang w:eastAsia="pl-PL" w:bidi="ar-SA"/>
        </w:rPr>
      </w:pPr>
      <w:r w:rsidRPr="005F782B">
        <w:rPr>
          <w:rFonts w:eastAsia="Times New Roman" w:cs="Calibri"/>
          <w:color w:val="auto"/>
          <w:szCs w:val="22"/>
          <w:lang w:eastAsia="pl-PL" w:bidi="ar-SA"/>
        </w:rPr>
        <w:t xml:space="preserve">prace towarzyszące </w:t>
      </w:r>
      <w:r w:rsidR="005F782B" w:rsidRPr="005F782B">
        <w:rPr>
          <w:rFonts w:eastAsia="Times New Roman" w:cs="Calibri"/>
          <w:color w:val="auto"/>
          <w:szCs w:val="22"/>
          <w:lang w:eastAsia="pl-PL" w:bidi="ar-SA"/>
        </w:rPr>
        <w:t xml:space="preserve">– </w:t>
      </w:r>
      <w:r w:rsidRPr="005F782B">
        <w:rPr>
          <w:rFonts w:eastAsia="Times New Roman" w:cs="Calibri"/>
          <w:color w:val="auto"/>
          <w:szCs w:val="22"/>
          <w:lang w:eastAsia="pl-PL" w:bidi="ar-SA"/>
        </w:rPr>
        <w:t>głównie: izolacja przeciwwilgociowa, wymiana obróbek</w:t>
      </w:r>
      <w:r w:rsidR="005F782B" w:rsidRPr="005F782B">
        <w:rPr>
          <w:rFonts w:eastAsia="Times New Roman" w:cs="Calibri"/>
          <w:color w:val="auto"/>
          <w:szCs w:val="22"/>
          <w:lang w:eastAsia="pl-PL" w:bidi="ar-SA"/>
        </w:rPr>
        <w:t xml:space="preserve"> blacharskich (podokienników, gzymsów</w:t>
      </w:r>
      <w:r w:rsidR="00C439CF">
        <w:rPr>
          <w:rFonts w:eastAsia="Times New Roman" w:cs="Calibri"/>
          <w:color w:val="auto"/>
          <w:szCs w:val="22"/>
          <w:lang w:eastAsia="pl-PL" w:bidi="ar-SA"/>
        </w:rPr>
        <w:t xml:space="preserve">, </w:t>
      </w:r>
      <w:r w:rsidR="005F782B" w:rsidRPr="005F782B">
        <w:rPr>
          <w:rFonts w:eastAsia="Times New Roman" w:cs="Calibri"/>
          <w:color w:val="auto"/>
          <w:szCs w:val="22"/>
          <w:lang w:eastAsia="pl-PL" w:bidi="ar-SA"/>
        </w:rPr>
        <w:t>zwieńczenia dachu</w:t>
      </w:r>
      <w:r w:rsidR="00C439CF">
        <w:rPr>
          <w:rFonts w:eastAsia="Times New Roman" w:cs="Calibri"/>
          <w:color w:val="auto"/>
          <w:szCs w:val="22"/>
          <w:lang w:eastAsia="pl-PL" w:bidi="ar-SA"/>
        </w:rPr>
        <w:t>, itp.</w:t>
      </w:r>
      <w:r w:rsidR="005F782B" w:rsidRPr="005F782B">
        <w:rPr>
          <w:rFonts w:eastAsia="Times New Roman" w:cs="Calibri"/>
          <w:color w:val="auto"/>
          <w:szCs w:val="22"/>
          <w:lang w:eastAsia="pl-PL" w:bidi="ar-SA"/>
        </w:rPr>
        <w:t>)</w:t>
      </w:r>
      <w:r w:rsidRPr="005F782B">
        <w:rPr>
          <w:rFonts w:eastAsia="Times New Roman" w:cs="Calibri"/>
          <w:color w:val="auto"/>
          <w:szCs w:val="22"/>
          <w:lang w:eastAsia="pl-PL" w:bidi="ar-SA"/>
        </w:rPr>
        <w:t>, opierzeń,</w:t>
      </w:r>
      <w:r w:rsidR="005F782B" w:rsidRPr="005F782B">
        <w:rPr>
          <w:rFonts w:eastAsia="Times New Roman" w:cs="Calibri"/>
          <w:color w:val="auto"/>
          <w:szCs w:val="22"/>
          <w:lang w:eastAsia="pl-PL" w:bidi="ar-SA"/>
        </w:rPr>
        <w:t xml:space="preserve"> </w:t>
      </w:r>
      <w:r w:rsidRPr="005F782B">
        <w:rPr>
          <w:rFonts w:eastAsia="Times New Roman" w:cs="Calibri"/>
          <w:color w:val="auto"/>
          <w:szCs w:val="22"/>
          <w:lang w:eastAsia="pl-PL" w:bidi="ar-SA"/>
        </w:rPr>
        <w:t>parapetów, rynien i rur spustowych, wymiana drzwi</w:t>
      </w:r>
      <w:r w:rsidR="005F782B" w:rsidRPr="005F782B">
        <w:rPr>
          <w:rFonts w:eastAsia="Times New Roman" w:cs="Calibri"/>
          <w:color w:val="auto"/>
          <w:szCs w:val="22"/>
          <w:lang w:eastAsia="pl-PL" w:bidi="ar-SA"/>
        </w:rPr>
        <w:t>, wykonanie zadaszenia nad wyjściem z budynku, wymiana opraw oświetleniowych.</w:t>
      </w:r>
    </w:p>
    <w:p w14:paraId="451BD456" w14:textId="77777777" w:rsidR="00BF3921" w:rsidRPr="00BF3921" w:rsidRDefault="00BF3921" w:rsidP="00BF3921">
      <w:pPr>
        <w:widowControl/>
        <w:suppressAutoHyphens w:val="0"/>
        <w:autoSpaceDE w:val="0"/>
        <w:autoSpaceDN w:val="0"/>
        <w:adjustRightInd w:val="0"/>
        <w:spacing w:after="120"/>
        <w:contextualSpacing w:val="0"/>
        <w:rPr>
          <w:rFonts w:eastAsia="Times New Roman" w:cs="Calibri"/>
          <w:color w:val="auto"/>
          <w:szCs w:val="22"/>
          <w:lang w:eastAsia="pl-PL" w:bidi="ar-SA"/>
        </w:rPr>
      </w:pPr>
      <w:r>
        <w:rPr>
          <w:rFonts w:eastAsia="Times New Roman" w:cs="Calibri"/>
          <w:color w:val="auto"/>
          <w:szCs w:val="22"/>
          <w:lang w:eastAsia="pl-PL" w:bidi="ar-SA"/>
        </w:rPr>
        <w:t xml:space="preserve">W ramach zaprojektowanych prac nie przewiduje się </w:t>
      </w:r>
      <w:r w:rsidR="00102FE6">
        <w:rPr>
          <w:rFonts w:eastAsia="Times New Roman" w:cs="Calibri"/>
          <w:color w:val="auto"/>
          <w:szCs w:val="22"/>
          <w:lang w:eastAsia="pl-PL" w:bidi="ar-SA"/>
        </w:rPr>
        <w:t>robót związanych z wymianą poszycia dachowego ani dociepleń w obrębie stropów.</w:t>
      </w:r>
    </w:p>
    <w:p w14:paraId="57ADBCBC" w14:textId="77777777" w:rsidR="00643C61" w:rsidRPr="00754A65" w:rsidRDefault="00643C61" w:rsidP="00EC3DB1">
      <w:pPr>
        <w:widowControl/>
        <w:suppressAutoHyphens w:val="0"/>
        <w:autoSpaceDE w:val="0"/>
        <w:autoSpaceDN w:val="0"/>
        <w:adjustRightInd w:val="0"/>
        <w:spacing w:after="240"/>
        <w:contextualSpacing w:val="0"/>
        <w:rPr>
          <w:rFonts w:asciiTheme="minorHAnsi" w:hAnsiTheme="minorHAnsi" w:cs="TTE1F06F88t00"/>
          <w:color w:val="auto"/>
          <w:szCs w:val="22"/>
          <w:lang w:eastAsia="pl-PL" w:bidi="ar-SA"/>
        </w:rPr>
      </w:pPr>
      <w:r w:rsidRPr="00754A65">
        <w:rPr>
          <w:color w:val="auto"/>
        </w:rPr>
        <w:t xml:space="preserve">Wszelkie zaplanowane ulepszenia </w:t>
      </w:r>
      <w:r w:rsidR="005F782B">
        <w:rPr>
          <w:color w:val="auto"/>
        </w:rPr>
        <w:t xml:space="preserve">termoizolacyjne </w:t>
      </w:r>
      <w:r w:rsidRPr="00754A65">
        <w:rPr>
          <w:color w:val="auto"/>
        </w:rPr>
        <w:t xml:space="preserve">wynikają z wykonanego audytu energetycznego i mają na celu zmniejszenie zużycia energii cieplnej, przy zachowaniu parametrów użytkowych i funkcji obiektu </w:t>
      </w:r>
      <w:r w:rsidRPr="00754A65">
        <w:rPr>
          <w:rFonts w:asciiTheme="minorHAnsi" w:hAnsiTheme="minorHAnsi" w:cs="TTE1F06F88t00"/>
          <w:color w:val="auto"/>
          <w:szCs w:val="22"/>
          <w:lang w:eastAsia="pl-PL" w:bidi="ar-SA"/>
        </w:rPr>
        <w:t xml:space="preserve">budowlanego, a w efekcie będą służyły poprawie efektywności energetycznej, obniżeniu energochłonności </w:t>
      </w:r>
      <w:r w:rsidR="00690B09" w:rsidRPr="00754A65">
        <w:rPr>
          <w:rFonts w:asciiTheme="minorHAnsi" w:hAnsiTheme="minorHAnsi" w:cs="TTE1F06F88t00"/>
          <w:color w:val="auto"/>
          <w:szCs w:val="22"/>
          <w:lang w:eastAsia="pl-PL" w:bidi="ar-SA"/>
        </w:rPr>
        <w:br/>
      </w:r>
      <w:r w:rsidRPr="00754A65">
        <w:rPr>
          <w:rFonts w:asciiTheme="minorHAnsi" w:hAnsiTheme="minorHAnsi" w:cs="TTE1F06F88t00"/>
          <w:color w:val="auto"/>
          <w:szCs w:val="22"/>
          <w:lang w:eastAsia="pl-PL" w:bidi="ar-SA"/>
        </w:rPr>
        <w:t>i ograniczeniu tzw. niskiej emisji</w:t>
      </w:r>
      <w:r w:rsidR="00B00BDE" w:rsidRPr="00754A65">
        <w:rPr>
          <w:rFonts w:asciiTheme="minorHAnsi" w:hAnsiTheme="minorHAnsi" w:cs="TTE1F06F88t00"/>
          <w:color w:val="auto"/>
          <w:szCs w:val="22"/>
          <w:lang w:eastAsia="pl-PL" w:bidi="ar-SA"/>
        </w:rPr>
        <w:t>,</w:t>
      </w:r>
      <w:r w:rsidRPr="00754A65">
        <w:rPr>
          <w:rFonts w:asciiTheme="minorHAnsi" w:hAnsiTheme="minorHAnsi" w:cs="TTE1F06F88t00"/>
          <w:color w:val="auto"/>
          <w:szCs w:val="22"/>
          <w:lang w:eastAsia="pl-PL" w:bidi="ar-SA"/>
        </w:rPr>
        <w:t xml:space="preserve"> czyli emisji gazów cieplarnianych.</w:t>
      </w:r>
      <w:r w:rsidR="00B10068" w:rsidRPr="00754A65">
        <w:rPr>
          <w:rFonts w:asciiTheme="minorHAnsi" w:hAnsiTheme="minorHAnsi" w:cs="TTE1F06F88t00"/>
          <w:color w:val="auto"/>
          <w:szCs w:val="22"/>
          <w:lang w:eastAsia="pl-PL" w:bidi="ar-SA"/>
        </w:rPr>
        <w:t xml:space="preserve"> Dodatkowo przewiduje się typowe roboty remontowo-odtworzeniowe, towarzyszące pracom dociepleniowym.</w:t>
      </w:r>
    </w:p>
    <w:p w14:paraId="3F2E5BCD" w14:textId="77777777" w:rsidR="00222958" w:rsidRPr="00754A65" w:rsidRDefault="005B3C48" w:rsidP="005B3C48">
      <w:pPr>
        <w:pStyle w:val="Nagwek1"/>
        <w:rPr>
          <w:color w:val="auto"/>
          <w:sz w:val="20"/>
        </w:rPr>
      </w:pPr>
      <w:bookmarkStart w:id="5" w:name="_Toc533700785"/>
      <w:r w:rsidRPr="00754A65">
        <w:rPr>
          <w:rFonts w:eastAsia="Times New Roman Pogrubiona"/>
          <w:color w:val="auto"/>
        </w:rPr>
        <w:t>4</w:t>
      </w:r>
      <w:r w:rsidR="009F2622" w:rsidRPr="00754A65">
        <w:rPr>
          <w:rFonts w:eastAsia="Times New Roman Pogrubiona"/>
          <w:color w:val="auto"/>
        </w:rPr>
        <w:t>. Metodyka</w:t>
      </w:r>
      <w:bookmarkEnd w:id="5"/>
      <w:r w:rsidR="009F2622" w:rsidRPr="00754A65">
        <w:rPr>
          <w:rFonts w:eastAsia="Times New Roman Pogrubiona"/>
          <w:color w:val="auto"/>
        </w:rPr>
        <w:t xml:space="preserve"> </w:t>
      </w:r>
    </w:p>
    <w:p w14:paraId="7084A9B3" w14:textId="77777777" w:rsidR="006F195A" w:rsidRPr="00754A65" w:rsidRDefault="00D5391D" w:rsidP="009405FE">
      <w:pPr>
        <w:contextualSpacing w:val="0"/>
        <w:rPr>
          <w:rFonts w:eastAsia="Times New Roman" w:cs="Times New Roman"/>
          <w:color w:val="auto"/>
        </w:rPr>
      </w:pPr>
      <w:r w:rsidRPr="00754A65">
        <w:rPr>
          <w:rFonts w:eastAsia="Times New Roman" w:cs="Times New Roman"/>
          <w:color w:val="auto"/>
        </w:rPr>
        <w:t xml:space="preserve">Na potrzeby niniejszego opracowania wykorzystano obserwacje z </w:t>
      </w:r>
      <w:r w:rsidR="003B18F8" w:rsidRPr="00754A65">
        <w:rPr>
          <w:rFonts w:eastAsia="Times New Roman" w:cs="Times New Roman"/>
          <w:color w:val="auto"/>
        </w:rPr>
        <w:t xml:space="preserve">2 </w:t>
      </w:r>
      <w:r w:rsidRPr="00754A65">
        <w:rPr>
          <w:rFonts w:eastAsia="Times New Roman" w:cs="Times New Roman"/>
          <w:color w:val="auto"/>
        </w:rPr>
        <w:t>kontroli wykonan</w:t>
      </w:r>
      <w:r w:rsidR="00E52F5E" w:rsidRPr="00754A65">
        <w:rPr>
          <w:rFonts w:eastAsia="Times New Roman" w:cs="Times New Roman"/>
          <w:color w:val="auto"/>
        </w:rPr>
        <w:t>ych</w:t>
      </w:r>
      <w:r w:rsidRPr="00754A65">
        <w:rPr>
          <w:rFonts w:eastAsia="Times New Roman" w:cs="Times New Roman"/>
          <w:color w:val="auto"/>
        </w:rPr>
        <w:t xml:space="preserve"> </w:t>
      </w:r>
      <w:r w:rsidR="00806B42" w:rsidRPr="00754A65">
        <w:rPr>
          <w:rFonts w:eastAsia="Times New Roman" w:cs="Times New Roman"/>
          <w:color w:val="auto"/>
        </w:rPr>
        <w:t xml:space="preserve">w dniach </w:t>
      </w:r>
      <w:r w:rsidR="00754A65" w:rsidRPr="00754A65">
        <w:rPr>
          <w:rFonts w:eastAsia="Times New Roman" w:cs="Times New Roman"/>
          <w:color w:val="auto"/>
        </w:rPr>
        <w:br/>
        <w:t>29 listopada i 4</w:t>
      </w:r>
      <w:r w:rsidR="00806B42" w:rsidRPr="00754A65">
        <w:rPr>
          <w:rFonts w:eastAsia="Times New Roman" w:cs="Times New Roman"/>
          <w:color w:val="auto"/>
        </w:rPr>
        <w:t xml:space="preserve"> </w:t>
      </w:r>
      <w:r w:rsidR="00754A65" w:rsidRPr="00754A65">
        <w:rPr>
          <w:rFonts w:eastAsia="Times New Roman" w:cs="Times New Roman"/>
          <w:color w:val="auto"/>
        </w:rPr>
        <w:t>grudnia</w:t>
      </w:r>
      <w:r w:rsidR="00806B42" w:rsidRPr="00754A65">
        <w:rPr>
          <w:rFonts w:eastAsia="Times New Roman" w:cs="Times New Roman"/>
          <w:color w:val="auto"/>
        </w:rPr>
        <w:t xml:space="preserve"> </w:t>
      </w:r>
      <w:r w:rsidR="003B18F8" w:rsidRPr="00754A65">
        <w:rPr>
          <w:rFonts w:eastAsia="Times New Roman" w:cs="Times New Roman"/>
          <w:color w:val="auto"/>
        </w:rPr>
        <w:t>201</w:t>
      </w:r>
      <w:r w:rsidR="00806B42" w:rsidRPr="00754A65">
        <w:rPr>
          <w:rFonts w:eastAsia="Times New Roman" w:cs="Times New Roman"/>
          <w:color w:val="auto"/>
        </w:rPr>
        <w:t>8 r</w:t>
      </w:r>
      <w:r w:rsidR="003B18F8" w:rsidRPr="00754A65">
        <w:rPr>
          <w:rFonts w:eastAsia="Times New Roman" w:cs="Times New Roman"/>
          <w:color w:val="auto"/>
        </w:rPr>
        <w:t>.</w:t>
      </w:r>
      <w:r w:rsidRPr="00754A65">
        <w:rPr>
          <w:rFonts w:eastAsia="Times New Roman" w:cs="Times New Roman"/>
          <w:color w:val="auto"/>
        </w:rPr>
        <w:t xml:space="preserve"> </w:t>
      </w:r>
      <w:r w:rsidR="00E32B67" w:rsidRPr="00754A65">
        <w:rPr>
          <w:rFonts w:eastAsia="Times New Roman" w:cs="Times New Roman"/>
          <w:color w:val="auto"/>
        </w:rPr>
        <w:t>L</w:t>
      </w:r>
      <w:r w:rsidRPr="00754A65">
        <w:rPr>
          <w:rFonts w:eastAsia="Times New Roman" w:cs="Times New Roman"/>
          <w:color w:val="auto"/>
        </w:rPr>
        <w:t xml:space="preserve">ustrację obiektu prowadzono </w:t>
      </w:r>
      <w:r w:rsidRPr="00754A65">
        <w:rPr>
          <w:color w:val="auto"/>
          <w:szCs w:val="22"/>
        </w:rPr>
        <w:t xml:space="preserve">w godzinach </w:t>
      </w:r>
      <w:r w:rsidR="00E32B67" w:rsidRPr="00754A65">
        <w:rPr>
          <w:color w:val="auto"/>
          <w:szCs w:val="22"/>
        </w:rPr>
        <w:t>dziennych</w:t>
      </w:r>
      <w:r w:rsidR="002F7BBA" w:rsidRPr="00754A65">
        <w:rPr>
          <w:color w:val="auto"/>
          <w:szCs w:val="22"/>
        </w:rPr>
        <w:t xml:space="preserve"> i wieczornych</w:t>
      </w:r>
      <w:r w:rsidRPr="00754A65">
        <w:rPr>
          <w:color w:val="auto"/>
          <w:szCs w:val="22"/>
        </w:rPr>
        <w:t xml:space="preserve">, </w:t>
      </w:r>
      <w:r w:rsidR="002F7BBA" w:rsidRPr="00754A65">
        <w:rPr>
          <w:color w:val="auto"/>
          <w:szCs w:val="22"/>
        </w:rPr>
        <w:t xml:space="preserve">łącznie </w:t>
      </w:r>
      <w:r w:rsidRPr="00754A65">
        <w:rPr>
          <w:color w:val="auto"/>
          <w:szCs w:val="22"/>
        </w:rPr>
        <w:t xml:space="preserve">przez </w:t>
      </w:r>
      <w:r w:rsidR="00E32B67" w:rsidRPr="00754A65">
        <w:rPr>
          <w:color w:val="auto"/>
          <w:szCs w:val="22"/>
        </w:rPr>
        <w:t xml:space="preserve">ok. </w:t>
      </w:r>
      <w:r w:rsidR="00021734" w:rsidRPr="00754A65">
        <w:rPr>
          <w:color w:val="auto"/>
          <w:szCs w:val="22"/>
        </w:rPr>
        <w:t>4</w:t>
      </w:r>
      <w:r w:rsidR="002F7BBA" w:rsidRPr="00754A65">
        <w:rPr>
          <w:color w:val="auto"/>
          <w:szCs w:val="22"/>
        </w:rPr>
        <w:t xml:space="preserve"> godziny. W porze porannej</w:t>
      </w:r>
      <w:r w:rsidRPr="00754A65">
        <w:rPr>
          <w:color w:val="auto"/>
          <w:szCs w:val="22"/>
        </w:rPr>
        <w:t xml:space="preserve"> dokon</w:t>
      </w:r>
      <w:r w:rsidR="002F7BBA" w:rsidRPr="00754A65">
        <w:rPr>
          <w:color w:val="auto"/>
          <w:szCs w:val="22"/>
        </w:rPr>
        <w:t>ano</w:t>
      </w:r>
      <w:r w:rsidRPr="00754A65">
        <w:rPr>
          <w:color w:val="auto"/>
          <w:szCs w:val="22"/>
        </w:rPr>
        <w:t xml:space="preserve"> inwentaryzacji i szczegółowych oględzin wszelkich otworów, szczelin, ubytków, szpar, spękań, </w:t>
      </w:r>
      <w:r w:rsidR="002F7BBA" w:rsidRPr="00754A65">
        <w:rPr>
          <w:color w:val="auto"/>
          <w:szCs w:val="22"/>
        </w:rPr>
        <w:t xml:space="preserve">nisz </w:t>
      </w:r>
      <w:r w:rsidRPr="00754A65">
        <w:rPr>
          <w:color w:val="auto"/>
          <w:szCs w:val="22"/>
        </w:rPr>
        <w:t xml:space="preserve">itp. </w:t>
      </w:r>
      <w:r w:rsidRPr="00754A65">
        <w:rPr>
          <w:color w:val="auto"/>
        </w:rPr>
        <w:t>Zastosowano metodę obserwacji aktywności ptaków w rejonie budynku oraz oględzin bezpo</w:t>
      </w:r>
      <w:r w:rsidR="002F7BBA" w:rsidRPr="00754A65">
        <w:rPr>
          <w:color w:val="auto"/>
        </w:rPr>
        <w:t>średnich przy użyciu lornetki</w:t>
      </w:r>
      <w:r w:rsidR="009807F0" w:rsidRPr="00754A65">
        <w:rPr>
          <w:color w:val="auto"/>
        </w:rPr>
        <w:t xml:space="preserve"> i</w:t>
      </w:r>
      <w:r w:rsidR="002F7BBA" w:rsidRPr="00754A65">
        <w:rPr>
          <w:color w:val="auto"/>
        </w:rPr>
        <w:t xml:space="preserve"> </w:t>
      </w:r>
      <w:r w:rsidRPr="00754A65">
        <w:rPr>
          <w:color w:val="auto"/>
        </w:rPr>
        <w:t xml:space="preserve">aparatu z podpiętym teleobiektywem, ukierunkowanych na wyszukanie ptasich gniazd i siedlisk lęgowych. </w:t>
      </w:r>
      <w:r w:rsidRPr="00754A65">
        <w:rPr>
          <w:rFonts w:eastAsia="Times New Roman" w:cs="Times New Roman"/>
          <w:color w:val="auto"/>
        </w:rPr>
        <w:t xml:space="preserve">Wyszukiwano miejsca lęgowe różnych gatunków w  oparciu o znajomość ich preferencji w wyborze miejsca na gniazdo, a także inwentaryzowano </w:t>
      </w:r>
      <w:r w:rsidRPr="00754A65">
        <w:rPr>
          <w:rFonts w:eastAsia="Times New Roman" w:cs="Times New Roman"/>
          <w:color w:val="auto"/>
        </w:rPr>
        <w:lastRenderedPageBreak/>
        <w:t>ślady gniazdowania. Skrupulatnym obserwacjom poddano potencjalne dogodne miejsca siedliskowe dla ornitofauny i chiropterofauny (</w:t>
      </w:r>
      <w:r w:rsidRPr="00754A65">
        <w:rPr>
          <w:color w:val="auto"/>
        </w:rPr>
        <w:t>typu szpary i ubytki w elewacji</w:t>
      </w:r>
      <w:r w:rsidR="00806B42" w:rsidRPr="00754A65">
        <w:rPr>
          <w:color w:val="auto"/>
        </w:rPr>
        <w:t xml:space="preserve"> i w pokryciu dachowym</w:t>
      </w:r>
      <w:r w:rsidRPr="00754A65">
        <w:rPr>
          <w:color w:val="auto"/>
        </w:rPr>
        <w:t>, szczeliny za orynnowaniem i obróbkami blacharskimi, itp.</w:t>
      </w:r>
      <w:r w:rsidRPr="00754A65">
        <w:rPr>
          <w:rFonts w:eastAsia="Times New Roman" w:cs="Times New Roman"/>
          <w:color w:val="auto"/>
        </w:rPr>
        <w:t xml:space="preserve">) – czy nie wystaje z nich materiał gniazdowy i czy krawędzie otworu noszą ślady użytkowania, czy są </w:t>
      </w:r>
      <w:r w:rsidR="00E32B67" w:rsidRPr="00754A65">
        <w:rPr>
          <w:rFonts w:eastAsia="Times New Roman" w:cs="Times New Roman"/>
          <w:color w:val="auto"/>
        </w:rPr>
        <w:t>p</w:t>
      </w:r>
      <w:r w:rsidRPr="00754A65">
        <w:rPr>
          <w:rFonts w:eastAsia="Times New Roman" w:cs="Times New Roman"/>
          <w:color w:val="auto"/>
        </w:rPr>
        <w:t xml:space="preserve">obielone kałem, itp. Podczas kontroli szukano śladów </w:t>
      </w:r>
      <w:r w:rsidR="00DB04FC" w:rsidRPr="00754A65">
        <w:rPr>
          <w:color w:val="auto"/>
        </w:rPr>
        <w:t>bytowania</w:t>
      </w:r>
      <w:r w:rsidRPr="00754A65">
        <w:rPr>
          <w:color w:val="auto"/>
        </w:rPr>
        <w:t xml:space="preserve"> nietoperzy</w:t>
      </w:r>
      <w:r w:rsidR="00021734" w:rsidRPr="00754A65">
        <w:rPr>
          <w:color w:val="auto"/>
        </w:rPr>
        <w:t>,</w:t>
      </w:r>
      <w:r w:rsidR="00806B42" w:rsidRPr="00754A65">
        <w:rPr>
          <w:color w:val="auto"/>
        </w:rPr>
        <w:t xml:space="preserve"> tj.</w:t>
      </w:r>
      <w:r w:rsidRPr="00754A65">
        <w:rPr>
          <w:color w:val="auto"/>
        </w:rPr>
        <w:t xml:space="preserve"> odchodów pozostawionych w szczelinach, na parapetach, wytłuszczeń widocznych </w:t>
      </w:r>
      <w:r w:rsidR="00102FE6">
        <w:rPr>
          <w:color w:val="auto"/>
        </w:rPr>
        <w:br/>
      </w:r>
      <w:r w:rsidRPr="00754A65">
        <w:rPr>
          <w:color w:val="auto"/>
        </w:rPr>
        <w:t>w miejscach przebywania lub przeciskania się nietoperzy</w:t>
      </w:r>
      <w:r w:rsidRPr="00754A65">
        <w:rPr>
          <w:rFonts w:eastAsia="Times New Roman" w:cs="Times New Roman"/>
          <w:color w:val="auto"/>
        </w:rPr>
        <w:t>.</w:t>
      </w:r>
      <w:r w:rsidRPr="00754A65">
        <w:rPr>
          <w:color w:val="auto"/>
        </w:rPr>
        <w:t xml:space="preserve"> </w:t>
      </w:r>
      <w:r w:rsidR="0008661D" w:rsidRPr="00754A65">
        <w:rPr>
          <w:rFonts w:eastAsia="Times New Roman" w:cs="Times New Roman"/>
          <w:color w:val="auto"/>
        </w:rPr>
        <w:t>Kontrola</w:t>
      </w:r>
      <w:r w:rsidR="006F195A" w:rsidRPr="00754A65">
        <w:rPr>
          <w:rFonts w:eastAsia="Times New Roman" w:cs="Times New Roman"/>
          <w:color w:val="auto"/>
        </w:rPr>
        <w:t xml:space="preserve"> w godzinach wieczornych </w:t>
      </w:r>
      <w:r w:rsidR="009405FE" w:rsidRPr="00754A65">
        <w:rPr>
          <w:rFonts w:eastAsia="Times New Roman" w:cs="Times New Roman"/>
          <w:color w:val="auto"/>
        </w:rPr>
        <w:t xml:space="preserve">była </w:t>
      </w:r>
      <w:r w:rsidR="0008661D" w:rsidRPr="00754A65">
        <w:rPr>
          <w:rFonts w:eastAsia="Times New Roman" w:cs="Times New Roman"/>
          <w:color w:val="auto"/>
        </w:rPr>
        <w:t xml:space="preserve">ukierunkowana </w:t>
      </w:r>
      <w:r w:rsidR="009405FE" w:rsidRPr="00754A65">
        <w:rPr>
          <w:rFonts w:eastAsia="Times New Roman" w:cs="Times New Roman"/>
          <w:color w:val="auto"/>
        </w:rPr>
        <w:t>głównie na obserwację</w:t>
      </w:r>
      <w:r w:rsidR="006F195A" w:rsidRPr="00754A65">
        <w:rPr>
          <w:rFonts w:eastAsia="Times New Roman" w:cs="Times New Roman"/>
          <w:color w:val="auto"/>
        </w:rPr>
        <w:t xml:space="preserve"> aktywnoś</w:t>
      </w:r>
      <w:r w:rsidR="009405FE" w:rsidRPr="00754A65">
        <w:rPr>
          <w:rFonts w:eastAsia="Times New Roman" w:cs="Times New Roman"/>
          <w:color w:val="auto"/>
        </w:rPr>
        <w:t xml:space="preserve">ci </w:t>
      </w:r>
      <w:r w:rsidR="006F195A" w:rsidRPr="00754A65">
        <w:rPr>
          <w:rFonts w:eastAsia="Times New Roman" w:cs="Times New Roman"/>
          <w:color w:val="auto"/>
        </w:rPr>
        <w:t xml:space="preserve">nietoperzy w </w:t>
      </w:r>
      <w:r w:rsidR="009405FE" w:rsidRPr="00754A65">
        <w:rPr>
          <w:rFonts w:eastAsia="Times New Roman" w:cs="Times New Roman"/>
          <w:color w:val="auto"/>
        </w:rPr>
        <w:t>okolicach budynku</w:t>
      </w:r>
      <w:r w:rsidR="006F195A" w:rsidRPr="00754A65">
        <w:rPr>
          <w:rFonts w:eastAsia="Times New Roman" w:cs="Times New Roman"/>
          <w:color w:val="auto"/>
        </w:rPr>
        <w:t xml:space="preserve">. Podczas badań posługiwano się </w:t>
      </w:r>
      <w:r w:rsidR="006F195A" w:rsidRPr="00754A65">
        <w:rPr>
          <w:color w:val="auto"/>
          <w:szCs w:val="23"/>
        </w:rPr>
        <w:t>detektorem ultradźwiękowym Lunabat DFD-1 z mikrofonem dookólnym ME-3, połączonym ze stereofonicznym rejestratorem szerokopasmowym.</w:t>
      </w:r>
      <w:r w:rsidR="0033312C" w:rsidRPr="00754A65">
        <w:rPr>
          <w:rFonts w:eastAsia="Times New Roman" w:cs="Times New Roman"/>
          <w:b/>
          <w:bCs/>
          <w:color w:val="auto"/>
          <w:kern w:val="32"/>
          <w:szCs w:val="32"/>
        </w:rPr>
        <w:t xml:space="preserve"> </w:t>
      </w:r>
      <w:r w:rsidR="003B4FCB" w:rsidRPr="00754A65">
        <w:rPr>
          <w:rFonts w:eastAsia="Times New Roman" w:cs="Times New Roman"/>
          <w:bCs/>
          <w:color w:val="auto"/>
          <w:kern w:val="32"/>
          <w:szCs w:val="32"/>
        </w:rPr>
        <w:t xml:space="preserve">Przeprowadzono także wywiad środowiskowy </w:t>
      </w:r>
      <w:r w:rsidR="00102FE6">
        <w:rPr>
          <w:rFonts w:eastAsia="Times New Roman" w:cs="Times New Roman"/>
          <w:bCs/>
          <w:color w:val="auto"/>
          <w:kern w:val="32"/>
          <w:szCs w:val="32"/>
        </w:rPr>
        <w:br/>
      </w:r>
      <w:r w:rsidR="003B4FCB" w:rsidRPr="00754A65">
        <w:rPr>
          <w:rFonts w:eastAsia="Times New Roman" w:cs="Times New Roman"/>
          <w:bCs/>
          <w:color w:val="auto"/>
          <w:kern w:val="32"/>
          <w:szCs w:val="32"/>
        </w:rPr>
        <w:t xml:space="preserve">z </w:t>
      </w:r>
      <w:r w:rsidR="00754A65" w:rsidRPr="00754A65">
        <w:rPr>
          <w:rFonts w:eastAsia="Times New Roman" w:cs="Times New Roman"/>
          <w:bCs/>
          <w:color w:val="auto"/>
          <w:kern w:val="32"/>
          <w:szCs w:val="32"/>
        </w:rPr>
        <w:t>przedstawicielem zarządcy obiektu</w:t>
      </w:r>
      <w:r w:rsidR="003B4FCB" w:rsidRPr="00754A65">
        <w:rPr>
          <w:rFonts w:eastAsia="Times New Roman" w:cs="Times New Roman"/>
          <w:bCs/>
          <w:color w:val="auto"/>
          <w:kern w:val="32"/>
          <w:szCs w:val="32"/>
        </w:rPr>
        <w:t xml:space="preserve">. </w:t>
      </w:r>
      <w:r w:rsidR="00806B42" w:rsidRPr="00754A65">
        <w:rPr>
          <w:rFonts w:eastAsia="Times New Roman" w:cs="Times New Roman"/>
          <w:bCs/>
          <w:color w:val="auto"/>
          <w:kern w:val="32"/>
          <w:szCs w:val="32"/>
        </w:rPr>
        <w:t>W trakcie kontroli z</w:t>
      </w:r>
      <w:r w:rsidR="0033312C" w:rsidRPr="00754A65">
        <w:rPr>
          <w:rFonts w:eastAsia="Times New Roman" w:cs="Times New Roman"/>
          <w:bCs/>
          <w:color w:val="auto"/>
          <w:kern w:val="32"/>
          <w:szCs w:val="32"/>
        </w:rPr>
        <w:t>ostała sporządzona dokumentacja</w:t>
      </w:r>
      <w:r w:rsidR="0033312C" w:rsidRPr="00754A65">
        <w:rPr>
          <w:rFonts w:eastAsia="Times New Roman" w:cs="Times New Roman"/>
          <w:color w:val="auto"/>
        </w:rPr>
        <w:t xml:space="preserve"> fotograficzna.</w:t>
      </w:r>
    </w:p>
    <w:p w14:paraId="2C6F3D40" w14:textId="77777777" w:rsidR="00222958" w:rsidRPr="00754A65" w:rsidRDefault="005B3C48" w:rsidP="00F81CC1">
      <w:pPr>
        <w:pStyle w:val="Nagwek1"/>
        <w:rPr>
          <w:color w:val="auto"/>
        </w:rPr>
      </w:pPr>
      <w:bookmarkStart w:id="6" w:name="_Toc533700786"/>
      <w:r w:rsidRPr="00754A65">
        <w:rPr>
          <w:color w:val="auto"/>
        </w:rPr>
        <w:t>5</w:t>
      </w:r>
      <w:r w:rsidR="009F2622" w:rsidRPr="00754A65">
        <w:rPr>
          <w:color w:val="auto"/>
        </w:rPr>
        <w:t>. Wyniki inwentaryzacji</w:t>
      </w:r>
      <w:bookmarkEnd w:id="6"/>
    </w:p>
    <w:p w14:paraId="428D9897" w14:textId="77777777" w:rsidR="005A3E9D" w:rsidRPr="00754A65" w:rsidRDefault="005A3E9D" w:rsidP="00BA1B40">
      <w:pPr>
        <w:spacing w:after="120"/>
        <w:contextualSpacing w:val="0"/>
        <w:rPr>
          <w:color w:val="auto"/>
        </w:rPr>
      </w:pPr>
      <w:r w:rsidRPr="00754A65">
        <w:rPr>
          <w:color w:val="auto"/>
        </w:rPr>
        <w:t>Ustalenia z przeprowadzonej kontroli budynku pod kątem zasiedlenia przez ptaki i nietoperze:</w:t>
      </w:r>
    </w:p>
    <w:p w14:paraId="4D23B89D" w14:textId="77777777" w:rsidR="00BA1B40" w:rsidRPr="00A95C8C" w:rsidRDefault="00502B23" w:rsidP="00502B23">
      <w:pPr>
        <w:pStyle w:val="Akapitzlist"/>
        <w:numPr>
          <w:ilvl w:val="0"/>
          <w:numId w:val="8"/>
        </w:numPr>
        <w:ind w:left="425" w:hanging="357"/>
        <w:contextualSpacing w:val="0"/>
        <w:rPr>
          <w:color w:val="auto"/>
        </w:rPr>
      </w:pPr>
      <w:r w:rsidRPr="00754A65">
        <w:rPr>
          <w:color w:val="auto"/>
        </w:rPr>
        <w:t xml:space="preserve">Na </w:t>
      </w:r>
      <w:r w:rsidRPr="00A95C8C">
        <w:rPr>
          <w:color w:val="auto"/>
        </w:rPr>
        <w:t xml:space="preserve">budynku zinwentaryzowano </w:t>
      </w:r>
      <w:r w:rsidR="00754A65" w:rsidRPr="00A95C8C">
        <w:rPr>
          <w:color w:val="auto"/>
        </w:rPr>
        <w:t>6</w:t>
      </w:r>
      <w:r w:rsidRPr="00A95C8C">
        <w:rPr>
          <w:color w:val="auto"/>
        </w:rPr>
        <w:t xml:space="preserve"> miejsc (siedliska lęgowe</w:t>
      </w:r>
      <w:r w:rsidR="0057790B" w:rsidRPr="00A95C8C">
        <w:rPr>
          <w:color w:val="auto"/>
        </w:rPr>
        <w:t xml:space="preserve"> z widocznym materiałem gniazdowym</w:t>
      </w:r>
      <w:r w:rsidRPr="00A95C8C">
        <w:rPr>
          <w:color w:val="auto"/>
        </w:rPr>
        <w:t>) zajęt</w:t>
      </w:r>
      <w:r w:rsidR="00B118EF">
        <w:rPr>
          <w:color w:val="auto"/>
        </w:rPr>
        <w:t>ych</w:t>
      </w:r>
      <w:r w:rsidRPr="00A95C8C">
        <w:rPr>
          <w:color w:val="auto"/>
        </w:rPr>
        <w:t xml:space="preserve"> przez </w:t>
      </w:r>
      <w:r w:rsidR="00754A65" w:rsidRPr="00A95C8C">
        <w:rPr>
          <w:color w:val="auto"/>
        </w:rPr>
        <w:t>6</w:t>
      </w:r>
      <w:r w:rsidRPr="00A95C8C">
        <w:rPr>
          <w:color w:val="auto"/>
        </w:rPr>
        <w:t xml:space="preserve"> par </w:t>
      </w:r>
      <w:r w:rsidRPr="00A95C8C">
        <w:rPr>
          <w:rFonts w:cs="MyriadPro-CondIt"/>
          <w:b/>
          <w:iCs/>
          <w:color w:val="auto"/>
          <w:szCs w:val="22"/>
          <w:lang w:eastAsia="pl-PL" w:bidi="ar-SA"/>
        </w:rPr>
        <w:t xml:space="preserve">wróbli </w:t>
      </w:r>
      <w:r w:rsidRPr="00A95C8C">
        <w:rPr>
          <w:b/>
          <w:i/>
          <w:color w:val="auto"/>
        </w:rPr>
        <w:t>Passer domesticus</w:t>
      </w:r>
      <w:r w:rsidRPr="00A95C8C">
        <w:rPr>
          <w:color w:val="auto"/>
        </w:rPr>
        <w:t>:</w:t>
      </w:r>
    </w:p>
    <w:p w14:paraId="6E6E3E1E" w14:textId="77777777" w:rsidR="00502B23" w:rsidRPr="00A95C8C" w:rsidRDefault="003B4FCB" w:rsidP="00502B23">
      <w:pPr>
        <w:pStyle w:val="Akapitzlist"/>
        <w:numPr>
          <w:ilvl w:val="0"/>
          <w:numId w:val="15"/>
        </w:numPr>
        <w:ind w:left="851"/>
        <w:contextualSpacing w:val="0"/>
        <w:rPr>
          <w:color w:val="auto"/>
        </w:rPr>
      </w:pPr>
      <w:r w:rsidRPr="00A95C8C">
        <w:rPr>
          <w:color w:val="auto"/>
        </w:rPr>
        <w:t xml:space="preserve">w </w:t>
      </w:r>
      <w:r w:rsidR="00E4279D" w:rsidRPr="00A95C8C">
        <w:rPr>
          <w:color w:val="auto"/>
        </w:rPr>
        <w:t xml:space="preserve">szczelinach w drewnianym okapie dachu, pod rynną, na elewacji północnej </w:t>
      </w:r>
      <w:r w:rsidR="00F516E2" w:rsidRPr="00A95C8C">
        <w:rPr>
          <w:color w:val="auto"/>
        </w:rPr>
        <w:t>– nr 1</w:t>
      </w:r>
      <w:r w:rsidR="00E4279D" w:rsidRPr="00A95C8C">
        <w:rPr>
          <w:color w:val="auto"/>
        </w:rPr>
        <w:t xml:space="preserve"> i nr 2</w:t>
      </w:r>
      <w:r w:rsidR="00502B23" w:rsidRPr="00A95C8C">
        <w:rPr>
          <w:color w:val="auto"/>
        </w:rPr>
        <w:t>,</w:t>
      </w:r>
    </w:p>
    <w:p w14:paraId="1651F1FF" w14:textId="77777777" w:rsidR="0057790B" w:rsidRPr="00A95C8C" w:rsidRDefault="00A95C8C" w:rsidP="0057790B">
      <w:pPr>
        <w:pStyle w:val="Akapitzlist"/>
        <w:numPr>
          <w:ilvl w:val="0"/>
          <w:numId w:val="15"/>
        </w:numPr>
        <w:ind w:left="850" w:hanging="357"/>
        <w:contextualSpacing w:val="0"/>
        <w:rPr>
          <w:color w:val="auto"/>
        </w:rPr>
      </w:pPr>
      <w:r w:rsidRPr="00A95C8C">
        <w:rPr>
          <w:color w:val="auto"/>
        </w:rPr>
        <w:t>pod obróbkami blacharskimi przy zwieńczeniu narożników dachu, na elewacji wschodniej</w:t>
      </w:r>
      <w:r w:rsidR="00F516E2" w:rsidRPr="00A95C8C">
        <w:rPr>
          <w:color w:val="auto"/>
        </w:rPr>
        <w:t xml:space="preserve"> – nr </w:t>
      </w:r>
      <w:r w:rsidRPr="00A95C8C">
        <w:rPr>
          <w:color w:val="auto"/>
        </w:rPr>
        <w:t xml:space="preserve">3 </w:t>
      </w:r>
      <w:r w:rsidR="00B118EF">
        <w:rPr>
          <w:color w:val="auto"/>
        </w:rPr>
        <w:br/>
      </w:r>
      <w:r w:rsidRPr="00A95C8C">
        <w:rPr>
          <w:color w:val="auto"/>
        </w:rPr>
        <w:t>i nr 4</w:t>
      </w:r>
      <w:r w:rsidR="0057790B" w:rsidRPr="00A95C8C">
        <w:rPr>
          <w:color w:val="auto"/>
        </w:rPr>
        <w:t>,</w:t>
      </w:r>
    </w:p>
    <w:p w14:paraId="60BD8918" w14:textId="77777777" w:rsidR="00A95C8C" w:rsidRPr="00A95C8C" w:rsidRDefault="00A95C8C" w:rsidP="0057790B">
      <w:pPr>
        <w:pStyle w:val="Akapitzlist"/>
        <w:numPr>
          <w:ilvl w:val="0"/>
          <w:numId w:val="15"/>
        </w:numPr>
        <w:ind w:left="850" w:hanging="357"/>
        <w:contextualSpacing w:val="0"/>
        <w:rPr>
          <w:color w:val="auto"/>
        </w:rPr>
      </w:pPr>
      <w:r w:rsidRPr="00A95C8C">
        <w:rPr>
          <w:color w:val="auto"/>
        </w:rPr>
        <w:t>w ubytku pomiędzy krawędzią muru a rynną, na elewacji południowej – nr 5,</w:t>
      </w:r>
    </w:p>
    <w:p w14:paraId="6241462B" w14:textId="77777777" w:rsidR="00502B23" w:rsidRPr="00A95C8C" w:rsidRDefault="00A95C8C" w:rsidP="0057790B">
      <w:pPr>
        <w:pStyle w:val="Akapitzlist"/>
        <w:numPr>
          <w:ilvl w:val="0"/>
          <w:numId w:val="15"/>
        </w:numPr>
        <w:spacing w:after="120"/>
        <w:ind w:left="850" w:hanging="357"/>
        <w:contextualSpacing w:val="0"/>
        <w:rPr>
          <w:color w:val="auto"/>
        </w:rPr>
      </w:pPr>
      <w:r w:rsidRPr="00A95C8C">
        <w:rPr>
          <w:color w:val="auto"/>
        </w:rPr>
        <w:t>pod obróbką blacharską zwieńczenia dachu na elewacji zachodniej</w:t>
      </w:r>
      <w:r w:rsidR="00F516E2" w:rsidRPr="00A95C8C">
        <w:rPr>
          <w:color w:val="auto"/>
        </w:rPr>
        <w:t xml:space="preserve"> – nr </w:t>
      </w:r>
      <w:r w:rsidRPr="00A95C8C">
        <w:rPr>
          <w:color w:val="auto"/>
        </w:rPr>
        <w:t>6</w:t>
      </w:r>
      <w:r w:rsidR="00502B23" w:rsidRPr="00A95C8C">
        <w:rPr>
          <w:color w:val="auto"/>
        </w:rPr>
        <w:t>.</w:t>
      </w:r>
    </w:p>
    <w:p w14:paraId="7D2DC166" w14:textId="6F3F0632" w:rsidR="003B4FCB" w:rsidRPr="00754A65" w:rsidRDefault="003B4FCB" w:rsidP="0085254B">
      <w:pPr>
        <w:pStyle w:val="Akapitzlist"/>
        <w:numPr>
          <w:ilvl w:val="0"/>
          <w:numId w:val="8"/>
        </w:numPr>
        <w:spacing w:after="120"/>
        <w:ind w:left="426"/>
        <w:contextualSpacing w:val="0"/>
        <w:rPr>
          <w:rFonts w:eastAsia="Times New Roman" w:cs="Times New Roman"/>
          <w:color w:val="auto"/>
        </w:rPr>
      </w:pPr>
      <w:r w:rsidRPr="00754A65">
        <w:rPr>
          <w:rFonts w:eastAsia="Times New Roman" w:cs="Times New Roman"/>
          <w:color w:val="auto"/>
        </w:rPr>
        <w:t xml:space="preserve">Na budynku stwierdzono </w:t>
      </w:r>
      <w:r w:rsidR="00754A65" w:rsidRPr="00754A65">
        <w:rPr>
          <w:rFonts w:eastAsia="Times New Roman" w:cs="Times New Roman"/>
          <w:color w:val="auto"/>
        </w:rPr>
        <w:t xml:space="preserve">pozostałości </w:t>
      </w:r>
      <w:r w:rsidR="007D77A0">
        <w:rPr>
          <w:rFonts w:eastAsia="Times New Roman" w:cs="Times New Roman"/>
          <w:color w:val="auto"/>
        </w:rPr>
        <w:t xml:space="preserve">(fragmenty) </w:t>
      </w:r>
      <w:r w:rsidR="00754A65" w:rsidRPr="00754A65">
        <w:rPr>
          <w:rFonts w:eastAsia="Times New Roman" w:cs="Times New Roman"/>
          <w:color w:val="auto"/>
        </w:rPr>
        <w:t xml:space="preserve">po 1 gnieździe jaskółki </w:t>
      </w:r>
      <w:r w:rsidR="00754A65" w:rsidRPr="007D77A0">
        <w:rPr>
          <w:rFonts w:eastAsia="Times New Roman" w:cs="Times New Roman"/>
          <w:b/>
          <w:color w:val="auto"/>
        </w:rPr>
        <w:t xml:space="preserve">oknówki </w:t>
      </w:r>
      <w:r w:rsidR="00754A65" w:rsidRPr="007D77A0">
        <w:rPr>
          <w:b/>
          <w:i/>
          <w:color w:val="auto"/>
        </w:rPr>
        <w:t>Delichon urbicum</w:t>
      </w:r>
      <w:r w:rsidR="00754A65" w:rsidRPr="00754A65">
        <w:rPr>
          <w:rFonts w:eastAsia="Times New Roman" w:cs="Times New Roman"/>
          <w:color w:val="auto"/>
        </w:rPr>
        <w:t xml:space="preserve"> oraz </w:t>
      </w:r>
      <w:r w:rsidR="00DF5A24">
        <w:rPr>
          <w:rFonts w:eastAsia="Times New Roman" w:cs="Times New Roman"/>
          <w:color w:val="auto"/>
        </w:rPr>
        <w:t>strefę</w:t>
      </w:r>
      <w:r w:rsidR="00271C21">
        <w:rPr>
          <w:rFonts w:eastAsia="Times New Roman" w:cs="Times New Roman"/>
          <w:color w:val="auto"/>
        </w:rPr>
        <w:t xml:space="preserve"> </w:t>
      </w:r>
      <w:r w:rsidR="00B118EF">
        <w:rPr>
          <w:rFonts w:eastAsia="Times New Roman" w:cs="Times New Roman"/>
          <w:color w:val="auto"/>
        </w:rPr>
        <w:t>ze śladami nanoszenia</w:t>
      </w:r>
      <w:r w:rsidR="00754A65" w:rsidRPr="00754A65">
        <w:rPr>
          <w:rFonts w:eastAsia="Times New Roman" w:cs="Times New Roman"/>
          <w:color w:val="auto"/>
        </w:rPr>
        <w:t xml:space="preserve"> materiał</w:t>
      </w:r>
      <w:r w:rsidR="00B118EF">
        <w:rPr>
          <w:rFonts w:eastAsia="Times New Roman" w:cs="Times New Roman"/>
          <w:color w:val="auto"/>
        </w:rPr>
        <w:t>u</w:t>
      </w:r>
      <w:r w:rsidR="00754A65" w:rsidRPr="00754A65">
        <w:rPr>
          <w:rFonts w:eastAsia="Times New Roman" w:cs="Times New Roman"/>
          <w:color w:val="auto"/>
        </w:rPr>
        <w:t xml:space="preserve"> gniazdow</w:t>
      </w:r>
      <w:r w:rsidR="00B118EF">
        <w:rPr>
          <w:rFonts w:eastAsia="Times New Roman" w:cs="Times New Roman"/>
          <w:color w:val="auto"/>
        </w:rPr>
        <w:t>ego</w:t>
      </w:r>
      <w:r w:rsidR="00A95C8C">
        <w:rPr>
          <w:rFonts w:eastAsia="Times New Roman" w:cs="Times New Roman"/>
          <w:color w:val="auto"/>
        </w:rPr>
        <w:t xml:space="preserve"> – na elewacji północnej</w:t>
      </w:r>
      <w:r w:rsidR="00F516E2" w:rsidRPr="00754A65">
        <w:rPr>
          <w:rFonts w:eastAsia="Times New Roman" w:cs="Times New Roman"/>
          <w:color w:val="auto"/>
        </w:rPr>
        <w:t>.</w:t>
      </w:r>
    </w:p>
    <w:p w14:paraId="5F6167D4" w14:textId="77777777" w:rsidR="00424653" w:rsidRPr="00754A65" w:rsidRDefault="003B4FCB" w:rsidP="00F516E2">
      <w:pPr>
        <w:pStyle w:val="Akapitzlist"/>
        <w:numPr>
          <w:ilvl w:val="0"/>
          <w:numId w:val="8"/>
        </w:numPr>
        <w:spacing w:after="120"/>
        <w:ind w:left="425" w:hanging="357"/>
        <w:contextualSpacing w:val="0"/>
        <w:rPr>
          <w:rFonts w:eastAsia="Times New Roman" w:cs="Times New Roman"/>
          <w:color w:val="auto"/>
        </w:rPr>
      </w:pPr>
      <w:r w:rsidRPr="00754A65">
        <w:rPr>
          <w:color w:val="auto"/>
        </w:rPr>
        <w:t>Nie</w:t>
      </w:r>
      <w:r w:rsidR="00502B23" w:rsidRPr="00754A65">
        <w:rPr>
          <w:rFonts w:eastAsia="Times New Roman" w:cs="Times New Roman"/>
          <w:color w:val="auto"/>
        </w:rPr>
        <w:t xml:space="preserve"> odnotowano </w:t>
      </w:r>
      <w:r w:rsidRPr="00754A65">
        <w:rPr>
          <w:rFonts w:eastAsia="Times New Roman" w:cs="Times New Roman"/>
          <w:color w:val="auto"/>
        </w:rPr>
        <w:t xml:space="preserve">śladów obecności ani </w:t>
      </w:r>
      <w:r w:rsidR="00502B23" w:rsidRPr="00754A65">
        <w:rPr>
          <w:rFonts w:eastAsia="Times New Roman" w:cs="Times New Roman"/>
          <w:color w:val="auto"/>
        </w:rPr>
        <w:t>aktywnoś</w:t>
      </w:r>
      <w:r w:rsidRPr="00754A65">
        <w:rPr>
          <w:rFonts w:eastAsia="Times New Roman" w:cs="Times New Roman"/>
          <w:color w:val="auto"/>
        </w:rPr>
        <w:t>ci</w:t>
      </w:r>
      <w:r w:rsidR="00502B23" w:rsidRPr="00754A65">
        <w:rPr>
          <w:rFonts w:eastAsia="Times New Roman" w:cs="Times New Roman"/>
          <w:color w:val="auto"/>
        </w:rPr>
        <w:t xml:space="preserve"> nietoperzy </w:t>
      </w:r>
      <w:r w:rsidRPr="00754A65">
        <w:rPr>
          <w:rFonts w:eastAsia="Times New Roman" w:cs="Times New Roman"/>
          <w:color w:val="auto"/>
        </w:rPr>
        <w:t>w budynku</w:t>
      </w:r>
      <w:r w:rsidR="00502B23" w:rsidRPr="00754A65">
        <w:rPr>
          <w:rFonts w:eastAsia="Times New Roman" w:cs="Times New Roman"/>
          <w:color w:val="auto"/>
        </w:rPr>
        <w:t>.</w:t>
      </w:r>
    </w:p>
    <w:p w14:paraId="36D920EF" w14:textId="77777777" w:rsidR="009E4BA6" w:rsidRPr="00A47B50" w:rsidRDefault="009E4BA6" w:rsidP="00F516E2">
      <w:pPr>
        <w:pStyle w:val="Tytu"/>
        <w:rPr>
          <w:color w:val="FF0000"/>
          <w:lang w:eastAsia="pl-PL" w:bidi="ar-SA"/>
        </w:rPr>
      </w:pPr>
    </w:p>
    <w:p w14:paraId="42D14066" w14:textId="77777777" w:rsidR="00D85CDF" w:rsidRDefault="00D85CDF" w:rsidP="006527EC">
      <w:pPr>
        <w:spacing w:line="240" w:lineRule="auto"/>
        <w:rPr>
          <w:color w:val="FF0000"/>
          <w:lang w:eastAsia="pl-PL" w:bidi="ar-SA"/>
        </w:rPr>
      </w:pPr>
    </w:p>
    <w:p w14:paraId="70A05F25" w14:textId="77777777" w:rsidR="000643DD" w:rsidRDefault="000643DD" w:rsidP="006527EC">
      <w:pPr>
        <w:spacing w:line="240" w:lineRule="auto"/>
        <w:rPr>
          <w:color w:val="FF0000"/>
          <w:lang w:eastAsia="pl-PL" w:bidi="ar-SA"/>
        </w:rPr>
      </w:pPr>
    </w:p>
    <w:p w14:paraId="536F0354" w14:textId="77777777" w:rsidR="000643DD" w:rsidRDefault="000643DD" w:rsidP="006527EC">
      <w:pPr>
        <w:spacing w:line="240" w:lineRule="auto"/>
        <w:rPr>
          <w:color w:val="FF0000"/>
          <w:lang w:eastAsia="pl-PL" w:bidi="ar-SA"/>
        </w:rPr>
      </w:pPr>
    </w:p>
    <w:p w14:paraId="64DF9524" w14:textId="77777777" w:rsidR="000643DD" w:rsidRDefault="000643DD" w:rsidP="006527EC">
      <w:pPr>
        <w:spacing w:line="240" w:lineRule="auto"/>
        <w:rPr>
          <w:color w:val="FF0000"/>
          <w:lang w:eastAsia="pl-PL" w:bidi="ar-SA"/>
        </w:rPr>
      </w:pPr>
    </w:p>
    <w:p w14:paraId="706967EF" w14:textId="77777777" w:rsidR="000643DD" w:rsidRDefault="000643DD" w:rsidP="006527EC">
      <w:pPr>
        <w:spacing w:line="240" w:lineRule="auto"/>
        <w:rPr>
          <w:color w:val="FF0000"/>
          <w:lang w:eastAsia="pl-PL" w:bidi="ar-SA"/>
        </w:rPr>
      </w:pPr>
    </w:p>
    <w:p w14:paraId="16C51E35" w14:textId="77777777" w:rsidR="000643DD" w:rsidRDefault="000643DD" w:rsidP="006527EC">
      <w:pPr>
        <w:spacing w:line="240" w:lineRule="auto"/>
        <w:rPr>
          <w:color w:val="FF0000"/>
          <w:lang w:eastAsia="pl-PL" w:bidi="ar-SA"/>
        </w:rPr>
      </w:pPr>
    </w:p>
    <w:p w14:paraId="23249DC3" w14:textId="77777777" w:rsidR="000643DD" w:rsidRDefault="000643DD" w:rsidP="006527EC">
      <w:pPr>
        <w:spacing w:line="240" w:lineRule="auto"/>
        <w:rPr>
          <w:color w:val="FF0000"/>
          <w:lang w:eastAsia="pl-PL" w:bidi="ar-SA"/>
        </w:rPr>
      </w:pPr>
    </w:p>
    <w:p w14:paraId="4EC518C2" w14:textId="77777777" w:rsidR="000643DD" w:rsidRDefault="000643DD" w:rsidP="006527EC">
      <w:pPr>
        <w:spacing w:line="240" w:lineRule="auto"/>
        <w:rPr>
          <w:color w:val="FF0000"/>
          <w:lang w:eastAsia="pl-PL" w:bidi="ar-SA"/>
        </w:rPr>
      </w:pPr>
    </w:p>
    <w:p w14:paraId="7A5398EC" w14:textId="77777777" w:rsidR="000643DD" w:rsidRDefault="000643DD" w:rsidP="006527EC">
      <w:pPr>
        <w:spacing w:line="240" w:lineRule="auto"/>
        <w:rPr>
          <w:color w:val="FF0000"/>
          <w:lang w:eastAsia="pl-PL" w:bidi="ar-SA"/>
        </w:rPr>
      </w:pPr>
    </w:p>
    <w:p w14:paraId="741E9CC1" w14:textId="77777777" w:rsidR="000643DD" w:rsidRDefault="000643DD" w:rsidP="006527EC">
      <w:pPr>
        <w:spacing w:line="240" w:lineRule="auto"/>
        <w:rPr>
          <w:color w:val="FF0000"/>
          <w:lang w:eastAsia="pl-PL" w:bidi="ar-SA"/>
        </w:rPr>
      </w:pPr>
    </w:p>
    <w:p w14:paraId="55707E3D" w14:textId="77777777" w:rsidR="000643DD" w:rsidRDefault="000643DD" w:rsidP="006527EC">
      <w:pPr>
        <w:spacing w:line="240" w:lineRule="auto"/>
        <w:rPr>
          <w:color w:val="FF0000"/>
          <w:lang w:eastAsia="pl-PL" w:bidi="ar-SA"/>
        </w:rPr>
      </w:pPr>
    </w:p>
    <w:p w14:paraId="57A7DA2D" w14:textId="77777777" w:rsidR="000643DD" w:rsidRDefault="000643DD" w:rsidP="006527EC">
      <w:pPr>
        <w:spacing w:line="240" w:lineRule="auto"/>
        <w:rPr>
          <w:color w:val="FF0000"/>
          <w:lang w:eastAsia="pl-PL" w:bidi="ar-SA"/>
        </w:rPr>
      </w:pPr>
    </w:p>
    <w:p w14:paraId="5D69DF64" w14:textId="77777777" w:rsidR="000643DD" w:rsidRDefault="000643DD" w:rsidP="006527EC">
      <w:pPr>
        <w:spacing w:line="240" w:lineRule="auto"/>
        <w:rPr>
          <w:color w:val="FF0000"/>
          <w:lang w:eastAsia="pl-PL" w:bidi="ar-SA"/>
        </w:rPr>
      </w:pPr>
    </w:p>
    <w:p w14:paraId="41ABE083" w14:textId="77777777" w:rsidR="000643DD" w:rsidRDefault="000643DD" w:rsidP="006527EC">
      <w:pPr>
        <w:spacing w:line="240" w:lineRule="auto"/>
        <w:rPr>
          <w:color w:val="FF0000"/>
          <w:lang w:eastAsia="pl-PL" w:bidi="ar-SA"/>
        </w:rPr>
      </w:pPr>
    </w:p>
    <w:p w14:paraId="79D0CB9E" w14:textId="77777777" w:rsidR="000643DD" w:rsidRDefault="000643DD" w:rsidP="006527EC">
      <w:pPr>
        <w:spacing w:line="240" w:lineRule="auto"/>
        <w:rPr>
          <w:color w:val="FF0000"/>
          <w:lang w:eastAsia="pl-PL" w:bidi="ar-SA"/>
        </w:rPr>
      </w:pPr>
    </w:p>
    <w:p w14:paraId="5A2057EB" w14:textId="77777777" w:rsidR="000643DD" w:rsidRDefault="000643DD" w:rsidP="006527EC">
      <w:pPr>
        <w:spacing w:line="240" w:lineRule="auto"/>
        <w:rPr>
          <w:color w:val="FF0000"/>
          <w:lang w:eastAsia="pl-PL" w:bidi="ar-SA"/>
        </w:rPr>
      </w:pPr>
    </w:p>
    <w:p w14:paraId="25D9C563" w14:textId="77777777" w:rsidR="000643DD" w:rsidRDefault="000643DD" w:rsidP="006527EC">
      <w:pPr>
        <w:spacing w:line="240" w:lineRule="auto"/>
        <w:rPr>
          <w:color w:val="FF0000"/>
          <w:lang w:eastAsia="pl-PL" w:bidi="ar-SA"/>
        </w:rPr>
      </w:pPr>
    </w:p>
    <w:p w14:paraId="2E7639D6" w14:textId="77777777" w:rsidR="000643DD" w:rsidRDefault="000643DD" w:rsidP="006527EC">
      <w:pPr>
        <w:spacing w:line="240" w:lineRule="auto"/>
        <w:rPr>
          <w:color w:val="FF0000"/>
          <w:lang w:eastAsia="pl-PL" w:bidi="ar-SA"/>
        </w:rPr>
      </w:pPr>
    </w:p>
    <w:p w14:paraId="08959C8A" w14:textId="77777777" w:rsidR="000643DD" w:rsidRDefault="000643DD" w:rsidP="006527EC">
      <w:pPr>
        <w:spacing w:line="240" w:lineRule="auto"/>
        <w:rPr>
          <w:color w:val="FF0000"/>
          <w:lang w:eastAsia="pl-PL" w:bidi="ar-SA"/>
        </w:rPr>
      </w:pPr>
    </w:p>
    <w:p w14:paraId="6EA30CC8" w14:textId="77777777" w:rsidR="000643DD" w:rsidRDefault="000643DD" w:rsidP="006527EC">
      <w:pPr>
        <w:spacing w:line="240" w:lineRule="auto"/>
        <w:rPr>
          <w:color w:val="FF0000"/>
          <w:lang w:eastAsia="pl-PL" w:bidi="ar-SA"/>
        </w:rPr>
      </w:pPr>
    </w:p>
    <w:p w14:paraId="002E4CC5" w14:textId="77777777" w:rsidR="000643DD" w:rsidRDefault="000643DD" w:rsidP="006527EC">
      <w:pPr>
        <w:spacing w:line="240" w:lineRule="auto"/>
        <w:rPr>
          <w:color w:val="FF0000"/>
          <w:lang w:eastAsia="pl-PL" w:bidi="ar-SA"/>
        </w:rPr>
      </w:pPr>
    </w:p>
    <w:p w14:paraId="0B43DBA4" w14:textId="77777777" w:rsidR="000643DD" w:rsidRDefault="000643DD" w:rsidP="006527EC">
      <w:pPr>
        <w:spacing w:line="240" w:lineRule="auto"/>
        <w:rPr>
          <w:color w:val="FF0000"/>
          <w:lang w:eastAsia="pl-PL" w:bidi="ar-SA"/>
        </w:rPr>
      </w:pPr>
    </w:p>
    <w:p w14:paraId="454DCD4A" w14:textId="77777777" w:rsidR="000643DD" w:rsidRPr="00A47B50" w:rsidRDefault="000643DD" w:rsidP="006527EC">
      <w:pPr>
        <w:spacing w:line="240" w:lineRule="auto"/>
        <w:rPr>
          <w:color w:val="FF0000"/>
          <w:lang w:eastAsia="pl-PL" w:bidi="ar-SA"/>
        </w:rPr>
      </w:pPr>
    </w:p>
    <w:p w14:paraId="54C96644" w14:textId="77777777" w:rsidR="006A3847" w:rsidRPr="006D6031" w:rsidRDefault="00F516E2" w:rsidP="006527EC">
      <w:pPr>
        <w:pStyle w:val="Tytu"/>
        <w:spacing w:after="0"/>
        <w:rPr>
          <w:rFonts w:cs="MyriadPro-CondIt"/>
          <w:iCs/>
          <w:noProof/>
          <w:lang w:eastAsia="pl-PL" w:bidi="ar-SA"/>
        </w:rPr>
      </w:pPr>
      <w:bookmarkStart w:id="7" w:name="_Toc533700636"/>
      <w:r w:rsidRPr="006D6031">
        <w:rPr>
          <w:lang w:eastAsia="pl-PL" w:bidi="ar-SA"/>
        </w:rPr>
        <w:lastRenderedPageBreak/>
        <w:t>Ryc</w:t>
      </w:r>
      <w:r w:rsidR="00792C53" w:rsidRPr="006D6031">
        <w:rPr>
          <w:lang w:eastAsia="pl-PL" w:bidi="ar-SA"/>
        </w:rPr>
        <w:t xml:space="preserve">. </w:t>
      </w:r>
      <w:r w:rsidRPr="006D6031">
        <w:rPr>
          <w:lang w:eastAsia="pl-PL" w:bidi="ar-SA"/>
        </w:rPr>
        <w:t>2</w:t>
      </w:r>
      <w:r w:rsidR="00792C53" w:rsidRPr="006D6031">
        <w:rPr>
          <w:lang w:eastAsia="pl-PL" w:bidi="ar-SA"/>
        </w:rPr>
        <w:t xml:space="preserve">. </w:t>
      </w:r>
      <w:r w:rsidR="00452EFC" w:rsidRPr="006D6031">
        <w:rPr>
          <w:lang w:eastAsia="pl-PL" w:bidi="ar-SA"/>
        </w:rPr>
        <w:t xml:space="preserve">Usytuowanie miejsc gniazdowania </w:t>
      </w:r>
      <w:r w:rsidRPr="006D6031">
        <w:rPr>
          <w:lang w:eastAsia="pl-PL" w:bidi="ar-SA"/>
        </w:rPr>
        <w:t xml:space="preserve">wróbli </w:t>
      </w:r>
      <w:r w:rsidR="000643DD">
        <w:rPr>
          <w:lang w:eastAsia="pl-PL" w:bidi="ar-SA"/>
        </w:rPr>
        <w:t xml:space="preserve">(nr 1 i 2) </w:t>
      </w:r>
      <w:r w:rsidR="002F387C" w:rsidRPr="006D6031">
        <w:rPr>
          <w:lang w:eastAsia="pl-PL" w:bidi="ar-SA"/>
        </w:rPr>
        <w:t xml:space="preserve">i pozostałości po gnieździe oknówki </w:t>
      </w:r>
      <w:r w:rsidRPr="006D6031">
        <w:rPr>
          <w:lang w:eastAsia="pl-PL" w:bidi="ar-SA"/>
        </w:rPr>
        <w:t>na elewacji p</w:t>
      </w:r>
      <w:r w:rsidR="002F387C" w:rsidRPr="006D6031">
        <w:rPr>
          <w:lang w:eastAsia="pl-PL" w:bidi="ar-SA"/>
        </w:rPr>
        <w:t>ółnocnej</w:t>
      </w:r>
      <w:r w:rsidR="000643DD">
        <w:rPr>
          <w:lang w:eastAsia="pl-PL" w:bidi="ar-SA"/>
        </w:rPr>
        <w:t>.</w:t>
      </w:r>
      <w:bookmarkEnd w:id="7"/>
    </w:p>
    <w:p w14:paraId="4D6519D1" w14:textId="77777777" w:rsidR="000C66CA" w:rsidRPr="00A47B50" w:rsidRDefault="00452EFC" w:rsidP="006527EC">
      <w:pPr>
        <w:spacing w:line="240" w:lineRule="auto"/>
        <w:jc w:val="center"/>
        <w:rPr>
          <w:rFonts w:cs="MyriadPro-CondIt"/>
          <w:b/>
          <w:iCs/>
          <w:color w:val="FF0000"/>
          <w:sz w:val="20"/>
          <w:szCs w:val="22"/>
          <w:lang w:eastAsia="pl-PL" w:bidi="ar-SA"/>
        </w:rPr>
      </w:pPr>
      <w:r w:rsidRPr="00A47B50">
        <w:rPr>
          <w:rFonts w:cs="MyriadPro-CondIt"/>
          <w:b/>
          <w:iCs/>
          <w:noProof/>
          <w:color w:val="FF0000"/>
          <w:sz w:val="20"/>
          <w:szCs w:val="22"/>
          <w:lang w:eastAsia="pl-PL" w:bidi="ar-SA"/>
        </w:rPr>
        <w:drawing>
          <wp:inline distT="0" distB="0" distL="0" distR="0" wp14:anchorId="5C3A2F31" wp14:editId="3F314AB6">
            <wp:extent cx="5760000" cy="3075097"/>
            <wp:effectExtent l="19050" t="19050" r="12700" b="1143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KORAPORTY_2018\Gmina Police\ornito Bankowa\zdjęcia_26.01.2018\bankowa 20\DSC0228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60000" cy="307509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9C3BF8" w14:textId="77777777" w:rsidR="000643DD" w:rsidRPr="000643DD" w:rsidRDefault="000643DD" w:rsidP="000643DD">
      <w:pPr>
        <w:rPr>
          <w:lang w:eastAsia="pl-PL" w:bidi="ar-SA"/>
        </w:rPr>
      </w:pPr>
    </w:p>
    <w:p w14:paraId="16B57928" w14:textId="77777777" w:rsidR="004C4A2E" w:rsidRPr="002F387C" w:rsidRDefault="004C4A2E" w:rsidP="006527EC">
      <w:pPr>
        <w:pStyle w:val="Podtytu"/>
        <w:spacing w:before="0" w:after="0"/>
        <w:rPr>
          <w:rFonts w:ascii="Times New Roman" w:eastAsia="Times New Roman" w:hAnsi="Times New Roman" w:cs="Times New Roman"/>
          <w:snapToGrid w:val="0"/>
          <w:color w:val="auto"/>
          <w:w w:val="0"/>
          <w:sz w:val="0"/>
          <w:szCs w:val="0"/>
          <w:u w:color="000000"/>
          <w:bdr w:val="none" w:sz="0" w:space="0" w:color="000000"/>
          <w:shd w:val="clear" w:color="000000" w:fill="000000"/>
          <w:lang w:val="x-none" w:eastAsia="x-none" w:bidi="x-none"/>
        </w:rPr>
      </w:pPr>
      <w:bookmarkStart w:id="8" w:name="_Toc533700688"/>
      <w:r w:rsidRPr="002F387C">
        <w:rPr>
          <w:color w:val="auto"/>
          <w:lang w:eastAsia="pl-PL" w:bidi="ar-SA"/>
        </w:rPr>
        <w:t>Fot. 1. Siedlisk</w:t>
      </w:r>
      <w:r w:rsidR="002F387C" w:rsidRPr="002F387C">
        <w:rPr>
          <w:color w:val="auto"/>
          <w:lang w:eastAsia="pl-PL" w:bidi="ar-SA"/>
        </w:rPr>
        <w:t>a</w:t>
      </w:r>
      <w:r w:rsidRPr="002F387C">
        <w:rPr>
          <w:color w:val="auto"/>
          <w:lang w:eastAsia="pl-PL" w:bidi="ar-SA"/>
        </w:rPr>
        <w:t xml:space="preserve"> lęgowe wróbli z materiałem gniazdowym – miejsc</w:t>
      </w:r>
      <w:r w:rsidR="002F387C" w:rsidRPr="002F387C">
        <w:rPr>
          <w:color w:val="auto"/>
          <w:lang w:eastAsia="pl-PL" w:bidi="ar-SA"/>
        </w:rPr>
        <w:t>a</w:t>
      </w:r>
      <w:r w:rsidRPr="002F387C">
        <w:rPr>
          <w:color w:val="auto"/>
          <w:lang w:eastAsia="pl-PL" w:bidi="ar-SA"/>
        </w:rPr>
        <w:t xml:space="preserve"> nr 1 </w:t>
      </w:r>
      <w:r w:rsidR="002F387C" w:rsidRPr="002F387C">
        <w:rPr>
          <w:color w:val="auto"/>
          <w:lang w:eastAsia="pl-PL" w:bidi="ar-SA"/>
        </w:rPr>
        <w:t xml:space="preserve">i 2 </w:t>
      </w:r>
      <w:r w:rsidRPr="002F387C">
        <w:rPr>
          <w:color w:val="auto"/>
          <w:lang w:eastAsia="pl-PL" w:bidi="ar-SA"/>
        </w:rPr>
        <w:t>(elewacja p</w:t>
      </w:r>
      <w:r w:rsidR="002F387C" w:rsidRPr="002F387C">
        <w:rPr>
          <w:color w:val="auto"/>
          <w:lang w:eastAsia="pl-PL" w:bidi="ar-SA"/>
        </w:rPr>
        <w:t>ółnocna</w:t>
      </w:r>
      <w:r w:rsidRPr="002F387C">
        <w:rPr>
          <w:color w:val="auto"/>
          <w:lang w:eastAsia="pl-PL" w:bidi="ar-SA"/>
        </w:rPr>
        <w:t>).</w:t>
      </w:r>
      <w:bookmarkEnd w:id="8"/>
      <w:r w:rsidRPr="002F387C">
        <w:rPr>
          <w:color w:val="auto"/>
          <w:lang w:eastAsia="pl-PL" w:bidi="ar-SA"/>
        </w:rPr>
        <w:t xml:space="preserve"> </w:t>
      </w:r>
      <w:r w:rsidRPr="002F387C">
        <w:rPr>
          <w:rFonts w:ascii="Times New Roman" w:eastAsia="Times New Roman" w:hAnsi="Times New Roman" w:cs="Times New Roman"/>
          <w:snapToGrid w:val="0"/>
          <w:color w:val="auto"/>
          <w:w w:val="0"/>
          <w:sz w:val="0"/>
          <w:szCs w:val="0"/>
          <w:u w:color="000000"/>
          <w:bdr w:val="none" w:sz="0" w:space="0" w:color="000000"/>
          <w:shd w:val="clear" w:color="000000" w:fill="000000"/>
          <w:lang w:val="x-none" w:eastAsia="x-none" w:bidi="x-none"/>
        </w:rPr>
        <w:t xml:space="preserve"> </w:t>
      </w:r>
    </w:p>
    <w:p w14:paraId="4AF5A1C3" w14:textId="77777777" w:rsidR="004C4A2E" w:rsidRPr="00A47B50" w:rsidRDefault="00D91A1F" w:rsidP="006527EC">
      <w:pPr>
        <w:spacing w:line="240" w:lineRule="auto"/>
        <w:jc w:val="center"/>
        <w:rPr>
          <w:color w:val="FF0000"/>
          <w:lang w:val="x-none" w:eastAsia="x-none" w:bidi="x-none"/>
        </w:rPr>
      </w:pPr>
      <w:r>
        <w:rPr>
          <w:noProof/>
          <w:color w:val="FF0000"/>
          <w:lang w:eastAsia="pl-PL" w:bidi="ar-SA"/>
        </w:rPr>
        <mc:AlternateContent>
          <mc:Choice Requires="wps">
            <w:drawing>
              <wp:anchor distT="0" distB="0" distL="114300" distR="114300" simplePos="0" relativeHeight="251664384" behindDoc="0" locked="0" layoutInCell="1" allowOverlap="1" wp14:anchorId="610BEEC6" wp14:editId="21D406C9">
                <wp:simplePos x="0" y="0"/>
                <wp:positionH relativeFrom="column">
                  <wp:posOffset>1731725</wp:posOffset>
                </wp:positionH>
                <wp:positionV relativeFrom="paragraph">
                  <wp:posOffset>990335</wp:posOffset>
                </wp:positionV>
                <wp:extent cx="1530814" cy="614477"/>
                <wp:effectExtent l="19050" t="38100" r="31750" b="52705"/>
                <wp:wrapNone/>
                <wp:docPr id="23" name="Owal 23"/>
                <wp:cNvGraphicFramePr/>
                <a:graphic xmlns:a="http://schemas.openxmlformats.org/drawingml/2006/main">
                  <a:graphicData uri="http://schemas.microsoft.com/office/word/2010/wordprocessingShape">
                    <wps:wsp>
                      <wps:cNvSpPr/>
                      <wps:spPr>
                        <a:xfrm rot="21122099">
                          <a:off x="0" y="0"/>
                          <a:ext cx="1530814" cy="61447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0415D39" id="Owal 23" o:spid="_x0000_s1026" style="position:absolute;margin-left:136.35pt;margin-top:78pt;width:120.55pt;height:48.4pt;rotation:-52199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" filled="f" strokecolor="red" strokeweight="3pt">
                <v:stroke joinstyle="miter"/>
              </v:oval>
            </w:pict>
          </mc:Fallback>
        </mc:AlternateContent>
      </w:r>
      <w:r>
        <w:rPr>
          <w:noProof/>
          <w:color w:val="FF0000"/>
          <w:lang w:eastAsia="pl-PL" w:bidi="ar-SA"/>
        </w:rPr>
        <mc:AlternateContent>
          <mc:Choice Requires="wps">
            <w:drawing>
              <wp:anchor distT="0" distB="0" distL="114300" distR="114300" simplePos="0" relativeHeight="251663360" behindDoc="0" locked="0" layoutInCell="1" allowOverlap="1" wp14:anchorId="5E15133A" wp14:editId="698F797A">
                <wp:simplePos x="0" y="0"/>
                <wp:positionH relativeFrom="column">
                  <wp:posOffset>3947008</wp:posOffset>
                </wp:positionH>
                <wp:positionV relativeFrom="paragraph">
                  <wp:posOffset>760628</wp:posOffset>
                </wp:positionV>
                <wp:extent cx="782726" cy="512064"/>
                <wp:effectExtent l="19050" t="19050" r="17780" b="21590"/>
                <wp:wrapNone/>
                <wp:docPr id="21" name="Owal 21"/>
                <wp:cNvGraphicFramePr/>
                <a:graphic xmlns:a="http://schemas.openxmlformats.org/drawingml/2006/main">
                  <a:graphicData uri="http://schemas.microsoft.com/office/word/2010/wordprocessingShape">
                    <wps:wsp>
                      <wps:cNvSpPr/>
                      <wps:spPr>
                        <a:xfrm>
                          <a:off x="0" y="0"/>
                          <a:ext cx="782726" cy="51206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C66BDE1" id="Owal 21" o:spid="_x0000_s1026" style="position:absolute;margin-left:310.8pt;margin-top:59.9pt;width:61.65pt;height:4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" filled="f" strokecolor="red" strokeweight="3pt">
                <v:stroke joinstyle="miter"/>
              </v:oval>
            </w:pict>
          </mc:Fallback>
        </mc:AlternateContent>
      </w:r>
      <w:r w:rsidR="006527EC" w:rsidRPr="00A47B50">
        <w:rPr>
          <w:noProof/>
          <w:color w:val="FF0000"/>
          <w:lang w:eastAsia="pl-PL" w:bidi="ar-SA"/>
        </w:rPr>
        <w:drawing>
          <wp:inline distT="0" distB="0" distL="0" distR="0" wp14:anchorId="40341C41" wp14:editId="2A2CC8C6">
            <wp:extent cx="4500000" cy="2528925"/>
            <wp:effectExtent l="19050" t="19050" r="15240" b="2413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JPG"/>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500000" cy="2528925"/>
                    </a:xfrm>
                    <a:prstGeom prst="rect">
                      <a:avLst/>
                    </a:prstGeom>
                    <a:ln w="6350">
                      <a:solidFill>
                        <a:schemeClr val="tx1"/>
                      </a:solidFill>
                    </a:ln>
                  </pic:spPr>
                </pic:pic>
              </a:graphicData>
            </a:graphic>
          </wp:inline>
        </w:drawing>
      </w:r>
    </w:p>
    <w:p w14:paraId="4C4B9273" w14:textId="77777777" w:rsidR="006527EC" w:rsidRPr="000643DD" w:rsidRDefault="006527EC" w:rsidP="006527EC">
      <w:pPr>
        <w:spacing w:line="240" w:lineRule="auto"/>
        <w:jc w:val="center"/>
        <w:rPr>
          <w:color w:val="FF0000"/>
          <w:lang w:val="x-none" w:eastAsia="x-none" w:bidi="x-none"/>
        </w:rPr>
      </w:pPr>
    </w:p>
    <w:p w14:paraId="0A3E331A" w14:textId="77777777" w:rsidR="00E4279D" w:rsidRPr="009B7570" w:rsidRDefault="00E4279D" w:rsidP="00E4279D">
      <w:pPr>
        <w:pStyle w:val="Podtytu"/>
        <w:spacing w:before="0" w:after="0"/>
        <w:rPr>
          <w:rFonts w:ascii="Times New Roman" w:eastAsia="Times New Roman" w:hAnsi="Times New Roman" w:cs="Times New Roman"/>
          <w:snapToGrid w:val="0"/>
          <w:color w:val="auto"/>
          <w:w w:val="0"/>
          <w:sz w:val="0"/>
          <w:szCs w:val="0"/>
          <w:u w:color="000000"/>
          <w:bdr w:val="none" w:sz="0" w:space="0" w:color="000000"/>
          <w:shd w:val="clear" w:color="000000" w:fill="000000"/>
          <w:lang w:val="x-none" w:eastAsia="x-none" w:bidi="x-none"/>
        </w:rPr>
      </w:pPr>
      <w:bookmarkStart w:id="9" w:name="_Toc533700689"/>
      <w:r w:rsidRPr="009B7570">
        <w:rPr>
          <w:color w:val="auto"/>
          <w:lang w:eastAsia="pl-PL" w:bidi="ar-SA"/>
        </w:rPr>
        <w:t xml:space="preserve">Fot. 2. </w:t>
      </w:r>
      <w:r w:rsidR="009B7570" w:rsidRPr="009B7570">
        <w:rPr>
          <w:color w:val="auto"/>
          <w:lang w:eastAsia="pl-PL" w:bidi="ar-SA"/>
        </w:rPr>
        <w:t>Pozostałości po gnieździe oknówki</w:t>
      </w:r>
      <w:r w:rsidRPr="009B7570">
        <w:rPr>
          <w:color w:val="auto"/>
          <w:lang w:eastAsia="pl-PL" w:bidi="ar-SA"/>
        </w:rPr>
        <w:t xml:space="preserve"> </w:t>
      </w:r>
      <w:r w:rsidR="009B7570">
        <w:rPr>
          <w:color w:val="auto"/>
          <w:lang w:eastAsia="pl-PL" w:bidi="ar-SA"/>
        </w:rPr>
        <w:t xml:space="preserve">i strefa, gdzie ptaki nanosiły materiał gniazdowy </w:t>
      </w:r>
      <w:r w:rsidRPr="009B7570">
        <w:rPr>
          <w:color w:val="auto"/>
          <w:lang w:eastAsia="pl-PL" w:bidi="ar-SA"/>
        </w:rPr>
        <w:t>(elewacja p</w:t>
      </w:r>
      <w:r w:rsidR="009B7570" w:rsidRPr="009B7570">
        <w:rPr>
          <w:color w:val="auto"/>
          <w:lang w:eastAsia="pl-PL" w:bidi="ar-SA"/>
        </w:rPr>
        <w:t>ółnocna</w:t>
      </w:r>
      <w:r w:rsidRPr="009B7570">
        <w:rPr>
          <w:color w:val="auto"/>
          <w:lang w:eastAsia="pl-PL" w:bidi="ar-SA"/>
        </w:rPr>
        <w:t>).</w:t>
      </w:r>
      <w:bookmarkEnd w:id="9"/>
      <w:r w:rsidRPr="009B7570">
        <w:rPr>
          <w:color w:val="auto"/>
          <w:lang w:eastAsia="pl-PL" w:bidi="ar-SA"/>
        </w:rPr>
        <w:t xml:space="preserve"> </w:t>
      </w:r>
      <w:r w:rsidRPr="009B7570">
        <w:rPr>
          <w:rFonts w:ascii="Times New Roman" w:eastAsia="Times New Roman" w:hAnsi="Times New Roman" w:cs="Times New Roman"/>
          <w:snapToGrid w:val="0"/>
          <w:color w:val="auto"/>
          <w:w w:val="0"/>
          <w:sz w:val="0"/>
          <w:szCs w:val="0"/>
          <w:u w:color="000000"/>
          <w:bdr w:val="none" w:sz="0" w:space="0" w:color="000000"/>
          <w:shd w:val="clear" w:color="000000" w:fill="000000"/>
          <w:lang w:val="x-none" w:eastAsia="x-none" w:bidi="x-none"/>
        </w:rPr>
        <w:t xml:space="preserve"> </w:t>
      </w:r>
    </w:p>
    <w:p w14:paraId="0F3B2073" w14:textId="77777777" w:rsidR="00E4279D" w:rsidRPr="00A47B50" w:rsidRDefault="00E4279D" w:rsidP="00E4279D">
      <w:pPr>
        <w:spacing w:line="240" w:lineRule="auto"/>
        <w:jc w:val="center"/>
        <w:rPr>
          <w:color w:val="FF0000"/>
          <w:lang w:val="x-none" w:eastAsia="x-none" w:bidi="x-none"/>
        </w:rPr>
      </w:pPr>
      <w:r w:rsidRPr="00A47B50">
        <w:rPr>
          <w:noProof/>
          <w:color w:val="FF0000"/>
          <w:lang w:eastAsia="pl-PL" w:bidi="ar-SA"/>
        </w:rPr>
        <w:drawing>
          <wp:inline distT="0" distB="0" distL="0" distR="0" wp14:anchorId="131F21A2" wp14:editId="2C5A0531">
            <wp:extent cx="4500000" cy="2528926"/>
            <wp:effectExtent l="19050" t="19050" r="15240" b="2413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JPG"/>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500000" cy="2528926"/>
                    </a:xfrm>
                    <a:prstGeom prst="rect">
                      <a:avLst/>
                    </a:prstGeom>
                    <a:ln w="6350">
                      <a:solidFill>
                        <a:schemeClr val="tx1"/>
                      </a:solidFill>
                    </a:ln>
                  </pic:spPr>
                </pic:pic>
              </a:graphicData>
            </a:graphic>
          </wp:inline>
        </w:drawing>
      </w:r>
    </w:p>
    <w:p w14:paraId="6A589180" w14:textId="77777777" w:rsidR="00F516E2" w:rsidRPr="004C7C93" w:rsidRDefault="00F516E2" w:rsidP="006527EC">
      <w:pPr>
        <w:pStyle w:val="Tytu"/>
        <w:spacing w:after="0"/>
        <w:rPr>
          <w:rFonts w:cs="MyriadPro-CondIt"/>
          <w:iCs/>
          <w:noProof/>
          <w:lang w:eastAsia="pl-PL" w:bidi="ar-SA"/>
        </w:rPr>
      </w:pPr>
      <w:bookmarkStart w:id="10" w:name="_Toc533700637"/>
      <w:r w:rsidRPr="004C7C93">
        <w:rPr>
          <w:lang w:eastAsia="pl-PL" w:bidi="ar-SA"/>
        </w:rPr>
        <w:lastRenderedPageBreak/>
        <w:t xml:space="preserve">Ryc. 3. Usytuowanie miejsc gniazdowania wróbli na elewacji </w:t>
      </w:r>
      <w:r w:rsidR="009B7570" w:rsidRPr="004C7C93">
        <w:rPr>
          <w:lang w:eastAsia="pl-PL" w:bidi="ar-SA"/>
        </w:rPr>
        <w:t>wschodniej</w:t>
      </w:r>
      <w:r w:rsidRPr="004C7C93">
        <w:rPr>
          <w:lang w:eastAsia="pl-PL" w:bidi="ar-SA"/>
        </w:rPr>
        <w:t xml:space="preserve"> (nr </w:t>
      </w:r>
      <w:r w:rsidR="009B7570" w:rsidRPr="004C7C93">
        <w:rPr>
          <w:lang w:eastAsia="pl-PL" w:bidi="ar-SA"/>
        </w:rPr>
        <w:t>3 i 4</w:t>
      </w:r>
      <w:r w:rsidRPr="004C7C93">
        <w:rPr>
          <w:lang w:eastAsia="pl-PL" w:bidi="ar-SA"/>
        </w:rPr>
        <w:t>).</w:t>
      </w:r>
      <w:bookmarkEnd w:id="10"/>
      <w:r w:rsidRPr="004C7C93">
        <w:rPr>
          <w:lang w:eastAsia="pl-PL" w:bidi="ar-SA"/>
        </w:rPr>
        <w:t xml:space="preserve"> </w:t>
      </w:r>
    </w:p>
    <w:p w14:paraId="62D2BE67" w14:textId="77777777" w:rsidR="00792C53" w:rsidRPr="00A47B50" w:rsidRDefault="006A3847" w:rsidP="006527EC">
      <w:pPr>
        <w:spacing w:line="240" w:lineRule="auto"/>
        <w:jc w:val="center"/>
        <w:rPr>
          <w:rFonts w:cs="MyriadPro-CondIt"/>
          <w:b/>
          <w:iCs/>
          <w:color w:val="FF0000"/>
          <w:sz w:val="12"/>
          <w:szCs w:val="12"/>
          <w:lang w:eastAsia="pl-PL" w:bidi="ar-SA"/>
        </w:rPr>
      </w:pPr>
      <w:r w:rsidRPr="00A47B50">
        <w:rPr>
          <w:rFonts w:cs="MyriadPro-CondIt"/>
          <w:b/>
          <w:iCs/>
          <w:noProof/>
          <w:color w:val="FF0000"/>
          <w:sz w:val="12"/>
          <w:szCs w:val="12"/>
          <w:lang w:eastAsia="pl-PL" w:bidi="ar-SA"/>
        </w:rPr>
        <w:drawing>
          <wp:inline distT="0" distB="0" distL="0" distR="0" wp14:anchorId="1485EB44" wp14:editId="709F4799">
            <wp:extent cx="5760000" cy="3955722"/>
            <wp:effectExtent l="19050" t="19050" r="12700" b="260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KORAPORTY_2018\Gmina Police\ornito Bankowa\zdjęcia_26.01.2018\bankowa 20\DSC02278.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60000" cy="395572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DF6CA1" w14:textId="77777777" w:rsidR="003E6620" w:rsidRPr="002505D0" w:rsidRDefault="003E6620" w:rsidP="006527EC">
      <w:pPr>
        <w:spacing w:line="240" w:lineRule="auto"/>
        <w:rPr>
          <w:color w:val="FF0000"/>
          <w:lang w:eastAsia="pl-PL" w:bidi="ar-SA"/>
        </w:rPr>
      </w:pPr>
    </w:p>
    <w:p w14:paraId="1B5735F5" w14:textId="77777777" w:rsidR="006527EC" w:rsidRPr="009B7570" w:rsidRDefault="006527EC" w:rsidP="006527EC">
      <w:pPr>
        <w:pStyle w:val="Podtytu"/>
        <w:spacing w:before="0" w:after="0"/>
        <w:rPr>
          <w:rFonts w:ascii="Times New Roman" w:eastAsia="Times New Roman" w:hAnsi="Times New Roman" w:cs="Times New Roman"/>
          <w:snapToGrid w:val="0"/>
          <w:color w:val="auto"/>
          <w:w w:val="0"/>
          <w:sz w:val="0"/>
          <w:szCs w:val="0"/>
          <w:u w:color="000000"/>
          <w:bdr w:val="none" w:sz="0" w:space="0" w:color="000000"/>
          <w:shd w:val="clear" w:color="000000" w:fill="000000"/>
          <w:lang w:val="x-none" w:eastAsia="x-none" w:bidi="x-none"/>
        </w:rPr>
      </w:pPr>
      <w:bookmarkStart w:id="11" w:name="_Toc533700690"/>
      <w:r w:rsidRPr="009B7570">
        <w:rPr>
          <w:color w:val="auto"/>
          <w:lang w:eastAsia="pl-PL" w:bidi="ar-SA"/>
        </w:rPr>
        <w:t xml:space="preserve">Fot. </w:t>
      </w:r>
      <w:r w:rsidR="00E4279D" w:rsidRPr="009B7570">
        <w:rPr>
          <w:color w:val="auto"/>
          <w:lang w:eastAsia="pl-PL" w:bidi="ar-SA"/>
        </w:rPr>
        <w:t>3</w:t>
      </w:r>
      <w:r w:rsidRPr="009B7570">
        <w:rPr>
          <w:color w:val="auto"/>
          <w:lang w:eastAsia="pl-PL" w:bidi="ar-SA"/>
        </w:rPr>
        <w:t xml:space="preserve">. Siedlisko lęgowe wróbli z materiałem gniazdowym – miejsce nr </w:t>
      </w:r>
      <w:r w:rsidR="009B7570">
        <w:rPr>
          <w:color w:val="auto"/>
          <w:lang w:eastAsia="pl-PL" w:bidi="ar-SA"/>
        </w:rPr>
        <w:t>3</w:t>
      </w:r>
      <w:r w:rsidRPr="009B7570">
        <w:rPr>
          <w:color w:val="auto"/>
          <w:lang w:eastAsia="pl-PL" w:bidi="ar-SA"/>
        </w:rPr>
        <w:t xml:space="preserve"> (elewacja </w:t>
      </w:r>
      <w:r w:rsidR="009B7570">
        <w:rPr>
          <w:color w:val="auto"/>
          <w:lang w:eastAsia="pl-PL" w:bidi="ar-SA"/>
        </w:rPr>
        <w:t>wschodnia</w:t>
      </w:r>
      <w:r w:rsidRPr="009B7570">
        <w:rPr>
          <w:color w:val="auto"/>
          <w:lang w:eastAsia="pl-PL" w:bidi="ar-SA"/>
        </w:rPr>
        <w:t>).</w:t>
      </w:r>
      <w:bookmarkEnd w:id="11"/>
      <w:r w:rsidRPr="009B7570">
        <w:rPr>
          <w:color w:val="auto"/>
          <w:lang w:eastAsia="pl-PL" w:bidi="ar-SA"/>
        </w:rPr>
        <w:t xml:space="preserve"> </w:t>
      </w:r>
      <w:r w:rsidRPr="009B7570">
        <w:rPr>
          <w:rFonts w:ascii="Times New Roman" w:eastAsia="Times New Roman" w:hAnsi="Times New Roman" w:cs="Times New Roman"/>
          <w:snapToGrid w:val="0"/>
          <w:color w:val="auto"/>
          <w:w w:val="0"/>
          <w:sz w:val="0"/>
          <w:szCs w:val="0"/>
          <w:u w:color="000000"/>
          <w:bdr w:val="none" w:sz="0" w:space="0" w:color="000000"/>
          <w:shd w:val="clear" w:color="000000" w:fill="000000"/>
          <w:lang w:val="x-none" w:eastAsia="x-none" w:bidi="x-none"/>
        </w:rPr>
        <w:t xml:space="preserve"> </w:t>
      </w:r>
    </w:p>
    <w:p w14:paraId="7BBDA6D5" w14:textId="77777777" w:rsidR="006527EC" w:rsidRPr="00A47B50" w:rsidRDefault="006527EC" w:rsidP="006527EC">
      <w:pPr>
        <w:spacing w:line="240" w:lineRule="auto"/>
        <w:jc w:val="center"/>
        <w:rPr>
          <w:color w:val="FF0000"/>
          <w:lang w:val="x-none" w:eastAsia="x-none" w:bidi="x-none"/>
        </w:rPr>
      </w:pPr>
      <w:r w:rsidRPr="00A47B50">
        <w:rPr>
          <w:noProof/>
          <w:color w:val="FF0000"/>
          <w:lang w:eastAsia="pl-PL" w:bidi="ar-SA"/>
        </w:rPr>
        <w:drawing>
          <wp:inline distT="0" distB="0" distL="0" distR="0" wp14:anchorId="298AA5C1" wp14:editId="4705A99D">
            <wp:extent cx="4500000" cy="2528925"/>
            <wp:effectExtent l="19050" t="19050" r="15240" b="2413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JPG"/>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500000" cy="2528925"/>
                    </a:xfrm>
                    <a:prstGeom prst="rect">
                      <a:avLst/>
                    </a:prstGeom>
                    <a:ln w="6350">
                      <a:solidFill>
                        <a:schemeClr val="tx1"/>
                      </a:solidFill>
                    </a:ln>
                  </pic:spPr>
                </pic:pic>
              </a:graphicData>
            </a:graphic>
          </wp:inline>
        </w:drawing>
      </w:r>
    </w:p>
    <w:p w14:paraId="35B62760" w14:textId="77777777" w:rsidR="006527EC" w:rsidRDefault="006527EC" w:rsidP="006527EC">
      <w:pPr>
        <w:spacing w:line="240" w:lineRule="auto"/>
        <w:jc w:val="center"/>
        <w:rPr>
          <w:color w:val="FF0000"/>
          <w:lang w:val="x-none" w:eastAsia="x-none" w:bidi="x-none"/>
        </w:rPr>
      </w:pPr>
    </w:p>
    <w:p w14:paraId="28115A3B" w14:textId="77777777" w:rsidR="000B2EC5" w:rsidRDefault="000B2EC5" w:rsidP="006527EC">
      <w:pPr>
        <w:spacing w:line="240" w:lineRule="auto"/>
        <w:jc w:val="center"/>
        <w:rPr>
          <w:color w:val="FF0000"/>
          <w:lang w:val="x-none" w:eastAsia="x-none" w:bidi="x-none"/>
        </w:rPr>
      </w:pPr>
    </w:p>
    <w:p w14:paraId="3CBF406E" w14:textId="77777777" w:rsidR="000B2EC5" w:rsidRDefault="000B2EC5" w:rsidP="006527EC">
      <w:pPr>
        <w:spacing w:line="240" w:lineRule="auto"/>
        <w:jc w:val="center"/>
        <w:rPr>
          <w:color w:val="FF0000"/>
          <w:lang w:val="x-none" w:eastAsia="x-none" w:bidi="x-none"/>
        </w:rPr>
      </w:pPr>
    </w:p>
    <w:p w14:paraId="1017A23E" w14:textId="77777777" w:rsidR="000B2EC5" w:rsidRDefault="000B2EC5" w:rsidP="006527EC">
      <w:pPr>
        <w:spacing w:line="240" w:lineRule="auto"/>
        <w:jc w:val="center"/>
        <w:rPr>
          <w:color w:val="FF0000"/>
          <w:lang w:val="x-none" w:eastAsia="x-none" w:bidi="x-none"/>
        </w:rPr>
      </w:pPr>
    </w:p>
    <w:p w14:paraId="75B7D5AC" w14:textId="77777777" w:rsidR="000B2EC5" w:rsidRDefault="000B2EC5" w:rsidP="006527EC">
      <w:pPr>
        <w:spacing w:line="240" w:lineRule="auto"/>
        <w:jc w:val="center"/>
        <w:rPr>
          <w:color w:val="FF0000"/>
          <w:lang w:val="x-none" w:eastAsia="x-none" w:bidi="x-none"/>
        </w:rPr>
      </w:pPr>
    </w:p>
    <w:p w14:paraId="288D2DAF" w14:textId="77777777" w:rsidR="000B2EC5" w:rsidRDefault="000B2EC5" w:rsidP="006527EC">
      <w:pPr>
        <w:spacing w:line="240" w:lineRule="auto"/>
        <w:jc w:val="center"/>
        <w:rPr>
          <w:color w:val="FF0000"/>
          <w:lang w:val="x-none" w:eastAsia="x-none" w:bidi="x-none"/>
        </w:rPr>
      </w:pPr>
    </w:p>
    <w:p w14:paraId="4B1E5256" w14:textId="77777777" w:rsidR="000B2EC5" w:rsidRDefault="000B2EC5" w:rsidP="006527EC">
      <w:pPr>
        <w:spacing w:line="240" w:lineRule="auto"/>
        <w:jc w:val="center"/>
        <w:rPr>
          <w:color w:val="FF0000"/>
          <w:lang w:val="x-none" w:eastAsia="x-none" w:bidi="x-none"/>
        </w:rPr>
      </w:pPr>
    </w:p>
    <w:p w14:paraId="65499D2F" w14:textId="77777777" w:rsidR="000B2EC5" w:rsidRDefault="000B2EC5" w:rsidP="006527EC">
      <w:pPr>
        <w:spacing w:line="240" w:lineRule="auto"/>
        <w:jc w:val="center"/>
        <w:rPr>
          <w:color w:val="FF0000"/>
          <w:lang w:val="x-none" w:eastAsia="x-none" w:bidi="x-none"/>
        </w:rPr>
      </w:pPr>
    </w:p>
    <w:p w14:paraId="541FFC26" w14:textId="77777777" w:rsidR="000B2EC5" w:rsidRDefault="000B2EC5" w:rsidP="006527EC">
      <w:pPr>
        <w:spacing w:line="240" w:lineRule="auto"/>
        <w:jc w:val="center"/>
        <w:rPr>
          <w:color w:val="FF0000"/>
          <w:lang w:val="x-none" w:eastAsia="x-none" w:bidi="x-none"/>
        </w:rPr>
      </w:pPr>
    </w:p>
    <w:p w14:paraId="6A19231B" w14:textId="77777777" w:rsidR="000B2EC5" w:rsidRDefault="000B2EC5" w:rsidP="006527EC">
      <w:pPr>
        <w:spacing w:line="240" w:lineRule="auto"/>
        <w:jc w:val="center"/>
        <w:rPr>
          <w:color w:val="FF0000"/>
          <w:lang w:val="x-none" w:eastAsia="x-none" w:bidi="x-none"/>
        </w:rPr>
      </w:pPr>
    </w:p>
    <w:p w14:paraId="6164B2D3" w14:textId="77777777" w:rsidR="000B2EC5" w:rsidRDefault="000B2EC5" w:rsidP="006527EC">
      <w:pPr>
        <w:spacing w:line="240" w:lineRule="auto"/>
        <w:jc w:val="center"/>
        <w:rPr>
          <w:color w:val="FF0000"/>
          <w:lang w:val="x-none" w:eastAsia="x-none" w:bidi="x-none"/>
        </w:rPr>
      </w:pPr>
    </w:p>
    <w:p w14:paraId="6F2D37B2" w14:textId="77777777" w:rsidR="000B2EC5" w:rsidRPr="00A47B50" w:rsidRDefault="000B2EC5" w:rsidP="006527EC">
      <w:pPr>
        <w:spacing w:line="240" w:lineRule="auto"/>
        <w:jc w:val="center"/>
        <w:rPr>
          <w:color w:val="FF0000"/>
          <w:lang w:val="x-none" w:eastAsia="x-none" w:bidi="x-none"/>
        </w:rPr>
      </w:pPr>
    </w:p>
    <w:p w14:paraId="34BE88D9" w14:textId="77777777" w:rsidR="009B7570" w:rsidRPr="009B7570" w:rsidRDefault="009B7570" w:rsidP="009B7570">
      <w:pPr>
        <w:pStyle w:val="Podtytu"/>
        <w:spacing w:before="0" w:after="0"/>
        <w:rPr>
          <w:rFonts w:ascii="Times New Roman" w:eastAsia="Times New Roman" w:hAnsi="Times New Roman" w:cs="Times New Roman"/>
          <w:snapToGrid w:val="0"/>
          <w:color w:val="auto"/>
          <w:w w:val="0"/>
          <w:sz w:val="0"/>
          <w:szCs w:val="0"/>
          <w:u w:color="000000"/>
          <w:bdr w:val="none" w:sz="0" w:space="0" w:color="000000"/>
          <w:shd w:val="clear" w:color="000000" w:fill="000000"/>
          <w:lang w:val="x-none" w:eastAsia="x-none" w:bidi="x-none"/>
        </w:rPr>
      </w:pPr>
      <w:bookmarkStart w:id="12" w:name="_Toc533700691"/>
      <w:r w:rsidRPr="009B7570">
        <w:rPr>
          <w:color w:val="auto"/>
          <w:lang w:eastAsia="pl-PL" w:bidi="ar-SA"/>
        </w:rPr>
        <w:lastRenderedPageBreak/>
        <w:t xml:space="preserve">Fot. </w:t>
      </w:r>
      <w:r>
        <w:rPr>
          <w:color w:val="auto"/>
          <w:lang w:eastAsia="pl-PL" w:bidi="ar-SA"/>
        </w:rPr>
        <w:t>4</w:t>
      </w:r>
      <w:r w:rsidRPr="009B7570">
        <w:rPr>
          <w:color w:val="auto"/>
          <w:lang w:eastAsia="pl-PL" w:bidi="ar-SA"/>
        </w:rPr>
        <w:t xml:space="preserve">. Siedlisko lęgowe wróbli z materiałem gniazdowym – miejsce nr </w:t>
      </w:r>
      <w:r>
        <w:rPr>
          <w:color w:val="auto"/>
          <w:lang w:eastAsia="pl-PL" w:bidi="ar-SA"/>
        </w:rPr>
        <w:t>4</w:t>
      </w:r>
      <w:r w:rsidRPr="009B7570">
        <w:rPr>
          <w:color w:val="auto"/>
          <w:lang w:eastAsia="pl-PL" w:bidi="ar-SA"/>
        </w:rPr>
        <w:t xml:space="preserve"> (elewacja </w:t>
      </w:r>
      <w:r>
        <w:rPr>
          <w:color w:val="auto"/>
          <w:lang w:eastAsia="pl-PL" w:bidi="ar-SA"/>
        </w:rPr>
        <w:t>wschodnia</w:t>
      </w:r>
      <w:r w:rsidRPr="009B7570">
        <w:rPr>
          <w:color w:val="auto"/>
          <w:lang w:eastAsia="pl-PL" w:bidi="ar-SA"/>
        </w:rPr>
        <w:t>).</w:t>
      </w:r>
      <w:bookmarkEnd w:id="12"/>
      <w:r w:rsidRPr="009B7570">
        <w:rPr>
          <w:color w:val="auto"/>
          <w:lang w:eastAsia="pl-PL" w:bidi="ar-SA"/>
        </w:rPr>
        <w:t xml:space="preserve"> </w:t>
      </w:r>
      <w:r w:rsidRPr="009B7570">
        <w:rPr>
          <w:rFonts w:ascii="Times New Roman" w:eastAsia="Times New Roman" w:hAnsi="Times New Roman" w:cs="Times New Roman"/>
          <w:snapToGrid w:val="0"/>
          <w:color w:val="auto"/>
          <w:w w:val="0"/>
          <w:sz w:val="0"/>
          <w:szCs w:val="0"/>
          <w:u w:color="000000"/>
          <w:bdr w:val="none" w:sz="0" w:space="0" w:color="000000"/>
          <w:shd w:val="clear" w:color="000000" w:fill="000000"/>
          <w:lang w:val="x-none" w:eastAsia="x-none" w:bidi="x-none"/>
        </w:rPr>
        <w:t xml:space="preserve"> </w:t>
      </w:r>
    </w:p>
    <w:p w14:paraId="0C94B6F1" w14:textId="77777777" w:rsidR="00E4279D" w:rsidRPr="00A47B50" w:rsidRDefault="00E4279D" w:rsidP="00E4279D">
      <w:pPr>
        <w:spacing w:line="240" w:lineRule="auto"/>
        <w:jc w:val="center"/>
        <w:rPr>
          <w:color w:val="FF0000"/>
          <w:lang w:val="x-none" w:eastAsia="x-none" w:bidi="x-none"/>
        </w:rPr>
      </w:pPr>
      <w:r w:rsidRPr="00A47B50">
        <w:rPr>
          <w:noProof/>
          <w:color w:val="FF0000"/>
          <w:lang w:eastAsia="pl-PL" w:bidi="ar-SA"/>
        </w:rPr>
        <w:drawing>
          <wp:inline distT="0" distB="0" distL="0" distR="0" wp14:anchorId="3F48D755" wp14:editId="6879B5E9">
            <wp:extent cx="4500000" cy="2528925"/>
            <wp:effectExtent l="19050" t="19050" r="15240" b="2413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a.JPG"/>
                    <pic:cNvPicPr/>
                  </pic:nvPicPr>
                  <pic:blipFill>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500000" cy="2528925"/>
                    </a:xfrm>
                    <a:prstGeom prst="rect">
                      <a:avLst/>
                    </a:prstGeom>
                    <a:ln w="6350">
                      <a:solidFill>
                        <a:schemeClr val="tx1"/>
                      </a:solidFill>
                    </a:ln>
                  </pic:spPr>
                </pic:pic>
              </a:graphicData>
            </a:graphic>
          </wp:inline>
        </w:drawing>
      </w:r>
    </w:p>
    <w:p w14:paraId="403AE151" w14:textId="77777777" w:rsidR="00E4279D" w:rsidRDefault="00E4279D" w:rsidP="00E4279D">
      <w:pPr>
        <w:spacing w:line="240" w:lineRule="auto"/>
        <w:rPr>
          <w:color w:val="FF0000"/>
          <w:lang w:val="x-none" w:eastAsia="x-none" w:bidi="x-none"/>
        </w:rPr>
      </w:pPr>
    </w:p>
    <w:p w14:paraId="2DE2A8E2" w14:textId="77777777" w:rsidR="002B5DEA" w:rsidRPr="00A47B50" w:rsidRDefault="002B5DEA" w:rsidP="00E4279D">
      <w:pPr>
        <w:spacing w:line="240" w:lineRule="auto"/>
        <w:rPr>
          <w:color w:val="FF0000"/>
          <w:lang w:val="x-none" w:eastAsia="x-none" w:bidi="x-none"/>
        </w:rPr>
      </w:pPr>
    </w:p>
    <w:p w14:paraId="6B75B260" w14:textId="77777777" w:rsidR="00F516E2" w:rsidRPr="009B7570" w:rsidRDefault="00F516E2" w:rsidP="006527EC">
      <w:pPr>
        <w:pStyle w:val="Tytu"/>
        <w:spacing w:after="0"/>
        <w:rPr>
          <w:rFonts w:cs="MyriadPro-CondIt"/>
          <w:iCs/>
          <w:noProof/>
          <w:lang w:eastAsia="pl-PL" w:bidi="ar-SA"/>
        </w:rPr>
      </w:pPr>
      <w:bookmarkStart w:id="13" w:name="_Toc533700638"/>
      <w:r w:rsidRPr="009B7570">
        <w:rPr>
          <w:lang w:eastAsia="pl-PL" w:bidi="ar-SA"/>
        </w:rPr>
        <w:t xml:space="preserve">Ryc. 4. Usytuowanie miejsca gniazdowania wróbli </w:t>
      </w:r>
      <w:r w:rsidR="009B7570" w:rsidRPr="009B7570">
        <w:rPr>
          <w:lang w:eastAsia="pl-PL" w:bidi="ar-SA"/>
        </w:rPr>
        <w:t>na</w:t>
      </w:r>
      <w:r w:rsidRPr="009B7570">
        <w:rPr>
          <w:lang w:eastAsia="pl-PL" w:bidi="ar-SA"/>
        </w:rPr>
        <w:t xml:space="preserve"> elewacji </w:t>
      </w:r>
      <w:r w:rsidR="009B7570" w:rsidRPr="009B7570">
        <w:rPr>
          <w:lang w:eastAsia="pl-PL" w:bidi="ar-SA"/>
        </w:rPr>
        <w:t>południowej</w:t>
      </w:r>
      <w:r w:rsidRPr="009B7570">
        <w:rPr>
          <w:lang w:eastAsia="pl-PL" w:bidi="ar-SA"/>
        </w:rPr>
        <w:t xml:space="preserve"> (nr </w:t>
      </w:r>
      <w:r w:rsidR="009B7570" w:rsidRPr="009B7570">
        <w:rPr>
          <w:lang w:eastAsia="pl-PL" w:bidi="ar-SA"/>
        </w:rPr>
        <w:t>5</w:t>
      </w:r>
      <w:r w:rsidRPr="009B7570">
        <w:rPr>
          <w:lang w:eastAsia="pl-PL" w:bidi="ar-SA"/>
        </w:rPr>
        <w:t>).</w:t>
      </w:r>
      <w:bookmarkEnd w:id="13"/>
      <w:r w:rsidRPr="009B7570">
        <w:rPr>
          <w:lang w:eastAsia="pl-PL" w:bidi="ar-SA"/>
        </w:rPr>
        <w:t xml:space="preserve"> </w:t>
      </w:r>
    </w:p>
    <w:p w14:paraId="1D4909A2" w14:textId="77777777" w:rsidR="00E433D2" w:rsidRPr="00A47B50" w:rsidRDefault="00452EFC" w:rsidP="00187623">
      <w:pPr>
        <w:jc w:val="center"/>
        <w:rPr>
          <w:color w:val="FF0000"/>
          <w:lang w:eastAsia="pl-PL" w:bidi="ar-SA"/>
        </w:rPr>
      </w:pPr>
      <w:r w:rsidRPr="00A47B50">
        <w:rPr>
          <w:noProof/>
          <w:color w:val="FF0000"/>
          <w:lang w:eastAsia="pl-PL" w:bidi="ar-SA"/>
        </w:rPr>
        <w:drawing>
          <wp:inline distT="0" distB="0" distL="0" distR="0" wp14:anchorId="2044AA47" wp14:editId="05451839">
            <wp:extent cx="5760000" cy="2952565"/>
            <wp:effectExtent l="19050" t="19050" r="12700" b="196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KORAPORTY_2018\Gmina Police\ornito Bankowa\zdjęcia_26.01.2018\bankowa 20\DSC02277.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60000" cy="29525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034FF7" w14:textId="77777777" w:rsidR="00E433D2" w:rsidRPr="00A47B50" w:rsidRDefault="00E433D2" w:rsidP="006527EC">
      <w:pPr>
        <w:spacing w:line="240" w:lineRule="auto"/>
        <w:jc w:val="center"/>
        <w:rPr>
          <w:rFonts w:cs="MyriadPro-CondIt"/>
          <w:b/>
          <w:iCs/>
          <w:color w:val="FF0000"/>
          <w:sz w:val="20"/>
          <w:szCs w:val="12"/>
          <w:lang w:eastAsia="pl-PL" w:bidi="ar-SA"/>
        </w:rPr>
      </w:pPr>
    </w:p>
    <w:p w14:paraId="181F6E7B" w14:textId="77777777" w:rsidR="00B02886" w:rsidRPr="00A47B50" w:rsidRDefault="00B02886" w:rsidP="006527EC">
      <w:pPr>
        <w:pStyle w:val="Podtytu"/>
        <w:spacing w:before="0" w:after="0"/>
        <w:rPr>
          <w:rFonts w:ascii="Times New Roman" w:eastAsia="Times New Roman" w:hAnsi="Times New Roman" w:cs="Times New Roman"/>
          <w:snapToGrid w:val="0"/>
          <w:color w:val="FF0000"/>
          <w:w w:val="0"/>
          <w:sz w:val="0"/>
          <w:szCs w:val="0"/>
          <w:u w:color="000000"/>
          <w:bdr w:val="none" w:sz="0" w:space="0" w:color="000000"/>
          <w:shd w:val="clear" w:color="000000" w:fill="000000"/>
          <w:lang w:val="x-none" w:eastAsia="x-none" w:bidi="x-none"/>
        </w:rPr>
      </w:pPr>
      <w:bookmarkStart w:id="14" w:name="_Toc533700692"/>
      <w:r w:rsidRPr="009B7570">
        <w:rPr>
          <w:color w:val="auto"/>
          <w:lang w:eastAsia="pl-PL" w:bidi="ar-SA"/>
        </w:rPr>
        <w:t xml:space="preserve">Fot. </w:t>
      </w:r>
      <w:r w:rsidR="009B7570" w:rsidRPr="009B7570">
        <w:rPr>
          <w:color w:val="auto"/>
          <w:lang w:eastAsia="pl-PL" w:bidi="ar-SA"/>
        </w:rPr>
        <w:t>5</w:t>
      </w:r>
      <w:r w:rsidRPr="009B7570">
        <w:rPr>
          <w:color w:val="auto"/>
          <w:lang w:eastAsia="pl-PL" w:bidi="ar-SA"/>
        </w:rPr>
        <w:t xml:space="preserve">. Siedlisko lęgowe wróbli z materiałem gniazdowym – miejsce nr </w:t>
      </w:r>
      <w:r w:rsidR="009B7570" w:rsidRPr="009B7570">
        <w:rPr>
          <w:color w:val="auto"/>
          <w:lang w:eastAsia="pl-PL" w:bidi="ar-SA"/>
        </w:rPr>
        <w:t>5</w:t>
      </w:r>
      <w:r w:rsidRPr="009B7570">
        <w:rPr>
          <w:color w:val="auto"/>
          <w:lang w:eastAsia="pl-PL" w:bidi="ar-SA"/>
        </w:rPr>
        <w:t xml:space="preserve"> (</w:t>
      </w:r>
      <w:r w:rsidR="009B7570" w:rsidRPr="009B7570">
        <w:rPr>
          <w:color w:val="auto"/>
          <w:lang w:eastAsia="pl-PL" w:bidi="ar-SA"/>
        </w:rPr>
        <w:t>elewacja południowa</w:t>
      </w:r>
      <w:r w:rsidRPr="009B7570">
        <w:rPr>
          <w:color w:val="auto"/>
          <w:lang w:eastAsia="pl-PL" w:bidi="ar-SA"/>
        </w:rPr>
        <w:t>).</w:t>
      </w:r>
      <w:bookmarkEnd w:id="14"/>
      <w:r w:rsidRPr="009B7570">
        <w:rPr>
          <w:color w:val="auto"/>
          <w:lang w:eastAsia="pl-PL" w:bidi="ar-SA"/>
        </w:rPr>
        <w:t xml:space="preserve"> </w:t>
      </w:r>
      <w:r w:rsidRPr="009B7570">
        <w:rPr>
          <w:rFonts w:ascii="Times New Roman" w:eastAsia="Times New Roman" w:hAnsi="Times New Roman" w:cs="Times New Roman"/>
          <w:snapToGrid w:val="0"/>
          <w:color w:val="auto"/>
          <w:w w:val="0"/>
          <w:sz w:val="0"/>
          <w:szCs w:val="0"/>
          <w:u w:color="000000"/>
          <w:bdr w:val="none" w:sz="0" w:space="0" w:color="000000"/>
          <w:shd w:val="clear" w:color="000000" w:fill="000000"/>
          <w:lang w:val="x-none" w:eastAsia="x-none" w:bidi="x-none"/>
        </w:rPr>
        <w:t xml:space="preserve">  </w:t>
      </w:r>
    </w:p>
    <w:p w14:paraId="08DE1D8F" w14:textId="77777777" w:rsidR="00B02886" w:rsidRPr="00A47B50" w:rsidRDefault="00B02886" w:rsidP="006527EC">
      <w:pPr>
        <w:spacing w:line="240" w:lineRule="auto"/>
        <w:jc w:val="center"/>
        <w:rPr>
          <w:rFonts w:cs="MyriadPro-CondIt"/>
          <w:b/>
          <w:iCs/>
          <w:color w:val="FF0000"/>
          <w:sz w:val="12"/>
          <w:szCs w:val="12"/>
          <w:lang w:eastAsia="pl-PL" w:bidi="ar-SA"/>
        </w:rPr>
      </w:pPr>
      <w:r w:rsidRPr="00A47B50">
        <w:rPr>
          <w:rFonts w:cs="MyriadPro-CondIt"/>
          <w:b/>
          <w:iCs/>
          <w:noProof/>
          <w:color w:val="FF0000"/>
          <w:sz w:val="12"/>
          <w:szCs w:val="12"/>
          <w:lang w:eastAsia="pl-PL" w:bidi="ar-SA"/>
        </w:rPr>
        <w:drawing>
          <wp:inline distT="0" distB="0" distL="0" distR="0" wp14:anchorId="46BEFF8C" wp14:editId="285E8A95">
            <wp:extent cx="4500000" cy="2528926"/>
            <wp:effectExtent l="19050" t="19050" r="15240" b="2413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KORAPORTY_2018\Gmina Police\ornito Bankowa\zdjęcia_26.01.2018\bankowa 20\DSC02280.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00000" cy="252892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20A541" w14:textId="77777777" w:rsidR="009B7570" w:rsidRPr="009B7570" w:rsidRDefault="009B7570" w:rsidP="009B7570">
      <w:pPr>
        <w:pStyle w:val="Tytu"/>
        <w:spacing w:after="0"/>
        <w:rPr>
          <w:rFonts w:cs="MyriadPro-CondIt"/>
          <w:iCs/>
          <w:noProof/>
          <w:lang w:eastAsia="pl-PL" w:bidi="ar-SA"/>
        </w:rPr>
      </w:pPr>
      <w:bookmarkStart w:id="15" w:name="_Toc533700639"/>
      <w:r w:rsidRPr="009B7570">
        <w:rPr>
          <w:lang w:eastAsia="pl-PL" w:bidi="ar-SA"/>
        </w:rPr>
        <w:lastRenderedPageBreak/>
        <w:t xml:space="preserve">Ryc. </w:t>
      </w:r>
      <w:r>
        <w:rPr>
          <w:lang w:eastAsia="pl-PL" w:bidi="ar-SA"/>
        </w:rPr>
        <w:t>5</w:t>
      </w:r>
      <w:r w:rsidRPr="009B7570">
        <w:rPr>
          <w:lang w:eastAsia="pl-PL" w:bidi="ar-SA"/>
        </w:rPr>
        <w:t xml:space="preserve">. Usytuowanie miejsca gniazdowania wróbli na elewacji </w:t>
      </w:r>
      <w:r>
        <w:rPr>
          <w:lang w:eastAsia="pl-PL" w:bidi="ar-SA"/>
        </w:rPr>
        <w:t>zachodniej</w:t>
      </w:r>
      <w:r w:rsidRPr="009B7570">
        <w:rPr>
          <w:lang w:eastAsia="pl-PL" w:bidi="ar-SA"/>
        </w:rPr>
        <w:t xml:space="preserve"> (nr </w:t>
      </w:r>
      <w:r>
        <w:rPr>
          <w:lang w:eastAsia="pl-PL" w:bidi="ar-SA"/>
        </w:rPr>
        <w:t>6</w:t>
      </w:r>
      <w:r w:rsidRPr="009B7570">
        <w:rPr>
          <w:lang w:eastAsia="pl-PL" w:bidi="ar-SA"/>
        </w:rPr>
        <w:t>).</w:t>
      </w:r>
      <w:bookmarkEnd w:id="15"/>
      <w:r w:rsidRPr="009B7570">
        <w:rPr>
          <w:lang w:eastAsia="pl-PL" w:bidi="ar-SA"/>
        </w:rPr>
        <w:t xml:space="preserve"> </w:t>
      </w:r>
    </w:p>
    <w:p w14:paraId="1B709232" w14:textId="77777777" w:rsidR="00E4279D" w:rsidRPr="00A47B50" w:rsidRDefault="00E4279D" w:rsidP="00E4279D">
      <w:pPr>
        <w:jc w:val="center"/>
        <w:rPr>
          <w:color w:val="FF0000"/>
          <w:lang w:eastAsia="pl-PL" w:bidi="ar-SA"/>
        </w:rPr>
      </w:pPr>
      <w:r w:rsidRPr="00A47B50">
        <w:rPr>
          <w:noProof/>
          <w:color w:val="FF0000"/>
          <w:lang w:eastAsia="pl-PL" w:bidi="ar-SA"/>
        </w:rPr>
        <w:drawing>
          <wp:inline distT="0" distB="0" distL="0" distR="0" wp14:anchorId="4DF73F1C" wp14:editId="213CEBDE">
            <wp:extent cx="5760000" cy="4034987"/>
            <wp:effectExtent l="19050" t="19050" r="12700" b="2286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KORAPORTY_2018\Gmina Police\ornito Bankowa\zdjęcia_26.01.2018\bankowa 20\DSC02277.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60000" cy="403498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A54B00" w14:textId="77777777" w:rsidR="00E4279D" w:rsidRPr="00A47B50" w:rsidRDefault="00E4279D" w:rsidP="00E4279D">
      <w:pPr>
        <w:spacing w:line="240" w:lineRule="auto"/>
        <w:jc w:val="center"/>
        <w:rPr>
          <w:rFonts w:cs="MyriadPro-CondIt"/>
          <w:b/>
          <w:iCs/>
          <w:color w:val="FF0000"/>
          <w:sz w:val="20"/>
          <w:szCs w:val="12"/>
          <w:lang w:eastAsia="pl-PL" w:bidi="ar-SA"/>
        </w:rPr>
      </w:pPr>
    </w:p>
    <w:p w14:paraId="083B19BE" w14:textId="77777777" w:rsidR="00E4279D" w:rsidRPr="005A3817" w:rsidRDefault="00E4279D" w:rsidP="00E4279D">
      <w:pPr>
        <w:pStyle w:val="Podtytu"/>
        <w:spacing w:before="0" w:after="0"/>
        <w:rPr>
          <w:rFonts w:ascii="Times New Roman" w:eastAsia="Times New Roman" w:hAnsi="Times New Roman" w:cs="Times New Roman"/>
          <w:snapToGrid w:val="0"/>
          <w:color w:val="auto"/>
          <w:w w:val="0"/>
          <w:sz w:val="0"/>
          <w:szCs w:val="0"/>
          <w:u w:color="000000"/>
          <w:bdr w:val="none" w:sz="0" w:space="0" w:color="000000"/>
          <w:shd w:val="clear" w:color="000000" w:fill="000000"/>
          <w:lang w:val="x-none" w:eastAsia="x-none" w:bidi="x-none"/>
        </w:rPr>
      </w:pPr>
      <w:bookmarkStart w:id="16" w:name="_Toc533700693"/>
      <w:r w:rsidRPr="005A3817">
        <w:rPr>
          <w:color w:val="auto"/>
          <w:lang w:eastAsia="pl-PL" w:bidi="ar-SA"/>
        </w:rPr>
        <w:t xml:space="preserve">Fot. </w:t>
      </w:r>
      <w:r w:rsidR="009B7570" w:rsidRPr="005A3817">
        <w:rPr>
          <w:color w:val="auto"/>
          <w:lang w:eastAsia="pl-PL" w:bidi="ar-SA"/>
        </w:rPr>
        <w:t>6</w:t>
      </w:r>
      <w:r w:rsidRPr="005A3817">
        <w:rPr>
          <w:color w:val="auto"/>
          <w:lang w:eastAsia="pl-PL" w:bidi="ar-SA"/>
        </w:rPr>
        <w:t xml:space="preserve">. </w:t>
      </w:r>
      <w:r w:rsidR="009B7570" w:rsidRPr="005A3817">
        <w:rPr>
          <w:color w:val="auto"/>
          <w:lang w:eastAsia="pl-PL" w:bidi="ar-SA"/>
        </w:rPr>
        <w:t xml:space="preserve">Siedlisko lęgowe wróbli z materiałem gniazdowym – miejsce nr </w:t>
      </w:r>
      <w:r w:rsidR="005A3817" w:rsidRPr="005A3817">
        <w:rPr>
          <w:color w:val="auto"/>
          <w:lang w:eastAsia="pl-PL" w:bidi="ar-SA"/>
        </w:rPr>
        <w:t>6</w:t>
      </w:r>
      <w:r w:rsidR="009B7570" w:rsidRPr="005A3817">
        <w:rPr>
          <w:color w:val="auto"/>
          <w:lang w:eastAsia="pl-PL" w:bidi="ar-SA"/>
        </w:rPr>
        <w:t xml:space="preserve"> (elewacja </w:t>
      </w:r>
      <w:r w:rsidR="00274C06">
        <w:rPr>
          <w:color w:val="auto"/>
          <w:lang w:eastAsia="pl-PL" w:bidi="ar-SA"/>
        </w:rPr>
        <w:t>za</w:t>
      </w:r>
      <w:r w:rsidR="005A3817" w:rsidRPr="005A3817">
        <w:rPr>
          <w:color w:val="auto"/>
          <w:lang w:eastAsia="pl-PL" w:bidi="ar-SA"/>
        </w:rPr>
        <w:t>chodnia</w:t>
      </w:r>
      <w:r w:rsidR="009B7570" w:rsidRPr="005A3817">
        <w:rPr>
          <w:color w:val="auto"/>
          <w:lang w:eastAsia="pl-PL" w:bidi="ar-SA"/>
        </w:rPr>
        <w:t>)</w:t>
      </w:r>
      <w:r w:rsidRPr="005A3817">
        <w:rPr>
          <w:color w:val="auto"/>
          <w:lang w:eastAsia="pl-PL" w:bidi="ar-SA"/>
        </w:rPr>
        <w:t>.</w:t>
      </w:r>
      <w:bookmarkEnd w:id="16"/>
      <w:r w:rsidRPr="005A3817">
        <w:rPr>
          <w:color w:val="auto"/>
          <w:lang w:eastAsia="pl-PL" w:bidi="ar-SA"/>
        </w:rPr>
        <w:t xml:space="preserve"> </w:t>
      </w:r>
      <w:r w:rsidRPr="005A3817">
        <w:rPr>
          <w:rFonts w:ascii="Times New Roman" w:eastAsia="Times New Roman" w:hAnsi="Times New Roman" w:cs="Times New Roman"/>
          <w:snapToGrid w:val="0"/>
          <w:color w:val="auto"/>
          <w:w w:val="0"/>
          <w:sz w:val="0"/>
          <w:szCs w:val="0"/>
          <w:u w:color="000000"/>
          <w:bdr w:val="none" w:sz="0" w:space="0" w:color="000000"/>
          <w:shd w:val="clear" w:color="000000" w:fill="000000"/>
          <w:lang w:val="x-none" w:eastAsia="x-none" w:bidi="x-none"/>
        </w:rPr>
        <w:t xml:space="preserve">  </w:t>
      </w:r>
    </w:p>
    <w:p w14:paraId="5E574039" w14:textId="77777777" w:rsidR="00E4279D" w:rsidRPr="00A47B50" w:rsidRDefault="002C3CE1" w:rsidP="00E4279D">
      <w:pPr>
        <w:spacing w:line="240" w:lineRule="auto"/>
        <w:jc w:val="center"/>
        <w:rPr>
          <w:rFonts w:cs="MyriadPro-CondIt"/>
          <w:b/>
          <w:iCs/>
          <w:color w:val="FF0000"/>
          <w:sz w:val="12"/>
          <w:szCs w:val="12"/>
          <w:lang w:eastAsia="pl-PL" w:bidi="ar-SA"/>
        </w:rPr>
      </w:pPr>
      <w:r>
        <w:rPr>
          <w:rFonts w:cs="MyriadPro-CondIt"/>
          <w:b/>
          <w:iCs/>
          <w:noProof/>
          <w:color w:val="FF0000"/>
          <w:sz w:val="12"/>
          <w:szCs w:val="12"/>
          <w:lang w:eastAsia="pl-PL" w:bidi="ar-SA"/>
        </w:rPr>
        <mc:AlternateContent>
          <mc:Choice Requires="wps">
            <w:drawing>
              <wp:anchor distT="0" distB="0" distL="114300" distR="114300" simplePos="0" relativeHeight="251662336" behindDoc="0" locked="0" layoutInCell="1" allowOverlap="1" wp14:anchorId="39315D32" wp14:editId="35D10DD3">
                <wp:simplePos x="0" y="0"/>
                <wp:positionH relativeFrom="column">
                  <wp:posOffset>2130514</wp:posOffset>
                </wp:positionH>
                <wp:positionV relativeFrom="paragraph">
                  <wp:posOffset>823056</wp:posOffset>
                </wp:positionV>
                <wp:extent cx="1753451" cy="889119"/>
                <wp:effectExtent l="19050" t="57150" r="18415" b="44450"/>
                <wp:wrapNone/>
                <wp:docPr id="18" name="Owal 18"/>
                <wp:cNvGraphicFramePr/>
                <a:graphic xmlns:a="http://schemas.openxmlformats.org/drawingml/2006/main">
                  <a:graphicData uri="http://schemas.microsoft.com/office/word/2010/wordprocessingShape">
                    <wps:wsp>
                      <wps:cNvSpPr/>
                      <wps:spPr>
                        <a:xfrm rot="678326">
                          <a:off x="0" y="0"/>
                          <a:ext cx="1753451" cy="88911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0882AB0" id="Owal 18" o:spid="_x0000_s1026" style="position:absolute;margin-left:167.75pt;margin-top:64.8pt;width:138.05pt;height:70pt;rotation:74091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" filled="f" strokecolor="red" strokeweight="3pt">
                <v:stroke joinstyle="miter"/>
              </v:oval>
            </w:pict>
          </mc:Fallback>
        </mc:AlternateContent>
      </w:r>
      <w:r w:rsidR="00E4279D" w:rsidRPr="00A47B50">
        <w:rPr>
          <w:rFonts w:cs="MyriadPro-CondIt"/>
          <w:b/>
          <w:iCs/>
          <w:noProof/>
          <w:color w:val="FF0000"/>
          <w:sz w:val="12"/>
          <w:szCs w:val="12"/>
          <w:lang w:eastAsia="pl-PL" w:bidi="ar-SA"/>
        </w:rPr>
        <w:drawing>
          <wp:inline distT="0" distB="0" distL="0" distR="0" wp14:anchorId="300C1625" wp14:editId="5ABA4FA6">
            <wp:extent cx="4500000" cy="2528925"/>
            <wp:effectExtent l="19050" t="19050" r="15240" b="2413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KORAPORTY_2018\Gmina Police\ornito Bankowa\zdjęcia_26.01.2018\bankowa 20\DSC02280.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4500000" cy="25289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47BF5F" w14:textId="77777777" w:rsidR="00E4279D" w:rsidRPr="00A47B50" w:rsidRDefault="00E4279D" w:rsidP="00E4279D">
      <w:pPr>
        <w:rPr>
          <w:color w:val="FF0000"/>
          <w:lang w:eastAsia="pl-PL" w:bidi="ar-SA"/>
        </w:rPr>
      </w:pPr>
    </w:p>
    <w:p w14:paraId="5F85723B" w14:textId="77777777" w:rsidR="00E4279D" w:rsidRPr="00A47B50" w:rsidRDefault="00E4279D" w:rsidP="00B02886">
      <w:pPr>
        <w:rPr>
          <w:color w:val="FF0000"/>
          <w:lang w:eastAsia="pl-PL" w:bidi="ar-SA"/>
        </w:rPr>
      </w:pPr>
    </w:p>
    <w:p w14:paraId="1D7C2FA8" w14:textId="070D2D11" w:rsidR="00A5188E" w:rsidRDefault="005B3C48" w:rsidP="00F81CC1">
      <w:pPr>
        <w:pStyle w:val="Nagwek1"/>
        <w:rPr>
          <w:color w:val="auto"/>
        </w:rPr>
      </w:pPr>
      <w:bookmarkStart w:id="17" w:name="_Toc533700787"/>
      <w:r w:rsidRPr="00224A26">
        <w:rPr>
          <w:color w:val="auto"/>
        </w:rPr>
        <w:t>6</w:t>
      </w:r>
      <w:r w:rsidR="009F2622" w:rsidRPr="00224A26">
        <w:rPr>
          <w:color w:val="auto"/>
        </w:rPr>
        <w:t xml:space="preserve">. </w:t>
      </w:r>
      <w:r w:rsidR="00A5188E" w:rsidRPr="00224A26">
        <w:rPr>
          <w:color w:val="auto"/>
        </w:rPr>
        <w:t xml:space="preserve">Opis </w:t>
      </w:r>
      <w:r w:rsidR="00BD1AFC" w:rsidRPr="00224A26">
        <w:rPr>
          <w:color w:val="auto"/>
        </w:rPr>
        <w:t xml:space="preserve">stwierdzonych </w:t>
      </w:r>
      <w:r w:rsidR="00A5188E" w:rsidRPr="00224A26">
        <w:rPr>
          <w:color w:val="auto"/>
        </w:rPr>
        <w:t>gatunków</w:t>
      </w:r>
      <w:bookmarkEnd w:id="17"/>
      <w:r w:rsidR="00A5188E" w:rsidRPr="00224A26">
        <w:rPr>
          <w:color w:val="auto"/>
        </w:rPr>
        <w:t xml:space="preserve"> </w:t>
      </w:r>
    </w:p>
    <w:p w14:paraId="08649E50" w14:textId="0EB27530" w:rsidR="00197E46" w:rsidRPr="007276D6" w:rsidRDefault="00197E46" w:rsidP="00197E46">
      <w:r>
        <w:t>Stwierdzone gatunki ptaków nie są wymienione w załączniku I do Dyrektywy Ptasiej i nie stanowią przedmiotów ochrony w obszarach Natura 2000.</w:t>
      </w:r>
    </w:p>
    <w:p w14:paraId="403CFAED" w14:textId="77777777" w:rsidR="00B85B5E" w:rsidRPr="00224A26" w:rsidRDefault="00B85B5E" w:rsidP="00B85B5E">
      <w:pPr>
        <w:pStyle w:val="Akapitzlist"/>
        <w:numPr>
          <w:ilvl w:val="0"/>
          <w:numId w:val="16"/>
        </w:numPr>
        <w:spacing w:before="240" w:after="120"/>
        <w:ind w:left="426" w:hanging="357"/>
        <w:contextualSpacing w:val="0"/>
        <w:rPr>
          <w:i/>
          <w:color w:val="auto"/>
          <w:u w:val="single"/>
        </w:rPr>
      </w:pPr>
      <w:r w:rsidRPr="00224A26">
        <w:rPr>
          <w:rFonts w:eastAsia="Times New Roman" w:cs="Times New Roman"/>
          <w:b/>
          <w:color w:val="auto"/>
          <w:u w:val="single"/>
        </w:rPr>
        <w:t xml:space="preserve">Wróbel </w:t>
      </w:r>
      <w:r w:rsidRPr="00224A26">
        <w:rPr>
          <w:b/>
          <w:i/>
          <w:color w:val="auto"/>
          <w:u w:val="single"/>
        </w:rPr>
        <w:t>Passer domesticus</w:t>
      </w:r>
      <w:r w:rsidRPr="00224A26">
        <w:rPr>
          <w:i/>
          <w:color w:val="auto"/>
          <w:u w:val="single"/>
        </w:rPr>
        <w:t xml:space="preserve"> </w:t>
      </w:r>
    </w:p>
    <w:p w14:paraId="7E732717" w14:textId="77777777" w:rsidR="00B85B5E" w:rsidRPr="00224A26" w:rsidRDefault="00B85B5E" w:rsidP="00024515">
      <w:pPr>
        <w:spacing w:after="120"/>
        <w:contextualSpacing w:val="0"/>
        <w:rPr>
          <w:rFonts w:cs="MinionPro-Regular"/>
          <w:color w:val="auto"/>
          <w:szCs w:val="22"/>
        </w:rPr>
      </w:pPr>
      <w:r w:rsidRPr="00224A26">
        <w:rPr>
          <w:rFonts w:cs="MinionPro-Regular"/>
          <w:color w:val="auto"/>
          <w:szCs w:val="22"/>
        </w:rPr>
        <w:t xml:space="preserve">Jest to gatunek lęgowy szeroko rozpowszechniony prawie we wszystkich osiedlach ludzkich w Polsce, bardzo </w:t>
      </w:r>
      <w:r w:rsidRPr="00224A26">
        <w:rPr>
          <w:rFonts w:cs="MinionPro-Regular"/>
          <w:color w:val="auto"/>
          <w:szCs w:val="22"/>
        </w:rPr>
        <w:lastRenderedPageBreak/>
        <w:t>liczny (lokalnie liczny). K</w:t>
      </w:r>
      <w:r w:rsidRPr="00224A26">
        <w:rPr>
          <w:color w:val="auto"/>
          <w:szCs w:val="22"/>
        </w:rPr>
        <w:t xml:space="preserve">rajowa liczebność gatunku jest szacowana na poziomie  </w:t>
      </w:r>
      <w:r w:rsidRPr="00224A26">
        <w:rPr>
          <w:rFonts w:eastAsia="MyriadPro-Cond" w:cs="MyriadPro-Cond"/>
          <w:color w:val="auto"/>
          <w:szCs w:val="18"/>
          <w:lang w:eastAsia="pl-PL" w:bidi="ar-SA"/>
        </w:rPr>
        <w:t xml:space="preserve">6 588 000 </w:t>
      </w:r>
      <w:r w:rsidRPr="00224A26">
        <w:rPr>
          <w:color w:val="auto"/>
          <w:szCs w:val="22"/>
        </w:rPr>
        <w:t xml:space="preserve">par (Kuczyński </w:t>
      </w:r>
      <w:r w:rsidRPr="00224A26">
        <w:rPr>
          <w:color w:val="auto"/>
          <w:szCs w:val="22"/>
        </w:rPr>
        <w:br/>
        <w:t xml:space="preserve">i Chylarecki, 2012). Gnieździ się w zakamarkach budynków mieszkalnych i gospodarczych (wnęki i szczeliny, pod okapami i belkami, stropodachy, otwory wentylacyjne, miejsca za rurami spustowymi i rynnami). Gniazduje również w budkach lęgowych, w gniazdach bocianów białych, czasami buduje otwarte gniazda </w:t>
      </w:r>
      <w:r w:rsidRPr="00224A26">
        <w:rPr>
          <w:color w:val="auto"/>
          <w:szCs w:val="22"/>
        </w:rPr>
        <w:br/>
        <w:t xml:space="preserve">w pnączach porastających budynki, a wyjątkowo gniazduje w szczelinach skał. Gniazdo zbudowane jest ze słomy, pierza, suchych traw, papierów. Samica wróbla znosi 4–7 jaj, które następnie wysiaduje przez okres około dwóch tygodni. Młode opuszczają gniazdo po około 16–17 dniach. </w:t>
      </w:r>
      <w:r w:rsidRPr="00224A26">
        <w:rPr>
          <w:rFonts w:cs="MinionPro-Regular"/>
          <w:color w:val="auto"/>
          <w:szCs w:val="22"/>
        </w:rPr>
        <w:t xml:space="preserve">Jest to ptak typowo osiadły. </w:t>
      </w:r>
      <w:r w:rsidRPr="00224A26">
        <w:rPr>
          <w:rFonts w:cs="MinionPro-Regular"/>
          <w:color w:val="auto"/>
          <w:szCs w:val="22"/>
        </w:rPr>
        <w:br/>
        <w:t>W okresie polęgowym koczuje na niewielkim</w:t>
      </w:r>
      <w:r w:rsidR="00545D56" w:rsidRPr="00224A26">
        <w:rPr>
          <w:rFonts w:cs="MinionPro-Regular"/>
          <w:color w:val="auto"/>
          <w:szCs w:val="22"/>
        </w:rPr>
        <w:t xml:space="preserve"> obszarze, często tworząc stada (</w:t>
      </w:r>
      <w:r w:rsidR="00545D56" w:rsidRPr="00224A26">
        <w:rPr>
          <w:color w:val="auto"/>
          <w:szCs w:val="22"/>
        </w:rPr>
        <w:t>Bocheński M., Ciebiera O., Dolata P. T., Jerzak L. i Zbyryt A. 2013</w:t>
      </w:r>
      <w:r w:rsidR="00545D56" w:rsidRPr="00224A26">
        <w:rPr>
          <w:rFonts w:cs="MinionPro-Regular"/>
          <w:color w:val="auto"/>
          <w:szCs w:val="22"/>
        </w:rPr>
        <w:t>).</w:t>
      </w:r>
    </w:p>
    <w:p w14:paraId="22AFAB1F" w14:textId="77777777" w:rsidR="00B85B5E" w:rsidRPr="00224A26" w:rsidRDefault="00B85B5E" w:rsidP="00024515">
      <w:pPr>
        <w:spacing w:after="120"/>
        <w:contextualSpacing w:val="0"/>
        <w:rPr>
          <w:color w:val="auto"/>
          <w:szCs w:val="22"/>
        </w:rPr>
      </w:pPr>
      <w:r w:rsidRPr="00224A26">
        <w:rPr>
          <w:color w:val="auto"/>
          <w:szCs w:val="22"/>
        </w:rPr>
        <w:t xml:space="preserve">Wróbel jest objęty ścisłą ochroną gatunkową, zgodnie z rozporządzeniem Ministra Środowiska z dnia </w:t>
      </w:r>
      <w:r w:rsidRPr="00224A26">
        <w:rPr>
          <w:color w:val="auto"/>
          <w:szCs w:val="22"/>
        </w:rPr>
        <w:br/>
        <w:t xml:space="preserve">16 grudnia 2016 r. w sprawie ochrony gatunkowej zwierząt (Dz. U. z 2016 r., poz. </w:t>
      </w:r>
      <w:r w:rsidRPr="00224A26">
        <w:rPr>
          <w:color w:val="auto"/>
        </w:rPr>
        <w:t>2183</w:t>
      </w:r>
      <w:r w:rsidRPr="00224A26">
        <w:rPr>
          <w:color w:val="auto"/>
          <w:szCs w:val="22"/>
        </w:rPr>
        <w:t>).</w:t>
      </w:r>
    </w:p>
    <w:p w14:paraId="48449137" w14:textId="77777777" w:rsidR="00B85B5E" w:rsidRPr="00224A26" w:rsidRDefault="00B85B5E" w:rsidP="00024515">
      <w:pPr>
        <w:spacing w:after="120"/>
        <w:contextualSpacing w:val="0"/>
        <w:rPr>
          <w:color w:val="auto"/>
        </w:rPr>
      </w:pPr>
      <w:r w:rsidRPr="00224A26">
        <w:rPr>
          <w:color w:val="auto"/>
        </w:rPr>
        <w:t xml:space="preserve">Realizacja planowanej termomodernizacji spowoduje zniszczenie </w:t>
      </w:r>
      <w:r w:rsidR="00224A26" w:rsidRPr="00224A26">
        <w:rPr>
          <w:b/>
          <w:color w:val="auto"/>
        </w:rPr>
        <w:t>6</w:t>
      </w:r>
      <w:r w:rsidRPr="00224A26">
        <w:rPr>
          <w:b/>
          <w:color w:val="auto"/>
        </w:rPr>
        <w:t xml:space="preserve"> gniazd wróbla </w:t>
      </w:r>
      <w:r w:rsidRPr="00224A26">
        <w:rPr>
          <w:b/>
          <w:i/>
          <w:color w:val="auto"/>
        </w:rPr>
        <w:t>Passer domesticus</w:t>
      </w:r>
      <w:r w:rsidR="009E4BA6" w:rsidRPr="00224A26">
        <w:rPr>
          <w:color w:val="auto"/>
        </w:rPr>
        <w:t xml:space="preserve"> (</w:t>
      </w:r>
      <w:r w:rsidR="00024515" w:rsidRPr="00224A26">
        <w:rPr>
          <w:color w:val="auto"/>
        </w:rPr>
        <w:t xml:space="preserve">stan aktualny do </w:t>
      </w:r>
      <w:r w:rsidR="009E4BA6" w:rsidRPr="00224A26">
        <w:rPr>
          <w:color w:val="auto"/>
        </w:rPr>
        <w:t xml:space="preserve">czasu </w:t>
      </w:r>
      <w:r w:rsidR="00024515" w:rsidRPr="00224A26">
        <w:rPr>
          <w:color w:val="auto"/>
        </w:rPr>
        <w:t>rozpoczęcia kolejnego sezonu lęgowego</w:t>
      </w:r>
      <w:r w:rsidR="009E4BA6" w:rsidRPr="00224A26">
        <w:rPr>
          <w:color w:val="auto"/>
        </w:rPr>
        <w:t>)</w:t>
      </w:r>
      <w:r w:rsidR="00024515" w:rsidRPr="00224A26">
        <w:rPr>
          <w:color w:val="auto"/>
        </w:rPr>
        <w:t xml:space="preserve">. </w:t>
      </w:r>
    </w:p>
    <w:p w14:paraId="0983B35D" w14:textId="77777777" w:rsidR="00B85B5E" w:rsidRPr="00224A26" w:rsidRDefault="00224A26" w:rsidP="00B85B5E">
      <w:pPr>
        <w:pStyle w:val="Akapitzlist"/>
        <w:numPr>
          <w:ilvl w:val="0"/>
          <w:numId w:val="16"/>
        </w:numPr>
        <w:spacing w:before="240" w:after="120"/>
        <w:ind w:left="426" w:hanging="357"/>
        <w:contextualSpacing w:val="0"/>
        <w:rPr>
          <w:rFonts w:cs="MyriadPro-CondIt"/>
          <w:i/>
          <w:iCs/>
          <w:color w:val="auto"/>
          <w:szCs w:val="22"/>
          <w:u w:val="single"/>
          <w:lang w:eastAsia="pl-PL" w:bidi="ar-SA"/>
        </w:rPr>
      </w:pPr>
      <w:r w:rsidRPr="00224A26">
        <w:rPr>
          <w:b/>
          <w:color w:val="auto"/>
          <w:szCs w:val="22"/>
          <w:u w:val="single"/>
        </w:rPr>
        <w:t xml:space="preserve">Oknówka </w:t>
      </w:r>
      <w:r w:rsidRPr="00224A26">
        <w:rPr>
          <w:rFonts w:cs="MyriadPro-CondIt"/>
          <w:b/>
          <w:i/>
          <w:iCs/>
          <w:color w:val="auto"/>
          <w:szCs w:val="22"/>
          <w:u w:val="single"/>
          <w:lang w:eastAsia="pl-PL" w:bidi="ar-SA"/>
        </w:rPr>
        <w:t>Delichon urbicum</w:t>
      </w:r>
    </w:p>
    <w:p w14:paraId="1C84BC19" w14:textId="77777777" w:rsidR="007D1108" w:rsidRDefault="00224A26" w:rsidP="009E4BA6">
      <w:pPr>
        <w:spacing w:after="120"/>
        <w:contextualSpacing w:val="0"/>
        <w:rPr>
          <w:bCs/>
          <w:color w:val="auto"/>
        </w:rPr>
      </w:pPr>
      <w:r w:rsidRPr="00224A26">
        <w:rPr>
          <w:rFonts w:cs="MyriadPro-CondIt"/>
          <w:iCs/>
          <w:color w:val="auto"/>
          <w:szCs w:val="22"/>
          <w:lang w:eastAsia="pl-PL" w:bidi="ar-SA"/>
        </w:rPr>
        <w:t>Jaskółka oknówka to l</w:t>
      </w:r>
      <w:r w:rsidRPr="00224A26">
        <w:rPr>
          <w:color w:val="auto"/>
          <w:szCs w:val="22"/>
        </w:rPr>
        <w:t xml:space="preserve">iczny lub średnio liczny synantropijny gatunek lęgowy w Polsce, </w:t>
      </w:r>
      <w:r w:rsidRPr="00224A26">
        <w:rPr>
          <w:rFonts w:cs="MinionPro-Regular"/>
          <w:color w:val="auto"/>
          <w:szCs w:val="22"/>
          <w:lang w:eastAsia="pl-PL" w:bidi="ar-SA"/>
        </w:rPr>
        <w:t xml:space="preserve">szeroko i dość równomiernie rozpowszechniony, o wielkości populacji na poziomie </w:t>
      </w:r>
      <w:r w:rsidRPr="00224A26">
        <w:rPr>
          <w:rFonts w:eastAsia="MyriadPro-Cond" w:cs="MyriadPro-Cond"/>
          <w:color w:val="auto"/>
          <w:szCs w:val="18"/>
          <w:lang w:eastAsia="pl-PL" w:bidi="ar-SA"/>
        </w:rPr>
        <w:t xml:space="preserve">490 000 </w:t>
      </w:r>
      <w:r w:rsidRPr="00224A26">
        <w:rPr>
          <w:rFonts w:cs="MinionPro-Regular"/>
          <w:color w:val="auto"/>
          <w:szCs w:val="22"/>
          <w:lang w:eastAsia="pl-PL" w:bidi="ar-SA"/>
        </w:rPr>
        <w:t>par</w:t>
      </w:r>
      <w:r w:rsidRPr="00224A26">
        <w:rPr>
          <w:color w:val="auto"/>
          <w:szCs w:val="22"/>
        </w:rPr>
        <w:t xml:space="preserve">, z czego większość zasiedla miasta, a najwyższe zagęszczenia występują w rejonach o gęstej sieci osadniczej (Kuczyński i Chylarecki, 2012). Oknówka wykazuje tendencje do kolonijnego występowania, a jej podstawowym siedliskiem są zabudowania. Jaskółka ta buduje gniazda na budynkach, wykorzystując głównie wnęki okien i balkonów, często zajmuje też mosty, wiadukty drogowe i kolejowe, silosy i podobne konstrukcje. Gniazdo ma postać czarki z niewielkim otworem wlotowym, zbudowanej z błota i przytwierdzonej do chropowatych powierzchni ścian. Ptaki mogą wyprowadzić dwa lęgi w roku. Samice składają 1–6 jaj, które są wysiadywane przez ok. 14 dni. Opieka nad potomstwem w gnieździe trwa ok. 25–30 dni, młode po wylocie przez jakiś czas wracają jeszcze do gniazda na nocleg. </w:t>
      </w:r>
      <w:r w:rsidRPr="00224A26">
        <w:rPr>
          <w:rFonts w:cs="MinionPro-Regular"/>
          <w:color w:val="auto"/>
          <w:szCs w:val="22"/>
          <w:lang w:eastAsia="pl-PL" w:bidi="ar-SA"/>
        </w:rPr>
        <w:t>Oknówka jest migrantem, do Polski przylatuje w kwietniu, natomiast na zimowiska odlatuje we wrześniu i październiku</w:t>
      </w:r>
      <w:r w:rsidR="007D1108" w:rsidRPr="00224A26">
        <w:rPr>
          <w:bCs/>
          <w:color w:val="auto"/>
        </w:rPr>
        <w:t>.</w:t>
      </w:r>
    </w:p>
    <w:p w14:paraId="2B30BF3C" w14:textId="77777777" w:rsidR="007D77A0" w:rsidRPr="00224A26" w:rsidRDefault="007D77A0" w:rsidP="007D77A0">
      <w:pPr>
        <w:spacing w:after="120"/>
        <w:contextualSpacing w:val="0"/>
        <w:rPr>
          <w:color w:val="auto"/>
          <w:szCs w:val="22"/>
        </w:rPr>
      </w:pPr>
      <w:r>
        <w:rPr>
          <w:color w:val="auto"/>
          <w:szCs w:val="22"/>
        </w:rPr>
        <w:t>Oknówka</w:t>
      </w:r>
      <w:r w:rsidRPr="00224A26">
        <w:rPr>
          <w:color w:val="auto"/>
          <w:szCs w:val="22"/>
        </w:rPr>
        <w:t xml:space="preserve"> jest objęt</w:t>
      </w:r>
      <w:r>
        <w:rPr>
          <w:color w:val="auto"/>
          <w:szCs w:val="22"/>
        </w:rPr>
        <w:t>a</w:t>
      </w:r>
      <w:r w:rsidRPr="00224A26">
        <w:rPr>
          <w:color w:val="auto"/>
          <w:szCs w:val="22"/>
        </w:rPr>
        <w:t xml:space="preserve"> ścisłą ochroną gatunkową, zgodnie z rozporządzeniem Ministra Środowiska z dnia </w:t>
      </w:r>
      <w:r w:rsidRPr="00224A26">
        <w:rPr>
          <w:color w:val="auto"/>
          <w:szCs w:val="22"/>
        </w:rPr>
        <w:br/>
        <w:t xml:space="preserve">16 grudnia 2016 r. w sprawie ochrony gatunkowej zwierząt (Dz. U. z 2016 r., poz. </w:t>
      </w:r>
      <w:r w:rsidRPr="00224A26">
        <w:rPr>
          <w:color w:val="auto"/>
        </w:rPr>
        <w:t>2183</w:t>
      </w:r>
      <w:r w:rsidRPr="00224A26">
        <w:rPr>
          <w:color w:val="auto"/>
          <w:szCs w:val="22"/>
        </w:rPr>
        <w:t>).</w:t>
      </w:r>
    </w:p>
    <w:p w14:paraId="08252476" w14:textId="77777777" w:rsidR="007D77A0" w:rsidRPr="00224A26" w:rsidRDefault="007D77A0" w:rsidP="007D77A0">
      <w:pPr>
        <w:spacing w:after="120"/>
        <w:contextualSpacing w:val="0"/>
        <w:rPr>
          <w:color w:val="auto"/>
        </w:rPr>
      </w:pPr>
      <w:r w:rsidRPr="00224A26">
        <w:rPr>
          <w:color w:val="auto"/>
        </w:rPr>
        <w:t xml:space="preserve">Realizacja planowanej termomodernizacji </w:t>
      </w:r>
      <w:r>
        <w:rPr>
          <w:color w:val="auto"/>
        </w:rPr>
        <w:t xml:space="preserve">nie przyczyni się do zniszczenia gniazd </w:t>
      </w:r>
      <w:r w:rsidR="003501A6" w:rsidRPr="007D77A0">
        <w:rPr>
          <w:rFonts w:eastAsia="Times New Roman" w:cs="Times New Roman"/>
          <w:b/>
          <w:color w:val="auto"/>
        </w:rPr>
        <w:t xml:space="preserve">oknówki </w:t>
      </w:r>
      <w:r w:rsidR="003501A6" w:rsidRPr="007D77A0">
        <w:rPr>
          <w:b/>
          <w:i/>
          <w:color w:val="auto"/>
        </w:rPr>
        <w:t>Delichon urbicum</w:t>
      </w:r>
      <w:r>
        <w:rPr>
          <w:color w:val="auto"/>
        </w:rPr>
        <w:t>, ponieważ na budynku szkoły zinwentaryzowano jedynie fragment</w:t>
      </w:r>
      <w:r w:rsidR="003501A6">
        <w:rPr>
          <w:color w:val="auto"/>
        </w:rPr>
        <w:t>y – pozostałości</w:t>
      </w:r>
      <w:r>
        <w:rPr>
          <w:color w:val="auto"/>
        </w:rPr>
        <w:t xml:space="preserve"> po starym gnieździe </w:t>
      </w:r>
      <w:r w:rsidRPr="00224A26">
        <w:rPr>
          <w:color w:val="auto"/>
        </w:rPr>
        <w:t xml:space="preserve">(stan aktualny do czasu rozpoczęcia kolejnego sezonu lęgowego). </w:t>
      </w:r>
    </w:p>
    <w:p w14:paraId="13F4772C" w14:textId="77777777" w:rsidR="00222958" w:rsidRPr="009E1DC6" w:rsidRDefault="00A5188E" w:rsidP="00F81CC1">
      <w:pPr>
        <w:pStyle w:val="Nagwek1"/>
        <w:rPr>
          <w:color w:val="auto"/>
          <w:sz w:val="20"/>
        </w:rPr>
      </w:pPr>
      <w:bookmarkStart w:id="18" w:name="_Toc533700788"/>
      <w:r w:rsidRPr="009E1DC6">
        <w:rPr>
          <w:color w:val="auto"/>
        </w:rPr>
        <w:t xml:space="preserve">7. </w:t>
      </w:r>
      <w:r w:rsidR="009F2622" w:rsidRPr="009E1DC6">
        <w:rPr>
          <w:color w:val="auto"/>
        </w:rPr>
        <w:t>Zalecenia ochronne</w:t>
      </w:r>
      <w:bookmarkEnd w:id="18"/>
      <w:r w:rsidR="009F2622" w:rsidRPr="009E1DC6">
        <w:rPr>
          <w:color w:val="auto"/>
        </w:rPr>
        <w:t xml:space="preserve"> </w:t>
      </w:r>
    </w:p>
    <w:p w14:paraId="248C7E38" w14:textId="77777777" w:rsidR="00B7199A" w:rsidRPr="009E1DC6" w:rsidRDefault="00B7199A" w:rsidP="00B7199A">
      <w:pPr>
        <w:rPr>
          <w:rFonts w:eastAsia="Times New Roman" w:cs="TimesNewRomanPSMT"/>
          <w:color w:val="auto"/>
          <w:szCs w:val="22"/>
          <w:lang w:eastAsia="pl-PL" w:bidi="ar-SA"/>
        </w:rPr>
      </w:pPr>
      <w:bookmarkStart w:id="19" w:name="_Toc408675701"/>
      <w:r w:rsidRPr="009E1DC6">
        <w:rPr>
          <w:rFonts w:eastAsia="Calibri" w:cs="Calibri"/>
          <w:color w:val="auto"/>
        </w:rPr>
        <w:t xml:space="preserve">Zgodnie z </w:t>
      </w:r>
      <w:r w:rsidRPr="009E1DC6">
        <w:rPr>
          <w:color w:val="auto"/>
        </w:rPr>
        <w:t xml:space="preserve">§ 6 ust. 1 pkt 7-9 </w:t>
      </w:r>
      <w:r w:rsidRPr="009E1DC6">
        <w:rPr>
          <w:color w:val="auto"/>
          <w:szCs w:val="22"/>
        </w:rPr>
        <w:t xml:space="preserve">rozporządzenia Ministra Środowiska z dnia 16 grudnia 2016 r. w sprawie ochrony gatunkowej zwierząt (Dz.U. z 2016 r., poz. 2183) </w:t>
      </w:r>
      <w:r w:rsidRPr="009E1DC6">
        <w:rPr>
          <w:color w:val="auto"/>
        </w:rPr>
        <w:t>w stosunku do dziko występujących zwierząt podlegających ochronie zakazuje się</w:t>
      </w:r>
      <w:r w:rsidRPr="009E1DC6">
        <w:rPr>
          <w:rFonts w:eastAsia="Times New Roman" w:cs="TimesNewRomanPSMT"/>
          <w:color w:val="auto"/>
          <w:szCs w:val="22"/>
          <w:lang w:eastAsia="pl-PL" w:bidi="ar-SA"/>
        </w:rPr>
        <w:t>:</w:t>
      </w:r>
    </w:p>
    <w:p w14:paraId="3CD2FCC4" w14:textId="77777777" w:rsidR="00B7199A" w:rsidRPr="009E1DC6" w:rsidRDefault="00B7199A" w:rsidP="00B7199A">
      <w:pPr>
        <w:pStyle w:val="Akapitzlist"/>
        <w:widowControl/>
        <w:numPr>
          <w:ilvl w:val="0"/>
          <w:numId w:val="5"/>
        </w:numPr>
        <w:suppressAutoHyphens w:val="0"/>
        <w:contextualSpacing w:val="0"/>
        <w:rPr>
          <w:rFonts w:eastAsia="Times New Roman" w:cs="Times New Roman"/>
          <w:color w:val="auto"/>
          <w:lang w:eastAsia="pl-PL" w:bidi="ar-SA"/>
        </w:rPr>
      </w:pPr>
      <w:r w:rsidRPr="009E1DC6">
        <w:rPr>
          <w:rFonts w:eastAsia="Times New Roman" w:cs="Times New Roman"/>
          <w:color w:val="auto"/>
          <w:lang w:eastAsia="pl-PL" w:bidi="ar-SA"/>
        </w:rPr>
        <w:t>pkt 7) niszczenia siedlisk lub ostoi, będących ich obszarem rozrodu, wychowu młodych, odpoczynku, migracji lub żerowania,</w:t>
      </w:r>
    </w:p>
    <w:p w14:paraId="0537BD8E" w14:textId="77777777" w:rsidR="00B7199A" w:rsidRPr="009E1DC6" w:rsidRDefault="00B7199A" w:rsidP="00B7199A">
      <w:pPr>
        <w:pStyle w:val="Akapitzlist"/>
        <w:widowControl/>
        <w:numPr>
          <w:ilvl w:val="0"/>
          <w:numId w:val="5"/>
        </w:numPr>
        <w:suppressAutoHyphens w:val="0"/>
        <w:contextualSpacing w:val="0"/>
        <w:rPr>
          <w:rFonts w:eastAsia="Times New Roman" w:cs="Times New Roman"/>
          <w:color w:val="auto"/>
          <w:lang w:eastAsia="pl-PL" w:bidi="ar-SA"/>
        </w:rPr>
      </w:pPr>
      <w:r w:rsidRPr="009E1DC6">
        <w:rPr>
          <w:rFonts w:eastAsia="Times New Roman" w:cs="Times New Roman"/>
          <w:color w:val="auto"/>
          <w:lang w:eastAsia="pl-PL" w:bidi="ar-SA"/>
        </w:rPr>
        <w:t>pkt 8) niszczenia, usuwania lub uszkadzania gniazd, mrowisk, nor, legowisk, żeremi, tam, tarlisk, zimowisk lub innych schronień,</w:t>
      </w:r>
    </w:p>
    <w:p w14:paraId="466F959A" w14:textId="77777777" w:rsidR="00B7199A" w:rsidRPr="009E1DC6" w:rsidRDefault="00B7199A" w:rsidP="00B7199A">
      <w:pPr>
        <w:pStyle w:val="Akapitzlist"/>
        <w:widowControl/>
        <w:numPr>
          <w:ilvl w:val="0"/>
          <w:numId w:val="5"/>
        </w:numPr>
        <w:suppressAutoHyphens w:val="0"/>
        <w:spacing w:after="120"/>
        <w:ind w:left="714" w:hanging="357"/>
        <w:contextualSpacing w:val="0"/>
        <w:rPr>
          <w:color w:val="auto"/>
        </w:rPr>
      </w:pPr>
      <w:r w:rsidRPr="009E1DC6">
        <w:rPr>
          <w:rFonts w:eastAsia="Times New Roman" w:cs="Times New Roman"/>
          <w:color w:val="auto"/>
          <w:lang w:eastAsia="pl-PL" w:bidi="ar-SA"/>
        </w:rPr>
        <w:t>pkt 9) umyślnego uniemożliwiania dostępu do schronień.</w:t>
      </w:r>
    </w:p>
    <w:p w14:paraId="41CB0472" w14:textId="77777777" w:rsidR="006E7A55" w:rsidRPr="009E1DC6" w:rsidRDefault="00B7199A" w:rsidP="006E7A55">
      <w:pPr>
        <w:spacing w:after="120"/>
        <w:contextualSpacing w:val="0"/>
        <w:rPr>
          <w:color w:val="auto"/>
          <w:szCs w:val="22"/>
        </w:rPr>
      </w:pPr>
      <w:r w:rsidRPr="009E1DC6">
        <w:rPr>
          <w:rFonts w:eastAsia="Times New Roman" w:cs="TimesNewRomanPSMT"/>
          <w:color w:val="auto"/>
          <w:szCs w:val="22"/>
          <w:lang w:eastAsia="pl-PL" w:bidi="ar-SA"/>
        </w:rPr>
        <w:t xml:space="preserve">Ponadto ust. 3 powyższego paragrafu wprowadza </w:t>
      </w:r>
      <w:r w:rsidRPr="009E1DC6">
        <w:rPr>
          <w:color w:val="auto"/>
        </w:rPr>
        <w:t xml:space="preserve">w stosunku do dziko występujących zwierząt podlegających ochronie </w:t>
      </w:r>
      <w:r w:rsidRPr="009E1DC6">
        <w:rPr>
          <w:rFonts w:eastAsia="Times New Roman" w:cs="TimesNewRomanPSMT"/>
          <w:color w:val="auto"/>
          <w:szCs w:val="22"/>
          <w:lang w:eastAsia="pl-PL" w:bidi="ar-SA"/>
        </w:rPr>
        <w:t xml:space="preserve">zakaz </w:t>
      </w:r>
      <w:r w:rsidRPr="009E1DC6">
        <w:rPr>
          <w:color w:val="auto"/>
          <w:szCs w:val="22"/>
        </w:rPr>
        <w:t xml:space="preserve">umyślnego płoszenia lub niepokojenia w miejscach noclegu, w okresie lęgowym w miejscach </w:t>
      </w:r>
      <w:r w:rsidRPr="009E1DC6">
        <w:rPr>
          <w:color w:val="auto"/>
          <w:szCs w:val="22"/>
        </w:rPr>
        <w:lastRenderedPageBreak/>
        <w:t>rozrodu lub wychowu młodych, lub w miejscach żerowania zgrupowań ptaków migrujących lub zimujących.</w:t>
      </w:r>
    </w:p>
    <w:p w14:paraId="2476588A" w14:textId="77777777" w:rsidR="00B7199A" w:rsidRPr="009E1DC6" w:rsidRDefault="00B7199A" w:rsidP="00B7199A">
      <w:pPr>
        <w:rPr>
          <w:color w:val="auto"/>
        </w:rPr>
      </w:pPr>
      <w:r w:rsidRPr="009E1DC6">
        <w:rPr>
          <w:color w:val="auto"/>
        </w:rPr>
        <w:t xml:space="preserve">Powyższe rozporządzenie Ministra Środowiska w § 10 wskazuje sposoby ochrony gatunków dziko występujących zwierząt, które mogą polegać w szczególności na: </w:t>
      </w:r>
    </w:p>
    <w:p w14:paraId="6B2F78C7" w14:textId="77777777" w:rsidR="00B7199A" w:rsidRPr="009E1DC6" w:rsidRDefault="00B7199A" w:rsidP="00B7199A">
      <w:pPr>
        <w:ind w:left="720"/>
        <w:rPr>
          <w:color w:val="auto"/>
        </w:rPr>
      </w:pPr>
      <w:r w:rsidRPr="009E1DC6">
        <w:rPr>
          <w:color w:val="auto"/>
        </w:rPr>
        <w:t>(…)</w:t>
      </w:r>
    </w:p>
    <w:p w14:paraId="1739518C" w14:textId="77777777" w:rsidR="00B7199A" w:rsidRPr="009E1DC6" w:rsidRDefault="00B7199A" w:rsidP="00B7199A">
      <w:pPr>
        <w:numPr>
          <w:ilvl w:val="0"/>
          <w:numId w:val="3"/>
        </w:numPr>
        <w:contextualSpacing w:val="0"/>
        <w:rPr>
          <w:color w:val="auto"/>
        </w:rPr>
      </w:pPr>
      <w:r w:rsidRPr="009E1DC6">
        <w:rPr>
          <w:color w:val="auto"/>
        </w:rPr>
        <w:t>wykonywaniu zabiegów ochronnych utrzymujących właściwy stan populacji lub siedlisk zwierząt polegających na:</w:t>
      </w:r>
    </w:p>
    <w:p w14:paraId="0CFA2707" w14:textId="77777777" w:rsidR="00B7199A" w:rsidRPr="009E1DC6" w:rsidRDefault="00B7199A" w:rsidP="00B7199A">
      <w:pPr>
        <w:ind w:left="720"/>
        <w:rPr>
          <w:color w:val="auto"/>
        </w:rPr>
      </w:pPr>
      <w:r w:rsidRPr="009E1DC6">
        <w:rPr>
          <w:color w:val="auto"/>
        </w:rPr>
        <w:t>(…)</w:t>
      </w:r>
    </w:p>
    <w:p w14:paraId="73B7EFBD" w14:textId="77777777" w:rsidR="00B7199A" w:rsidRPr="009E1DC6" w:rsidRDefault="00B7199A" w:rsidP="00B7199A">
      <w:pPr>
        <w:numPr>
          <w:ilvl w:val="0"/>
          <w:numId w:val="4"/>
        </w:numPr>
        <w:ind w:left="993"/>
        <w:contextualSpacing w:val="0"/>
        <w:rPr>
          <w:color w:val="auto"/>
          <w:sz w:val="20"/>
        </w:rPr>
      </w:pPr>
      <w:r w:rsidRPr="009E1DC6">
        <w:rPr>
          <w:color w:val="auto"/>
        </w:rPr>
        <w:t>budowie sztucznych miejsc lęgowych, wodopojów,</w:t>
      </w:r>
    </w:p>
    <w:p w14:paraId="72750857" w14:textId="77777777" w:rsidR="00B7199A" w:rsidRPr="009E1DC6" w:rsidRDefault="00B7199A" w:rsidP="00B7199A">
      <w:pPr>
        <w:numPr>
          <w:ilvl w:val="0"/>
          <w:numId w:val="4"/>
        </w:numPr>
        <w:spacing w:after="120"/>
        <w:ind w:left="992" w:hanging="357"/>
        <w:contextualSpacing w:val="0"/>
        <w:rPr>
          <w:color w:val="auto"/>
          <w:sz w:val="20"/>
        </w:rPr>
      </w:pPr>
      <w:r w:rsidRPr="009E1DC6">
        <w:rPr>
          <w:bCs/>
          <w:color w:val="auto"/>
        </w:rPr>
        <w:t>dostosowaniu sposobów i terminów wykonywania prac</w:t>
      </w:r>
      <w:r w:rsidRPr="009E1DC6">
        <w:rPr>
          <w:color w:val="auto"/>
        </w:rPr>
        <w:t xml:space="preserve"> agrotechnicznych, leśnych, rybackich, </w:t>
      </w:r>
      <w:r w:rsidRPr="009E1DC6">
        <w:rPr>
          <w:bCs/>
          <w:color w:val="auto"/>
        </w:rPr>
        <w:t>budowlanych (w tym hydrotechnicznych), remontowych i innych tak, aby zminimalizować ich wpływ na biologię zwierząt i ich siedliska.</w:t>
      </w:r>
    </w:p>
    <w:p w14:paraId="0ECDD3FD" w14:textId="77777777" w:rsidR="006E7A55" w:rsidRPr="009E1DC6" w:rsidRDefault="006E7A55" w:rsidP="00212447">
      <w:pPr>
        <w:spacing w:after="120"/>
        <w:contextualSpacing w:val="0"/>
        <w:rPr>
          <w:color w:val="auto"/>
        </w:rPr>
      </w:pPr>
    </w:p>
    <w:p w14:paraId="094A576C" w14:textId="77777777" w:rsidR="00B7199A" w:rsidRPr="009E1DC6" w:rsidRDefault="00B7199A" w:rsidP="00212447">
      <w:pPr>
        <w:spacing w:after="120"/>
        <w:contextualSpacing w:val="0"/>
        <w:rPr>
          <w:color w:val="auto"/>
        </w:rPr>
      </w:pPr>
      <w:r w:rsidRPr="009E1DC6">
        <w:rPr>
          <w:color w:val="auto"/>
        </w:rPr>
        <w:t xml:space="preserve">Podsumowując wyniki przeprowadzonej inwentaryzacji </w:t>
      </w:r>
      <w:r w:rsidRPr="009E1DC6">
        <w:rPr>
          <w:b/>
          <w:color w:val="auto"/>
        </w:rPr>
        <w:t>zaleca się</w:t>
      </w:r>
      <w:r w:rsidRPr="009E1DC6">
        <w:rPr>
          <w:color w:val="auto"/>
        </w:rPr>
        <w:t xml:space="preserve">, </w:t>
      </w:r>
      <w:r w:rsidRPr="009E1DC6">
        <w:rPr>
          <w:b/>
          <w:color w:val="auto"/>
        </w:rPr>
        <w:t>by Inwestor</w:t>
      </w:r>
      <w:r w:rsidRPr="009E1DC6">
        <w:rPr>
          <w:color w:val="auto"/>
        </w:rPr>
        <w:t xml:space="preserve"> ze względu na planowane prace budowlane </w:t>
      </w:r>
      <w:r w:rsidRPr="009E1DC6">
        <w:rPr>
          <w:b/>
          <w:color w:val="auto"/>
        </w:rPr>
        <w:t>przestrzegał niżej wymienionych zasad</w:t>
      </w:r>
      <w:r w:rsidRPr="009E1DC6">
        <w:rPr>
          <w:color w:val="auto"/>
        </w:rPr>
        <w:t xml:space="preserve">: </w:t>
      </w:r>
    </w:p>
    <w:p w14:paraId="04087ACB" w14:textId="77777777" w:rsidR="00DB17C8" w:rsidRPr="009E1DC6" w:rsidRDefault="00DB17C8" w:rsidP="00B7199A">
      <w:pPr>
        <w:numPr>
          <w:ilvl w:val="0"/>
          <w:numId w:val="2"/>
        </w:numPr>
        <w:tabs>
          <w:tab w:val="left" w:pos="0"/>
        </w:tabs>
        <w:spacing w:after="120"/>
        <w:contextualSpacing w:val="0"/>
        <w:rPr>
          <w:color w:val="auto"/>
        </w:rPr>
      </w:pPr>
      <w:r w:rsidRPr="009E1DC6">
        <w:rPr>
          <w:color w:val="auto"/>
        </w:rPr>
        <w:t xml:space="preserve">Z uwagi na termin przeprowadzonej inwentaryzacji przyrodniczej (po zakończeniu okresu lęgowego, co nie gwarantuje pełnego rozeznania) zaleca się </w:t>
      </w:r>
      <w:r w:rsidR="009E1DC6" w:rsidRPr="009E1DC6">
        <w:rPr>
          <w:color w:val="auto"/>
        </w:rPr>
        <w:t xml:space="preserve">wykonanie ponownej kontroli przed przystąpieniem do prac </w:t>
      </w:r>
      <w:r w:rsidRPr="009E1DC6">
        <w:rPr>
          <w:color w:val="auto"/>
        </w:rPr>
        <w:t>termomodernizacyjnych na zewnątrz budynku.</w:t>
      </w:r>
    </w:p>
    <w:p w14:paraId="545B65D5" w14:textId="7775B796" w:rsidR="00DB17C8" w:rsidRPr="009E1DC6" w:rsidRDefault="00B7199A" w:rsidP="000D4A7E">
      <w:pPr>
        <w:numPr>
          <w:ilvl w:val="0"/>
          <w:numId w:val="2"/>
        </w:numPr>
        <w:tabs>
          <w:tab w:val="left" w:pos="0"/>
        </w:tabs>
        <w:spacing w:after="120"/>
        <w:contextualSpacing w:val="0"/>
        <w:rPr>
          <w:color w:val="auto"/>
        </w:rPr>
      </w:pPr>
      <w:r w:rsidRPr="009E1DC6">
        <w:rPr>
          <w:color w:val="auto"/>
        </w:rPr>
        <w:t>Zaleca się wykonanie prac termomodernizacyjnych na budynku poza sezonem lęgowym ptaków. Za bezpieczny okres co do zasady należy uznać okres od 1</w:t>
      </w:r>
      <w:r w:rsidR="00DB17C8" w:rsidRPr="009E1DC6">
        <w:rPr>
          <w:color w:val="auto"/>
        </w:rPr>
        <w:t>5</w:t>
      </w:r>
      <w:r w:rsidRPr="009E1DC6">
        <w:rPr>
          <w:color w:val="auto"/>
        </w:rPr>
        <w:t xml:space="preserve"> września do końca lutego, jednakże z uwagi na </w:t>
      </w:r>
      <w:r w:rsidR="00CD7AFA" w:rsidRPr="009E1DC6">
        <w:rPr>
          <w:color w:val="auto"/>
        </w:rPr>
        <w:t>niejednorodne</w:t>
      </w:r>
      <w:r w:rsidRPr="009E1DC6">
        <w:rPr>
          <w:color w:val="auto"/>
        </w:rPr>
        <w:t xml:space="preserve"> rozmieszczenie miejsc gniazdowania </w:t>
      </w:r>
      <w:r w:rsidR="009E1DC6" w:rsidRPr="009E1DC6">
        <w:rPr>
          <w:color w:val="auto"/>
        </w:rPr>
        <w:t>ptaków</w:t>
      </w:r>
      <w:r w:rsidR="00DB17C8" w:rsidRPr="009E1DC6">
        <w:rPr>
          <w:color w:val="auto"/>
        </w:rPr>
        <w:t xml:space="preserve"> </w:t>
      </w:r>
      <w:r w:rsidRPr="009E1DC6">
        <w:rPr>
          <w:color w:val="auto"/>
        </w:rPr>
        <w:t>na budynk</w:t>
      </w:r>
      <w:r w:rsidR="00212447" w:rsidRPr="009E1DC6">
        <w:rPr>
          <w:color w:val="auto"/>
        </w:rPr>
        <w:t>u</w:t>
      </w:r>
      <w:r w:rsidR="00D45F84">
        <w:rPr>
          <w:color w:val="auto"/>
        </w:rPr>
        <w:t xml:space="preserve"> oraz zróżnicowanie biologii ich lęgów w zależności od gatunku</w:t>
      </w:r>
      <w:r w:rsidR="00DB17C8" w:rsidRPr="009E1DC6">
        <w:rPr>
          <w:color w:val="auto"/>
        </w:rPr>
        <w:t>,</w:t>
      </w:r>
      <w:r w:rsidRPr="009E1DC6">
        <w:rPr>
          <w:color w:val="auto"/>
        </w:rPr>
        <w:t xml:space="preserve"> harmonogram prac termomodernizacyjnych można dostosować </w:t>
      </w:r>
      <w:r w:rsidR="00DB17C8" w:rsidRPr="009E1DC6">
        <w:rPr>
          <w:color w:val="auto"/>
        </w:rPr>
        <w:t>do</w:t>
      </w:r>
      <w:r w:rsidRPr="009E1DC6">
        <w:rPr>
          <w:color w:val="auto"/>
        </w:rPr>
        <w:t xml:space="preserve"> s</w:t>
      </w:r>
      <w:r w:rsidR="00DB17C8" w:rsidRPr="009E1DC6">
        <w:rPr>
          <w:color w:val="auto"/>
        </w:rPr>
        <w:t>posobu</w:t>
      </w:r>
      <w:r w:rsidRPr="009E1DC6">
        <w:rPr>
          <w:color w:val="auto"/>
        </w:rPr>
        <w:t xml:space="preserve"> zasiedlenia </w:t>
      </w:r>
      <w:r w:rsidR="00DB17C8" w:rsidRPr="009E1DC6">
        <w:rPr>
          <w:color w:val="auto"/>
        </w:rPr>
        <w:t xml:space="preserve">budynku </w:t>
      </w:r>
      <w:r w:rsidRPr="009E1DC6">
        <w:rPr>
          <w:color w:val="auto"/>
        </w:rPr>
        <w:t xml:space="preserve">przez ptaki. </w:t>
      </w:r>
      <w:r w:rsidR="00DB17C8" w:rsidRPr="009E1DC6">
        <w:rPr>
          <w:color w:val="auto"/>
        </w:rPr>
        <w:t>Możliwe jest etapowe prowadzenie robót na poszczególnych elewacjach.</w:t>
      </w:r>
    </w:p>
    <w:p w14:paraId="30EFA840" w14:textId="77777777" w:rsidR="00BD1AFC" w:rsidRPr="009E1DC6" w:rsidRDefault="00BD1AFC" w:rsidP="00BD1AFC">
      <w:pPr>
        <w:numPr>
          <w:ilvl w:val="0"/>
          <w:numId w:val="2"/>
        </w:numPr>
        <w:contextualSpacing w:val="0"/>
        <w:rPr>
          <w:rFonts w:eastAsia="Calibri" w:cs="Calibri"/>
          <w:color w:val="auto"/>
        </w:rPr>
      </w:pPr>
      <w:r w:rsidRPr="009E1DC6">
        <w:rPr>
          <w:rFonts w:eastAsia="Times New Roman" w:cs="Times New Roman"/>
          <w:color w:val="auto"/>
        </w:rPr>
        <w:t xml:space="preserve">W ramach działań kompensacyjnych zaleca się zamontowanie na budynku </w:t>
      </w:r>
      <w:r w:rsidR="009E1DC6" w:rsidRPr="009E1DC6">
        <w:rPr>
          <w:rFonts w:eastAsia="Times New Roman" w:cs="Times New Roman"/>
          <w:color w:val="auto"/>
        </w:rPr>
        <w:t>6 podwójnych</w:t>
      </w:r>
      <w:r w:rsidRPr="009E1DC6">
        <w:rPr>
          <w:rFonts w:eastAsia="Times New Roman" w:cs="Times New Roman"/>
          <w:color w:val="auto"/>
        </w:rPr>
        <w:t xml:space="preserve"> skrzynek lęgowych dla </w:t>
      </w:r>
      <w:r w:rsidRPr="009E1DC6">
        <w:rPr>
          <w:color w:val="auto"/>
        </w:rPr>
        <w:t>wróbli</w:t>
      </w:r>
      <w:r w:rsidRPr="009E1DC6">
        <w:rPr>
          <w:rFonts w:cs="MyriadPro-CondIt"/>
          <w:i/>
          <w:iCs/>
          <w:color w:val="auto"/>
          <w:szCs w:val="22"/>
          <w:lang w:eastAsia="pl-PL" w:bidi="ar-SA"/>
        </w:rPr>
        <w:t xml:space="preserve">. </w:t>
      </w:r>
      <w:r w:rsidRPr="009E1DC6">
        <w:rPr>
          <w:rFonts w:eastAsia="Calibri" w:cs="Calibri"/>
          <w:color w:val="auto"/>
        </w:rPr>
        <w:t xml:space="preserve">Skrzynki należy powiesić </w:t>
      </w:r>
      <w:r w:rsidR="00CD7AFA" w:rsidRPr="009E1DC6">
        <w:rPr>
          <w:rFonts w:eastAsia="Calibri" w:cs="Calibri"/>
          <w:color w:val="auto"/>
        </w:rPr>
        <w:t>w rejonie miejsc występowania stwierdzonych siedlisk lęgowych</w:t>
      </w:r>
      <w:r w:rsidRPr="009E1DC6">
        <w:rPr>
          <w:rFonts w:eastAsia="Calibri" w:cs="Calibri"/>
          <w:color w:val="auto"/>
        </w:rPr>
        <w:t xml:space="preserve">. </w:t>
      </w:r>
      <w:r w:rsidRPr="009E1DC6">
        <w:rPr>
          <w:color w:val="auto"/>
        </w:rPr>
        <w:t xml:space="preserve">Budki należy zawiesić </w:t>
      </w:r>
      <w:r w:rsidRPr="009E1DC6">
        <w:rPr>
          <w:rFonts w:eastAsia="Calibri" w:cs="Calibri"/>
          <w:color w:val="auto"/>
        </w:rPr>
        <w:t>niezwłocznie po przeprowadzonych pracach dociepleniowych. Mogą to być dedykowane dla wróbli skrzynki typu A (drewniane lub z trocinobetonu), jednakże rek</w:t>
      </w:r>
      <w:r w:rsidR="00CD7AFA" w:rsidRPr="009E1DC6">
        <w:rPr>
          <w:rFonts w:eastAsia="Calibri" w:cs="Calibri"/>
          <w:color w:val="auto"/>
        </w:rPr>
        <w:t>omenduje się powieszeni</w:t>
      </w:r>
      <w:r w:rsidR="009E1DC6" w:rsidRPr="009E1DC6">
        <w:rPr>
          <w:rFonts w:eastAsia="Calibri" w:cs="Calibri"/>
          <w:color w:val="auto"/>
        </w:rPr>
        <w:t xml:space="preserve">e podwójnych budek </w:t>
      </w:r>
      <w:r w:rsidRPr="009E1DC6">
        <w:rPr>
          <w:rFonts w:eastAsia="Calibri" w:cs="Calibri"/>
          <w:color w:val="auto"/>
        </w:rPr>
        <w:t xml:space="preserve">z trocinobetonu </w:t>
      </w:r>
      <w:r w:rsidR="00CD7AFA" w:rsidRPr="009E1DC6">
        <w:rPr>
          <w:rFonts w:eastAsia="Calibri" w:cs="Calibri"/>
          <w:color w:val="auto"/>
        </w:rPr>
        <w:t xml:space="preserve">dla wróbli, </w:t>
      </w:r>
      <w:r w:rsidRPr="009E1DC6">
        <w:rPr>
          <w:rFonts w:eastAsia="Calibri" w:cs="Calibri"/>
          <w:color w:val="auto"/>
        </w:rPr>
        <w:t>wzorowanych na budkach dla jerzyków</w:t>
      </w:r>
      <w:r w:rsidR="00CD7AFA" w:rsidRPr="009E1DC6">
        <w:rPr>
          <w:rFonts w:eastAsia="Calibri" w:cs="Calibri"/>
          <w:color w:val="auto"/>
        </w:rPr>
        <w:t>.</w:t>
      </w:r>
      <w:r w:rsidRPr="009E1DC6">
        <w:rPr>
          <w:rFonts w:eastAsia="Calibri" w:cs="Calibri"/>
          <w:color w:val="auto"/>
        </w:rPr>
        <w:t xml:space="preserve"> </w:t>
      </w:r>
      <w:r w:rsidR="00CD7AFA" w:rsidRPr="009E1DC6">
        <w:rPr>
          <w:rFonts w:eastAsia="Calibri" w:cs="Calibri"/>
          <w:color w:val="auto"/>
        </w:rPr>
        <w:t>Jak wynika z obserwacji, w</w:t>
      </w:r>
      <w:r w:rsidRPr="009E1DC6">
        <w:rPr>
          <w:rFonts w:eastAsia="Calibri" w:cs="Calibri"/>
          <w:color w:val="auto"/>
        </w:rPr>
        <w:t xml:space="preserve">róble chętniej niż budki typu A zajmują właśnie skrzynki przeznaczone dla jerzyków. </w:t>
      </w:r>
      <w:r w:rsidRPr="009E1DC6">
        <w:rPr>
          <w:color w:val="auto"/>
        </w:rPr>
        <w:t>Budki z trocinobetonu, prócz lepszej trwałości i wytrzymałości na warunki atmosferyczne</w:t>
      </w:r>
      <w:r w:rsidR="00CD7AFA" w:rsidRPr="009E1DC6">
        <w:rPr>
          <w:color w:val="auto"/>
        </w:rPr>
        <w:t>,</w:t>
      </w:r>
      <w:r w:rsidRPr="009E1DC6">
        <w:rPr>
          <w:color w:val="auto"/>
        </w:rPr>
        <w:t xml:space="preserve"> zapewniają korzystniejszy dla ptaków „mikroklimat” we wnętrzu.</w:t>
      </w:r>
    </w:p>
    <w:p w14:paraId="75165AE4" w14:textId="77777777" w:rsidR="00BD1AFC" w:rsidRDefault="00BD1AFC" w:rsidP="00BD1AFC">
      <w:pPr>
        <w:tabs>
          <w:tab w:val="left" w:pos="0"/>
        </w:tabs>
        <w:spacing w:before="120"/>
        <w:ind w:left="709"/>
        <w:jc w:val="center"/>
        <w:rPr>
          <w:color w:val="FF0000"/>
          <w:szCs w:val="20"/>
          <w:u w:val="single"/>
        </w:rPr>
      </w:pPr>
    </w:p>
    <w:p w14:paraId="4400178F" w14:textId="77777777" w:rsidR="00550DC6" w:rsidRDefault="00550DC6" w:rsidP="00BD1AFC">
      <w:pPr>
        <w:tabs>
          <w:tab w:val="left" w:pos="0"/>
        </w:tabs>
        <w:spacing w:before="120"/>
        <w:ind w:left="709"/>
        <w:jc w:val="center"/>
        <w:rPr>
          <w:color w:val="FF0000"/>
          <w:szCs w:val="20"/>
          <w:u w:val="single"/>
        </w:rPr>
      </w:pPr>
    </w:p>
    <w:p w14:paraId="10E9A4BC" w14:textId="77777777" w:rsidR="00D45F84" w:rsidRDefault="00D45F84" w:rsidP="00BD1AFC">
      <w:pPr>
        <w:tabs>
          <w:tab w:val="left" w:pos="0"/>
        </w:tabs>
        <w:spacing w:before="120"/>
        <w:ind w:left="709"/>
        <w:jc w:val="center"/>
        <w:rPr>
          <w:color w:val="FF0000"/>
          <w:szCs w:val="20"/>
          <w:u w:val="single"/>
        </w:rPr>
      </w:pPr>
    </w:p>
    <w:p w14:paraId="6E618228" w14:textId="77777777" w:rsidR="00D45F84" w:rsidRDefault="00D45F84" w:rsidP="00BD1AFC">
      <w:pPr>
        <w:tabs>
          <w:tab w:val="left" w:pos="0"/>
        </w:tabs>
        <w:spacing w:before="120"/>
        <w:ind w:left="709"/>
        <w:jc w:val="center"/>
        <w:rPr>
          <w:color w:val="FF0000"/>
          <w:szCs w:val="20"/>
          <w:u w:val="single"/>
        </w:rPr>
      </w:pPr>
    </w:p>
    <w:p w14:paraId="2DCB2BC6" w14:textId="77777777" w:rsidR="00D45F84" w:rsidRDefault="00D45F84" w:rsidP="00BD1AFC">
      <w:pPr>
        <w:tabs>
          <w:tab w:val="left" w:pos="0"/>
        </w:tabs>
        <w:spacing w:before="120"/>
        <w:ind w:left="709"/>
        <w:jc w:val="center"/>
        <w:rPr>
          <w:color w:val="FF0000"/>
          <w:szCs w:val="20"/>
          <w:u w:val="single"/>
        </w:rPr>
      </w:pPr>
    </w:p>
    <w:p w14:paraId="665B0C7D" w14:textId="77777777" w:rsidR="00D45F84" w:rsidRDefault="00D45F84" w:rsidP="00BD1AFC">
      <w:pPr>
        <w:tabs>
          <w:tab w:val="left" w:pos="0"/>
        </w:tabs>
        <w:spacing w:before="120"/>
        <w:ind w:left="709"/>
        <w:jc w:val="center"/>
        <w:rPr>
          <w:color w:val="FF0000"/>
          <w:szCs w:val="20"/>
          <w:u w:val="single"/>
        </w:rPr>
      </w:pPr>
    </w:p>
    <w:p w14:paraId="4DFB1524" w14:textId="77777777" w:rsidR="00D45F84" w:rsidRDefault="00D45F84" w:rsidP="00BD1AFC">
      <w:pPr>
        <w:tabs>
          <w:tab w:val="left" w:pos="0"/>
        </w:tabs>
        <w:spacing w:before="120"/>
        <w:ind w:left="709"/>
        <w:jc w:val="center"/>
        <w:rPr>
          <w:color w:val="FF0000"/>
          <w:szCs w:val="20"/>
          <w:u w:val="single"/>
        </w:rPr>
      </w:pPr>
    </w:p>
    <w:p w14:paraId="3466D7FA" w14:textId="77777777" w:rsidR="00D45F84" w:rsidRDefault="00D45F84" w:rsidP="00BD1AFC">
      <w:pPr>
        <w:tabs>
          <w:tab w:val="left" w:pos="0"/>
        </w:tabs>
        <w:spacing w:before="120"/>
        <w:ind w:left="709"/>
        <w:jc w:val="center"/>
        <w:rPr>
          <w:color w:val="FF0000"/>
          <w:szCs w:val="20"/>
          <w:u w:val="single"/>
        </w:rPr>
      </w:pPr>
    </w:p>
    <w:p w14:paraId="687859C0" w14:textId="77777777" w:rsidR="00D45F84" w:rsidRDefault="00D45F84" w:rsidP="00BD1AFC">
      <w:pPr>
        <w:tabs>
          <w:tab w:val="left" w:pos="0"/>
        </w:tabs>
        <w:spacing w:before="120"/>
        <w:ind w:left="709"/>
        <w:jc w:val="center"/>
        <w:rPr>
          <w:color w:val="FF0000"/>
          <w:szCs w:val="20"/>
          <w:u w:val="single"/>
        </w:rPr>
      </w:pPr>
    </w:p>
    <w:p w14:paraId="6C1802F9" w14:textId="77777777" w:rsidR="00D45F84" w:rsidRDefault="00D45F84" w:rsidP="00BD1AFC">
      <w:pPr>
        <w:tabs>
          <w:tab w:val="left" w:pos="0"/>
        </w:tabs>
        <w:spacing w:before="120"/>
        <w:ind w:left="709"/>
        <w:jc w:val="center"/>
        <w:rPr>
          <w:color w:val="FF0000"/>
          <w:szCs w:val="20"/>
          <w:u w:val="single"/>
        </w:rPr>
      </w:pPr>
    </w:p>
    <w:p w14:paraId="7036FDB2" w14:textId="77777777" w:rsidR="00D45F84" w:rsidRDefault="00D45F84" w:rsidP="00BD1AFC">
      <w:pPr>
        <w:tabs>
          <w:tab w:val="left" w:pos="0"/>
        </w:tabs>
        <w:spacing w:before="120"/>
        <w:ind w:left="709"/>
        <w:jc w:val="center"/>
        <w:rPr>
          <w:color w:val="FF0000"/>
          <w:szCs w:val="20"/>
          <w:u w:val="single"/>
        </w:rPr>
      </w:pPr>
    </w:p>
    <w:p w14:paraId="08AF7D98" w14:textId="77777777" w:rsidR="00D45F84" w:rsidRDefault="00D45F84" w:rsidP="00BD1AFC">
      <w:pPr>
        <w:tabs>
          <w:tab w:val="left" w:pos="0"/>
        </w:tabs>
        <w:spacing w:before="120"/>
        <w:ind w:left="709"/>
        <w:jc w:val="center"/>
        <w:rPr>
          <w:color w:val="FF0000"/>
          <w:szCs w:val="20"/>
          <w:u w:val="single"/>
        </w:rPr>
      </w:pPr>
    </w:p>
    <w:p w14:paraId="4F71E14C" w14:textId="77777777" w:rsidR="00D45F84" w:rsidRDefault="00D45F84" w:rsidP="00BD1AFC">
      <w:pPr>
        <w:tabs>
          <w:tab w:val="left" w:pos="0"/>
        </w:tabs>
        <w:spacing w:before="120"/>
        <w:ind w:left="709"/>
        <w:jc w:val="center"/>
        <w:rPr>
          <w:color w:val="FF0000"/>
          <w:szCs w:val="20"/>
          <w:u w:val="single"/>
        </w:rPr>
      </w:pPr>
    </w:p>
    <w:p w14:paraId="5EDCF979" w14:textId="77777777" w:rsidR="00D45F84" w:rsidRDefault="00D45F84" w:rsidP="00BD1AFC">
      <w:pPr>
        <w:tabs>
          <w:tab w:val="left" w:pos="0"/>
        </w:tabs>
        <w:spacing w:before="120"/>
        <w:ind w:left="709"/>
        <w:jc w:val="center"/>
        <w:rPr>
          <w:color w:val="FF0000"/>
          <w:szCs w:val="20"/>
          <w:u w:val="single"/>
        </w:rPr>
      </w:pPr>
    </w:p>
    <w:p w14:paraId="5E5B8121" w14:textId="77777777" w:rsidR="00D45F84" w:rsidRDefault="00D45F84" w:rsidP="00BD1AFC">
      <w:pPr>
        <w:tabs>
          <w:tab w:val="left" w:pos="0"/>
        </w:tabs>
        <w:spacing w:before="120"/>
        <w:ind w:left="709"/>
        <w:jc w:val="center"/>
        <w:rPr>
          <w:color w:val="FF0000"/>
          <w:szCs w:val="20"/>
          <w:u w:val="single"/>
        </w:rPr>
      </w:pPr>
    </w:p>
    <w:p w14:paraId="41C1ABBA" w14:textId="77777777" w:rsidR="00BD1AFC" w:rsidRPr="006A3390" w:rsidRDefault="00BD1AFC" w:rsidP="00BD1AFC">
      <w:pPr>
        <w:pStyle w:val="Tytu"/>
        <w:ind w:left="360"/>
        <w:rPr>
          <w:rFonts w:eastAsia="Calibri"/>
        </w:rPr>
      </w:pPr>
      <w:bookmarkStart w:id="20" w:name="_Toc490584278"/>
      <w:bookmarkStart w:id="21" w:name="_Toc514449683"/>
      <w:bookmarkStart w:id="22" w:name="_Toc533700640"/>
      <w:r w:rsidRPr="006A3390">
        <w:t xml:space="preserve">Ryc. </w:t>
      </w:r>
      <w:r w:rsidR="00550DC6">
        <w:t>6</w:t>
      </w:r>
      <w:r w:rsidRPr="006A3390">
        <w:t xml:space="preserve">. </w:t>
      </w:r>
      <w:r w:rsidRPr="006A3390">
        <w:rPr>
          <w:rFonts w:eastAsia="Calibri"/>
        </w:rPr>
        <w:t xml:space="preserve">Przykładowa </w:t>
      </w:r>
      <w:r w:rsidR="00024515" w:rsidRPr="006A3390">
        <w:rPr>
          <w:rFonts w:eastAsia="Calibri"/>
        </w:rPr>
        <w:t xml:space="preserve">budka </w:t>
      </w:r>
      <w:r w:rsidRPr="006A3390">
        <w:rPr>
          <w:rFonts w:eastAsia="Calibri"/>
        </w:rPr>
        <w:t xml:space="preserve">dla </w:t>
      </w:r>
      <w:r w:rsidR="00024515" w:rsidRPr="006A3390">
        <w:rPr>
          <w:rFonts w:eastAsia="Calibri"/>
        </w:rPr>
        <w:t>wróbli</w:t>
      </w:r>
      <w:r w:rsidRPr="006A3390">
        <w:rPr>
          <w:rFonts w:eastAsia="Calibri"/>
        </w:rPr>
        <w:t xml:space="preserve"> z trocinobetonu</w:t>
      </w:r>
      <w:r w:rsidR="00CD7AFA" w:rsidRPr="006A3390">
        <w:rPr>
          <w:rFonts w:eastAsia="Calibri"/>
        </w:rPr>
        <w:t>, podwójna</w:t>
      </w:r>
      <w:r w:rsidRPr="006A3390">
        <w:rPr>
          <w:rFonts w:eastAsia="Calibri"/>
        </w:rPr>
        <w:t xml:space="preserve"> (źródło: </w:t>
      </w:r>
      <w:r w:rsidR="00CD7AFA" w:rsidRPr="006A3390">
        <w:rPr>
          <w:rFonts w:eastAsia="Calibri"/>
        </w:rPr>
        <w:t>https://www.ptasidom.com/</w:t>
      </w:r>
      <w:r w:rsidRPr="006A3390">
        <w:rPr>
          <w:rFonts w:eastAsia="Calibri"/>
        </w:rPr>
        <w:t>).</w:t>
      </w:r>
      <w:bookmarkEnd w:id="20"/>
      <w:bookmarkEnd w:id="21"/>
      <w:bookmarkEnd w:id="22"/>
    </w:p>
    <w:p w14:paraId="3DE5E273" w14:textId="77777777" w:rsidR="00BD1AFC" w:rsidRPr="006A3390" w:rsidRDefault="00BD1AFC" w:rsidP="00BD1AFC">
      <w:pPr>
        <w:tabs>
          <w:tab w:val="left" w:pos="0"/>
        </w:tabs>
        <w:ind w:left="360"/>
        <w:jc w:val="center"/>
        <w:rPr>
          <w:color w:val="auto"/>
          <w:sz w:val="20"/>
        </w:rPr>
      </w:pPr>
      <w:r w:rsidRPr="006A3390">
        <w:rPr>
          <w:noProof/>
          <w:color w:val="auto"/>
          <w:lang w:eastAsia="pl-PL" w:bidi="ar-SA"/>
        </w:rPr>
        <w:drawing>
          <wp:inline distT="0" distB="0" distL="0" distR="0" wp14:anchorId="388E74B6" wp14:editId="4C20490D">
            <wp:extent cx="2340000" cy="2340000"/>
            <wp:effectExtent l="19050" t="19050" r="22225" b="222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106882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40000" cy="2340000"/>
                    </a:xfrm>
                    <a:prstGeom prst="rect">
                      <a:avLst/>
                    </a:prstGeom>
                    <a:noFill/>
                    <a:ln w="9525" cmpd="sng">
                      <a:solidFill>
                        <a:srgbClr val="000000"/>
                      </a:solidFill>
                      <a:miter lim="800000"/>
                      <a:headEnd/>
                      <a:tailEnd/>
                    </a:ln>
                    <a:effectLst/>
                  </pic:spPr>
                </pic:pic>
              </a:graphicData>
            </a:graphic>
          </wp:inline>
        </w:drawing>
      </w:r>
    </w:p>
    <w:p w14:paraId="372D347D" w14:textId="77777777" w:rsidR="006A3390" w:rsidRPr="006A3390" w:rsidRDefault="006A3390" w:rsidP="00BD1AFC">
      <w:pPr>
        <w:tabs>
          <w:tab w:val="left" w:pos="0"/>
        </w:tabs>
        <w:ind w:left="360"/>
        <w:jc w:val="center"/>
        <w:rPr>
          <w:color w:val="auto"/>
          <w:sz w:val="20"/>
        </w:rPr>
      </w:pPr>
    </w:p>
    <w:p w14:paraId="5C4369AA" w14:textId="77777777" w:rsidR="00CD75BC" w:rsidRPr="006A3390" w:rsidRDefault="00CD75BC" w:rsidP="00BD1AFC">
      <w:pPr>
        <w:tabs>
          <w:tab w:val="left" w:pos="0"/>
        </w:tabs>
        <w:ind w:left="360"/>
        <w:jc w:val="center"/>
        <w:rPr>
          <w:color w:val="auto"/>
          <w:sz w:val="20"/>
        </w:rPr>
      </w:pPr>
    </w:p>
    <w:p w14:paraId="213978D3" w14:textId="77777777" w:rsidR="00024515" w:rsidRPr="006A3390" w:rsidRDefault="00024515" w:rsidP="00024515">
      <w:pPr>
        <w:pStyle w:val="Tytu"/>
        <w:ind w:left="567"/>
        <w:rPr>
          <w:rFonts w:eastAsia="Calibri"/>
        </w:rPr>
      </w:pPr>
      <w:bookmarkStart w:id="23" w:name="_Toc477449038"/>
      <w:bookmarkStart w:id="24" w:name="_Toc490584280"/>
      <w:bookmarkStart w:id="25" w:name="_Toc533700641"/>
      <w:r w:rsidRPr="006A3390">
        <w:rPr>
          <w:rFonts w:eastAsia="Calibri"/>
        </w:rPr>
        <w:t xml:space="preserve">Ryc. </w:t>
      </w:r>
      <w:r w:rsidR="00550DC6">
        <w:rPr>
          <w:rFonts w:eastAsia="Calibri"/>
        </w:rPr>
        <w:t>7</w:t>
      </w:r>
      <w:r w:rsidRPr="006A3390">
        <w:rPr>
          <w:rFonts w:eastAsia="Calibri"/>
        </w:rPr>
        <w:t>. Skrzynka typu A dla wróbli (źródło: Ochrona ptaków w mieście. 2013. RDOŚ w Gorzowie</w:t>
      </w:r>
      <w:r w:rsidR="00CD7AFA" w:rsidRPr="006A3390">
        <w:rPr>
          <w:rFonts w:eastAsia="Calibri"/>
        </w:rPr>
        <w:t>.</w:t>
      </w:r>
      <w:r w:rsidRPr="006A3390">
        <w:rPr>
          <w:rFonts w:eastAsia="Calibri"/>
        </w:rPr>
        <w:t xml:space="preserve"> Wielkopolskim).</w:t>
      </w:r>
      <w:bookmarkEnd w:id="23"/>
      <w:bookmarkEnd w:id="24"/>
      <w:bookmarkEnd w:id="25"/>
    </w:p>
    <w:p w14:paraId="34DCF6DE" w14:textId="77777777" w:rsidR="00024515" w:rsidRPr="006A3390" w:rsidRDefault="00024515" w:rsidP="00024515">
      <w:pPr>
        <w:ind w:left="567"/>
        <w:rPr>
          <w:color w:val="auto"/>
          <w:sz w:val="20"/>
        </w:rPr>
      </w:pPr>
    </w:p>
    <w:p w14:paraId="1BF76FAD" w14:textId="77777777" w:rsidR="00024515" w:rsidRPr="006A3390" w:rsidRDefault="00024515" w:rsidP="00024515">
      <w:pPr>
        <w:ind w:left="709"/>
        <w:rPr>
          <w:color w:val="auto"/>
          <w:sz w:val="20"/>
        </w:rPr>
      </w:pPr>
      <w:r w:rsidRPr="006A3390">
        <w:rPr>
          <w:noProof/>
          <w:color w:val="auto"/>
          <w:lang w:eastAsia="pl-PL" w:bidi="ar-SA"/>
        </w:rPr>
        <w:drawing>
          <wp:anchor distT="0" distB="0" distL="0" distR="0" simplePos="0" relativeHeight="251660288" behindDoc="0" locked="0" layoutInCell="1" allowOverlap="1" wp14:anchorId="0D9F56E3" wp14:editId="34D4E9CE">
            <wp:simplePos x="0" y="0"/>
            <wp:positionH relativeFrom="column">
              <wp:posOffset>3910330</wp:posOffset>
            </wp:positionH>
            <wp:positionV relativeFrom="paragraph">
              <wp:posOffset>57785</wp:posOffset>
            </wp:positionV>
            <wp:extent cx="1404000" cy="2028468"/>
            <wp:effectExtent l="0" t="0" r="5715" b="0"/>
            <wp:wrapSquare wrapText="larges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4000" cy="20284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390">
        <w:rPr>
          <w:noProof/>
          <w:color w:val="auto"/>
          <w:lang w:eastAsia="pl-PL" w:bidi="ar-SA"/>
        </w:rPr>
        <w:drawing>
          <wp:anchor distT="0" distB="0" distL="0" distR="0" simplePos="0" relativeHeight="251661312" behindDoc="0" locked="0" layoutInCell="1" allowOverlap="1" wp14:anchorId="671A452C" wp14:editId="75DC91CE">
            <wp:simplePos x="0" y="0"/>
            <wp:positionH relativeFrom="column">
              <wp:posOffset>2327910</wp:posOffset>
            </wp:positionH>
            <wp:positionV relativeFrom="paragraph">
              <wp:posOffset>88265</wp:posOffset>
            </wp:positionV>
            <wp:extent cx="1116000" cy="1822390"/>
            <wp:effectExtent l="0" t="0" r="8255" b="6985"/>
            <wp:wrapSquare wrapText="larges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6000" cy="182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390">
        <w:rPr>
          <w:noProof/>
          <w:color w:val="auto"/>
          <w:lang w:eastAsia="pl-PL" w:bidi="ar-SA"/>
        </w:rPr>
        <w:drawing>
          <wp:anchor distT="0" distB="0" distL="0" distR="0" simplePos="0" relativeHeight="251659264" behindDoc="0" locked="0" layoutInCell="1" allowOverlap="1" wp14:anchorId="29D29076" wp14:editId="0DFCC5D4">
            <wp:simplePos x="0" y="0"/>
            <wp:positionH relativeFrom="column">
              <wp:posOffset>603250</wp:posOffset>
            </wp:positionH>
            <wp:positionV relativeFrom="paragraph">
              <wp:posOffset>57785</wp:posOffset>
            </wp:positionV>
            <wp:extent cx="1116000" cy="1891549"/>
            <wp:effectExtent l="0" t="0" r="8255" b="0"/>
            <wp:wrapSquare wrapText="larges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6000" cy="1891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40F31" w14:textId="77777777" w:rsidR="00024515" w:rsidRPr="006A3390" w:rsidRDefault="00024515" w:rsidP="00024515">
      <w:pPr>
        <w:ind w:left="567"/>
        <w:rPr>
          <w:color w:val="auto"/>
          <w:sz w:val="20"/>
        </w:rPr>
      </w:pPr>
      <w:r w:rsidRPr="006A3390">
        <w:rPr>
          <w:rFonts w:eastAsia="Calibri" w:cs="Calibri"/>
          <w:color w:val="auto"/>
          <w:sz w:val="18"/>
          <w:szCs w:val="20"/>
        </w:rPr>
        <w:t xml:space="preserve"> </w:t>
      </w:r>
    </w:p>
    <w:p w14:paraId="2B47D8B7" w14:textId="77777777" w:rsidR="00024515" w:rsidRPr="006A3390" w:rsidRDefault="00024515" w:rsidP="00024515">
      <w:pPr>
        <w:ind w:left="567"/>
        <w:rPr>
          <w:color w:val="auto"/>
          <w:sz w:val="20"/>
        </w:rPr>
      </w:pPr>
    </w:p>
    <w:p w14:paraId="7E51BF84" w14:textId="77777777" w:rsidR="00024515" w:rsidRPr="006A3390" w:rsidRDefault="00024515" w:rsidP="00024515">
      <w:pPr>
        <w:ind w:left="567"/>
        <w:rPr>
          <w:color w:val="auto"/>
          <w:sz w:val="20"/>
        </w:rPr>
      </w:pPr>
    </w:p>
    <w:p w14:paraId="212D1F65" w14:textId="77777777" w:rsidR="00024515" w:rsidRPr="006A3390" w:rsidRDefault="00024515" w:rsidP="00024515">
      <w:pPr>
        <w:ind w:left="567"/>
        <w:rPr>
          <w:color w:val="auto"/>
          <w:sz w:val="20"/>
        </w:rPr>
      </w:pPr>
    </w:p>
    <w:p w14:paraId="5B1A23A8" w14:textId="77777777" w:rsidR="00024515" w:rsidRPr="006A3390" w:rsidRDefault="00024515" w:rsidP="00024515">
      <w:pPr>
        <w:ind w:left="567"/>
        <w:rPr>
          <w:color w:val="auto"/>
          <w:sz w:val="20"/>
        </w:rPr>
      </w:pPr>
    </w:p>
    <w:p w14:paraId="14D6C631" w14:textId="77777777" w:rsidR="00024515" w:rsidRPr="006A3390" w:rsidRDefault="00024515" w:rsidP="00024515">
      <w:pPr>
        <w:ind w:left="567"/>
        <w:rPr>
          <w:color w:val="auto"/>
          <w:sz w:val="20"/>
        </w:rPr>
      </w:pPr>
    </w:p>
    <w:p w14:paraId="0E7DF755" w14:textId="77777777" w:rsidR="00024515" w:rsidRPr="006A3390" w:rsidRDefault="00024515" w:rsidP="00024515">
      <w:pPr>
        <w:ind w:left="567"/>
        <w:rPr>
          <w:rFonts w:eastAsia="Calibri" w:cs="Calibri"/>
          <w:color w:val="auto"/>
          <w:szCs w:val="28"/>
        </w:rPr>
      </w:pPr>
    </w:p>
    <w:p w14:paraId="11862DD5" w14:textId="77777777" w:rsidR="00024515" w:rsidRPr="006A3390" w:rsidRDefault="00024515" w:rsidP="00024515">
      <w:pPr>
        <w:ind w:left="360"/>
        <w:rPr>
          <w:rFonts w:eastAsia="Calibri" w:cs="Calibri"/>
          <w:color w:val="auto"/>
          <w:szCs w:val="28"/>
        </w:rPr>
      </w:pPr>
    </w:p>
    <w:p w14:paraId="6398EF76" w14:textId="77777777" w:rsidR="00024515" w:rsidRPr="006A3390" w:rsidRDefault="00024515" w:rsidP="00024515">
      <w:pPr>
        <w:tabs>
          <w:tab w:val="left" w:pos="0"/>
        </w:tabs>
        <w:ind w:left="720"/>
        <w:rPr>
          <w:color w:val="auto"/>
          <w:sz w:val="20"/>
        </w:rPr>
      </w:pPr>
    </w:p>
    <w:p w14:paraId="7D276CB6" w14:textId="77777777" w:rsidR="00024515" w:rsidRPr="006A3390" w:rsidRDefault="00024515" w:rsidP="00024515">
      <w:pPr>
        <w:tabs>
          <w:tab w:val="left" w:pos="0"/>
        </w:tabs>
        <w:spacing w:after="120"/>
        <w:ind w:left="720"/>
        <w:contextualSpacing w:val="0"/>
        <w:rPr>
          <w:color w:val="auto"/>
        </w:rPr>
      </w:pPr>
    </w:p>
    <w:p w14:paraId="6C828311" w14:textId="77777777" w:rsidR="00BD1AFC" w:rsidRPr="006A3390" w:rsidRDefault="00BD1AFC" w:rsidP="00024515">
      <w:pPr>
        <w:tabs>
          <w:tab w:val="left" w:pos="0"/>
        </w:tabs>
        <w:rPr>
          <w:color w:val="auto"/>
          <w:sz w:val="20"/>
        </w:rPr>
      </w:pPr>
    </w:p>
    <w:p w14:paraId="65EB143E" w14:textId="77777777" w:rsidR="00CD7AFA" w:rsidRPr="006A3390" w:rsidRDefault="00CD7AFA" w:rsidP="00024515">
      <w:pPr>
        <w:tabs>
          <w:tab w:val="left" w:pos="0"/>
        </w:tabs>
        <w:rPr>
          <w:color w:val="auto"/>
          <w:sz w:val="20"/>
        </w:rPr>
      </w:pPr>
    </w:p>
    <w:p w14:paraId="06746C1D" w14:textId="72AB8445" w:rsidR="006A3390" w:rsidRPr="006A3390" w:rsidRDefault="006A3390" w:rsidP="006A3390">
      <w:pPr>
        <w:numPr>
          <w:ilvl w:val="0"/>
          <w:numId w:val="2"/>
        </w:numPr>
        <w:spacing w:after="120"/>
        <w:ind w:left="714" w:hanging="357"/>
        <w:contextualSpacing w:val="0"/>
      </w:pPr>
      <w:r w:rsidRPr="00AD7942">
        <w:rPr>
          <w:szCs w:val="22"/>
        </w:rPr>
        <w:t xml:space="preserve">Zaleca się </w:t>
      </w:r>
      <w:r w:rsidR="000F0945">
        <w:rPr>
          <w:szCs w:val="22"/>
        </w:rPr>
        <w:t>wykonanie</w:t>
      </w:r>
      <w:r>
        <w:rPr>
          <w:szCs w:val="22"/>
        </w:rPr>
        <w:t xml:space="preserve"> </w:t>
      </w:r>
      <w:bookmarkStart w:id="26" w:name="_Hlk533711118"/>
      <w:r>
        <w:rPr>
          <w:szCs w:val="22"/>
        </w:rPr>
        <w:t xml:space="preserve">chropowatej nawierzchni tynku </w:t>
      </w:r>
      <w:bookmarkEnd w:id="26"/>
      <w:r>
        <w:rPr>
          <w:szCs w:val="22"/>
        </w:rPr>
        <w:t xml:space="preserve">na północnej elewacji budynku, w miejscu gdzie stwierdzono pozostałości po gniazdowaniu </w:t>
      </w:r>
      <w:r w:rsidRPr="00AD7942">
        <w:rPr>
          <w:szCs w:val="22"/>
        </w:rPr>
        <w:t xml:space="preserve">oknówek </w:t>
      </w:r>
      <w:r w:rsidRPr="00AD7942">
        <w:rPr>
          <w:rFonts w:cs="MyriadPro-CondIt"/>
          <w:i/>
          <w:iCs/>
          <w:color w:val="auto"/>
          <w:szCs w:val="22"/>
          <w:lang w:eastAsia="pl-PL" w:bidi="ar-SA"/>
        </w:rPr>
        <w:t>Delichon urbicum</w:t>
      </w:r>
      <w:r>
        <w:rPr>
          <w:szCs w:val="22"/>
        </w:rPr>
        <w:t xml:space="preserve">. Zaleca się ponadto </w:t>
      </w:r>
      <w:r w:rsidRPr="00AD7942">
        <w:rPr>
          <w:szCs w:val="22"/>
        </w:rPr>
        <w:t xml:space="preserve">zabezpieczenie elewacji przed zabrudzeniem odchodami </w:t>
      </w:r>
      <w:r>
        <w:rPr>
          <w:szCs w:val="22"/>
        </w:rPr>
        <w:t xml:space="preserve">jaskółek </w:t>
      </w:r>
      <w:r w:rsidRPr="00AD7942">
        <w:rPr>
          <w:szCs w:val="22"/>
        </w:rPr>
        <w:t xml:space="preserve">poprzez zamocowanie na </w:t>
      </w:r>
      <w:r>
        <w:rPr>
          <w:szCs w:val="22"/>
        </w:rPr>
        <w:t>północnej</w:t>
      </w:r>
      <w:r w:rsidRPr="00AD7942">
        <w:rPr>
          <w:szCs w:val="22"/>
        </w:rPr>
        <w:t xml:space="preserve"> ścianie </w:t>
      </w:r>
      <w:r w:rsidRPr="00AD7942">
        <w:rPr>
          <w:rFonts w:eastAsia="Times New Roman" w:cs="Times New Roman"/>
          <w:color w:val="auto"/>
        </w:rPr>
        <w:t xml:space="preserve">budynku </w:t>
      </w:r>
      <w:r w:rsidRPr="00AD7942">
        <w:rPr>
          <w:szCs w:val="22"/>
        </w:rPr>
        <w:t xml:space="preserve">półeczek o szerokości </w:t>
      </w:r>
      <w:r w:rsidR="005A6489">
        <w:rPr>
          <w:szCs w:val="22"/>
        </w:rPr>
        <w:t xml:space="preserve">ok. </w:t>
      </w:r>
      <w:r w:rsidRPr="00AD7942">
        <w:rPr>
          <w:szCs w:val="22"/>
        </w:rPr>
        <w:t xml:space="preserve">20 cm. </w:t>
      </w:r>
      <w:r w:rsidR="005A6489">
        <w:rPr>
          <w:szCs w:val="22"/>
        </w:rPr>
        <w:t xml:space="preserve">Półki </w:t>
      </w:r>
      <w:r w:rsidR="008F5152">
        <w:rPr>
          <w:szCs w:val="22"/>
        </w:rPr>
        <w:t xml:space="preserve">powinny być zamontowane ok. </w:t>
      </w:r>
      <w:r w:rsidR="008F5152">
        <w:rPr>
          <w:szCs w:val="22"/>
        </w:rPr>
        <w:br/>
        <w:t xml:space="preserve">50 cm poniżej gniazd. Montaż półki zbyt wysoko – za blisko wlotu do gniazda – może ułatwiać drapieżnikom wybieranie młodych. </w:t>
      </w:r>
      <w:r w:rsidRPr="00AD7942">
        <w:rPr>
          <w:szCs w:val="22"/>
        </w:rPr>
        <w:t xml:space="preserve">Półki można </w:t>
      </w:r>
      <w:r w:rsidRPr="00AD7942">
        <w:rPr>
          <w:color w:val="auto"/>
          <w:szCs w:val="22"/>
        </w:rPr>
        <w:t xml:space="preserve">okresowo czyścić. </w:t>
      </w:r>
    </w:p>
    <w:p w14:paraId="3B6442FE" w14:textId="77777777" w:rsidR="00BD1AFC" w:rsidRPr="006A3390" w:rsidRDefault="00BD1AFC" w:rsidP="006A3390">
      <w:pPr>
        <w:numPr>
          <w:ilvl w:val="0"/>
          <w:numId w:val="2"/>
        </w:numPr>
        <w:tabs>
          <w:tab w:val="left" w:pos="0"/>
        </w:tabs>
        <w:spacing w:after="120"/>
        <w:contextualSpacing w:val="0"/>
        <w:rPr>
          <w:color w:val="auto"/>
          <w:sz w:val="20"/>
        </w:rPr>
      </w:pPr>
      <w:r w:rsidRPr="006A3390">
        <w:rPr>
          <w:rFonts w:eastAsia="Times New Roman" w:cs="Times New Roman"/>
          <w:color w:val="auto"/>
        </w:rPr>
        <w:t>W sytuacji stwierdzenia gniazda z jajami lub pisklętami podczas prowadzenia prac budowlanych, osoba nadzorująca plac budowy powinna skontaktować się z przyrodnikiem, w celu ustalenia sposobu kontynuacji prac, który pozwoliłby uniknąć porzucenia gniazda lub problemów z karmieniem piskląt przez dorosłe ptaki.</w:t>
      </w:r>
    </w:p>
    <w:p w14:paraId="106AD56E" w14:textId="77777777" w:rsidR="00BD1AFC" w:rsidRPr="006A3390" w:rsidRDefault="00BD1AFC" w:rsidP="006A3390">
      <w:pPr>
        <w:numPr>
          <w:ilvl w:val="0"/>
          <w:numId w:val="2"/>
        </w:numPr>
        <w:tabs>
          <w:tab w:val="left" w:pos="0"/>
        </w:tabs>
        <w:spacing w:after="120"/>
        <w:contextualSpacing w:val="0"/>
        <w:rPr>
          <w:color w:val="auto"/>
          <w:sz w:val="20"/>
        </w:rPr>
      </w:pPr>
      <w:r w:rsidRPr="006A3390">
        <w:rPr>
          <w:rFonts w:eastAsia="Times New Roman" w:cs="Times New Roman"/>
          <w:color w:val="auto"/>
        </w:rPr>
        <w:t>W przypadku odnalezienia podczas prowadzenia robót budowlanych kolonii nietoperzy, osoba nadzorująca plac budowy powinna skontaktować się z przyrodnikiem, w celu ustalenia sposobu zabezpieczenia zwierząt przed negatywnym oddziaływaniem ze strony prac termomodernizacyjnych.</w:t>
      </w:r>
    </w:p>
    <w:p w14:paraId="6D8A978D" w14:textId="77777777" w:rsidR="00DF7B60" w:rsidRPr="00B07BC6" w:rsidRDefault="00A5188E" w:rsidP="004E5B41">
      <w:pPr>
        <w:pStyle w:val="Nagwek1"/>
        <w:jc w:val="left"/>
        <w:rPr>
          <w:color w:val="auto"/>
          <w:sz w:val="20"/>
        </w:rPr>
      </w:pPr>
      <w:bookmarkStart w:id="27" w:name="_Toc533700789"/>
      <w:r w:rsidRPr="00B07BC6">
        <w:rPr>
          <w:rFonts w:eastAsia="Calibri"/>
          <w:color w:val="auto"/>
        </w:rPr>
        <w:lastRenderedPageBreak/>
        <w:t>8</w:t>
      </w:r>
      <w:r w:rsidR="00DF7B60" w:rsidRPr="00B07BC6">
        <w:rPr>
          <w:rFonts w:eastAsia="Calibri"/>
          <w:color w:val="auto"/>
        </w:rPr>
        <w:t>. Wymagane zezwolenia</w:t>
      </w:r>
      <w:bookmarkEnd w:id="19"/>
      <w:bookmarkEnd w:id="27"/>
    </w:p>
    <w:p w14:paraId="78E4FE12" w14:textId="77777777" w:rsidR="00317524" w:rsidRPr="00B07BC6" w:rsidRDefault="00317524" w:rsidP="00317524">
      <w:pPr>
        <w:rPr>
          <w:color w:val="auto"/>
          <w:szCs w:val="22"/>
        </w:rPr>
      </w:pPr>
      <w:r w:rsidRPr="00B07BC6">
        <w:rPr>
          <w:color w:val="auto"/>
        </w:rPr>
        <w:t xml:space="preserve">Mając na uwadze wyniki przeprowadzonych kontroli </w:t>
      </w:r>
      <w:r w:rsidR="002B58C9" w:rsidRPr="00B07BC6">
        <w:rPr>
          <w:color w:val="auto"/>
        </w:rPr>
        <w:t xml:space="preserve">komunalnego budynku </w:t>
      </w:r>
      <w:r w:rsidR="006A3390" w:rsidRPr="00B07BC6">
        <w:rPr>
          <w:color w:val="auto"/>
        </w:rPr>
        <w:t xml:space="preserve">szkoły podstawowej przy </w:t>
      </w:r>
      <w:r w:rsidR="006A3390" w:rsidRPr="00B07BC6">
        <w:rPr>
          <w:color w:val="auto"/>
        </w:rPr>
        <w:br/>
        <w:t>ul. Żubrzej 5 w Dołujach</w:t>
      </w:r>
      <w:r w:rsidRPr="00B07BC6">
        <w:rPr>
          <w:color w:val="auto"/>
        </w:rPr>
        <w:t xml:space="preserve"> oraz zakres planowanych prac termomodernizacyjnych, należy wskazać, że </w:t>
      </w:r>
      <w:r w:rsidRPr="00B07BC6">
        <w:rPr>
          <w:b/>
          <w:color w:val="auto"/>
        </w:rPr>
        <w:t xml:space="preserve">zezwolenie Regionalnego Dyrektora Ochrony Środowiska w Szczecinie </w:t>
      </w:r>
      <w:r w:rsidRPr="00B07BC6">
        <w:rPr>
          <w:color w:val="auto"/>
        </w:rPr>
        <w:t xml:space="preserve">na odstępstwa od zakazów obowiązujących w stosunku do dziko występujących zwierząt objętych ochroną, wymienionych w § 6  </w:t>
      </w:r>
      <w:r w:rsidRPr="00B07BC6">
        <w:rPr>
          <w:color w:val="auto"/>
          <w:szCs w:val="22"/>
        </w:rPr>
        <w:t xml:space="preserve">rozporządzenia Ministra Środowiska z dnia 16 grudnia 2016 r. w sprawie ochrony gatunkowej zwierząt (Dz.U. z 2016 r., poz. 2183), </w:t>
      </w:r>
      <w:r w:rsidRPr="00B07BC6">
        <w:rPr>
          <w:b/>
          <w:color w:val="auto"/>
          <w:szCs w:val="22"/>
        </w:rPr>
        <w:t>jest wymagane</w:t>
      </w:r>
      <w:r w:rsidRPr="00B07BC6">
        <w:rPr>
          <w:color w:val="auto"/>
          <w:szCs w:val="22"/>
        </w:rPr>
        <w:t xml:space="preserve"> dla następujących czynności:</w:t>
      </w:r>
    </w:p>
    <w:p w14:paraId="03F3F081" w14:textId="77777777" w:rsidR="00317524" w:rsidRPr="00B07BC6" w:rsidRDefault="00317524" w:rsidP="00CD7AFA">
      <w:pPr>
        <w:pStyle w:val="Akapitzlist"/>
        <w:numPr>
          <w:ilvl w:val="0"/>
          <w:numId w:val="21"/>
        </w:numPr>
        <w:contextualSpacing w:val="0"/>
        <w:rPr>
          <w:i/>
          <w:color w:val="auto"/>
        </w:rPr>
      </w:pPr>
      <w:r w:rsidRPr="00B07BC6">
        <w:rPr>
          <w:color w:val="auto"/>
        </w:rPr>
        <w:t>zniszczenie gniazd chronion</w:t>
      </w:r>
      <w:r w:rsidR="00CD7AFA" w:rsidRPr="00B07BC6">
        <w:rPr>
          <w:color w:val="auto"/>
        </w:rPr>
        <w:t>ego</w:t>
      </w:r>
      <w:r w:rsidRPr="00B07BC6">
        <w:rPr>
          <w:color w:val="auto"/>
        </w:rPr>
        <w:t xml:space="preserve"> gatunk</w:t>
      </w:r>
      <w:r w:rsidR="00CD7AFA" w:rsidRPr="00B07BC6">
        <w:rPr>
          <w:color w:val="auto"/>
        </w:rPr>
        <w:t>u</w:t>
      </w:r>
      <w:r w:rsidRPr="00B07BC6">
        <w:rPr>
          <w:color w:val="auto"/>
        </w:rPr>
        <w:t xml:space="preserve"> ptaków występujących na przedmiotowym budynku (§ 6 </w:t>
      </w:r>
      <w:r w:rsidRPr="00B07BC6">
        <w:rPr>
          <w:color w:val="auto"/>
        </w:rPr>
        <w:br/>
        <w:t>us</w:t>
      </w:r>
      <w:r w:rsidR="007D1108" w:rsidRPr="00B07BC6">
        <w:rPr>
          <w:color w:val="auto"/>
        </w:rPr>
        <w:t xml:space="preserve">t. 1 pkt 8 ww. rozporządzenia), </w:t>
      </w:r>
      <w:r w:rsidR="00CD7AFA" w:rsidRPr="00B07BC6">
        <w:rPr>
          <w:color w:val="auto"/>
        </w:rPr>
        <w:t xml:space="preserve">tj. </w:t>
      </w:r>
      <w:r w:rsidR="006A3390" w:rsidRPr="00B07BC6">
        <w:rPr>
          <w:color w:val="auto"/>
        </w:rPr>
        <w:t>6</w:t>
      </w:r>
      <w:r w:rsidRPr="00B07BC6">
        <w:rPr>
          <w:rFonts w:eastAsia="Times New Roman" w:cs="Times New Roman"/>
          <w:color w:val="auto"/>
        </w:rPr>
        <w:t xml:space="preserve"> gniazd wróbla </w:t>
      </w:r>
      <w:r w:rsidRPr="00B07BC6">
        <w:rPr>
          <w:i/>
          <w:color w:val="auto"/>
        </w:rPr>
        <w:t>Passer domesticus</w:t>
      </w:r>
      <w:r w:rsidRPr="00B07BC6">
        <w:rPr>
          <w:color w:val="auto"/>
        </w:rPr>
        <w:t xml:space="preserve">, </w:t>
      </w:r>
    </w:p>
    <w:p w14:paraId="405E30FF" w14:textId="5C51CD54" w:rsidR="00317524" w:rsidRPr="00B07BC6" w:rsidRDefault="007D1108" w:rsidP="002B58C9">
      <w:pPr>
        <w:pStyle w:val="Akapitzlist"/>
        <w:numPr>
          <w:ilvl w:val="0"/>
          <w:numId w:val="21"/>
        </w:numPr>
        <w:spacing w:after="120"/>
        <w:contextualSpacing w:val="0"/>
        <w:rPr>
          <w:color w:val="auto"/>
        </w:rPr>
      </w:pPr>
      <w:r w:rsidRPr="00B07BC6">
        <w:rPr>
          <w:color w:val="auto"/>
        </w:rPr>
        <w:t>umyślne płoszenie lub niepokojenie chronion</w:t>
      </w:r>
      <w:r w:rsidR="00B07BC6">
        <w:rPr>
          <w:color w:val="auto"/>
        </w:rPr>
        <w:t>ych</w:t>
      </w:r>
      <w:r w:rsidRPr="00B07BC6">
        <w:rPr>
          <w:color w:val="auto"/>
        </w:rPr>
        <w:t xml:space="preserve"> gatunk</w:t>
      </w:r>
      <w:r w:rsidR="00B07BC6">
        <w:rPr>
          <w:color w:val="auto"/>
        </w:rPr>
        <w:t>ów</w:t>
      </w:r>
      <w:r w:rsidRPr="00B07BC6">
        <w:rPr>
          <w:color w:val="auto"/>
        </w:rPr>
        <w:t xml:space="preserve"> zwierząt w okresie lęgowym w miejscach rozrodu lub wychowu młodych (§ 6 ust. 3 ww. rozporządzenia)</w:t>
      </w:r>
      <w:r w:rsidR="006E7A55" w:rsidRPr="00B07BC6">
        <w:rPr>
          <w:color w:val="auto"/>
        </w:rPr>
        <w:t xml:space="preserve">, tj. minimum </w:t>
      </w:r>
      <w:r w:rsidR="006A3390" w:rsidRPr="00B07BC6">
        <w:rPr>
          <w:color w:val="auto"/>
        </w:rPr>
        <w:t>6</w:t>
      </w:r>
      <w:r w:rsidR="006E7A55" w:rsidRPr="00B07BC6">
        <w:rPr>
          <w:color w:val="auto"/>
        </w:rPr>
        <w:t xml:space="preserve"> par </w:t>
      </w:r>
      <w:r w:rsidR="006E7A55" w:rsidRPr="00B07BC6">
        <w:rPr>
          <w:rFonts w:eastAsia="Times New Roman" w:cs="Times New Roman"/>
          <w:color w:val="auto"/>
        </w:rPr>
        <w:t xml:space="preserve">wróbla </w:t>
      </w:r>
      <w:r w:rsidR="006E7A55" w:rsidRPr="00B07BC6">
        <w:rPr>
          <w:i/>
          <w:color w:val="auto"/>
        </w:rPr>
        <w:t>Passer domesticus</w:t>
      </w:r>
      <w:r w:rsidRPr="00B07BC6">
        <w:rPr>
          <w:rStyle w:val="xbe"/>
          <w:rFonts w:asciiTheme="minorHAnsi" w:hAnsiTheme="minorHAnsi" w:cs="Arial"/>
          <w:i/>
          <w:color w:val="auto"/>
        </w:rPr>
        <w:t xml:space="preserve"> </w:t>
      </w:r>
      <w:r w:rsidR="006A3390" w:rsidRPr="00B07BC6">
        <w:rPr>
          <w:rStyle w:val="xbe"/>
          <w:rFonts w:asciiTheme="minorHAnsi" w:hAnsiTheme="minorHAnsi" w:cs="Arial"/>
          <w:color w:val="auto"/>
        </w:rPr>
        <w:t xml:space="preserve">oraz minimum 1 pary oknówki </w:t>
      </w:r>
      <w:r w:rsidR="006A3390" w:rsidRPr="00B07BC6">
        <w:rPr>
          <w:rFonts w:cs="MyriadPro-CondIt"/>
          <w:i/>
          <w:iCs/>
          <w:color w:val="auto"/>
          <w:szCs w:val="22"/>
          <w:lang w:eastAsia="pl-PL" w:bidi="ar-SA"/>
        </w:rPr>
        <w:t>Delichon urbicum</w:t>
      </w:r>
      <w:r w:rsidRPr="00B07BC6">
        <w:rPr>
          <w:color w:val="auto"/>
        </w:rPr>
        <w:t>.</w:t>
      </w:r>
    </w:p>
    <w:p w14:paraId="788A7FF3" w14:textId="77777777" w:rsidR="00317524" w:rsidRPr="00B07BC6" w:rsidRDefault="00317524" w:rsidP="00F549EF">
      <w:pPr>
        <w:spacing w:after="120"/>
        <w:contextualSpacing w:val="0"/>
        <w:rPr>
          <w:color w:val="auto"/>
          <w:sz w:val="20"/>
        </w:rPr>
      </w:pPr>
      <w:r w:rsidRPr="00B07BC6">
        <w:rPr>
          <w:color w:val="auto"/>
        </w:rPr>
        <w:t>Stosownie do zapisów art. 56 ust. 4 ustawy z dnia 16 kwietnia 2004 r. o ochronie przyrody (j.t. Dz.U. z 201</w:t>
      </w:r>
      <w:r w:rsidR="002B58C9" w:rsidRPr="00B07BC6">
        <w:rPr>
          <w:color w:val="auto"/>
        </w:rPr>
        <w:t>8</w:t>
      </w:r>
      <w:r w:rsidRPr="00B07BC6">
        <w:rPr>
          <w:color w:val="auto"/>
        </w:rPr>
        <w:t xml:space="preserve">r., poz. </w:t>
      </w:r>
      <w:r w:rsidR="007D1108" w:rsidRPr="00B07BC6">
        <w:rPr>
          <w:color w:val="auto"/>
        </w:rPr>
        <w:t>1614</w:t>
      </w:r>
      <w:r w:rsidRPr="00B07BC6">
        <w:rPr>
          <w:color w:val="auto"/>
        </w:rPr>
        <w:t xml:space="preserve">) powyższe zezwolenia mogą być wydane w przypadku braku rozwiązań alternatywnych, jeżeli działania nie są szkodliwe dla zachowania we właściwym stanie ochrony dziko występujących populacji chronionych gatunków roślin, zwierząt lub grzybów oraz w przypadku zaistnienia jednej z przesłanek wskazanych w art. 56 ust. 4 pkt 1-7 tejże ustawy. </w:t>
      </w:r>
    </w:p>
    <w:p w14:paraId="745B7AE5" w14:textId="77777777" w:rsidR="00317524" w:rsidRPr="008C7B3D" w:rsidRDefault="00317524" w:rsidP="002B58C9">
      <w:pPr>
        <w:contextualSpacing w:val="0"/>
        <w:rPr>
          <w:color w:val="auto"/>
        </w:rPr>
      </w:pPr>
      <w:r w:rsidRPr="00B07BC6">
        <w:rPr>
          <w:color w:val="auto"/>
        </w:rPr>
        <w:t xml:space="preserve">Gotowe formularze wniosków o wydanie zezwolenia na odstępstwa od zakazów obowiązujących w stosunku </w:t>
      </w:r>
      <w:r w:rsidRPr="008C7B3D">
        <w:rPr>
          <w:color w:val="auto"/>
        </w:rPr>
        <w:t xml:space="preserve">do zwierząt podlegających ochronie znajdują się pod adresem: </w:t>
      </w:r>
    </w:p>
    <w:p w14:paraId="74869980" w14:textId="77777777" w:rsidR="005A3E9D" w:rsidRPr="008C7B3D" w:rsidRDefault="00317524" w:rsidP="00F549EF">
      <w:pPr>
        <w:spacing w:after="120"/>
        <w:contextualSpacing w:val="0"/>
        <w:rPr>
          <w:color w:val="auto"/>
        </w:rPr>
      </w:pPr>
      <w:r w:rsidRPr="008C7B3D">
        <w:rPr>
          <w:color w:val="auto"/>
        </w:rPr>
        <w:t>http://bip.szczecin.rdos.gov.pl/zezwolenie-na-odstepstwa-od-zakazow-w-stosunku-do-gatunkow-dziko-wystepujacych-zwierzat-objetych-ochrona</w:t>
      </w:r>
      <w:r w:rsidR="005A3E9D" w:rsidRPr="008C7B3D">
        <w:rPr>
          <w:color w:val="auto"/>
        </w:rPr>
        <w:t>.</w:t>
      </w:r>
    </w:p>
    <w:p w14:paraId="6ABBBC82" w14:textId="77777777" w:rsidR="00222958" w:rsidRPr="008C7B3D" w:rsidRDefault="00A5188E" w:rsidP="00F81CC1">
      <w:pPr>
        <w:pStyle w:val="Nagwek1"/>
        <w:rPr>
          <w:color w:val="auto"/>
          <w:sz w:val="20"/>
        </w:rPr>
      </w:pPr>
      <w:bookmarkStart w:id="28" w:name="_Toc533700790"/>
      <w:r w:rsidRPr="008C7B3D">
        <w:rPr>
          <w:color w:val="auto"/>
        </w:rPr>
        <w:t>9</w:t>
      </w:r>
      <w:r w:rsidR="009F2622" w:rsidRPr="008C7B3D">
        <w:rPr>
          <w:color w:val="auto"/>
        </w:rPr>
        <w:t>. Literatura</w:t>
      </w:r>
      <w:bookmarkEnd w:id="28"/>
    </w:p>
    <w:p w14:paraId="3F3BAE8E" w14:textId="77777777" w:rsidR="00C64FE8" w:rsidRPr="008029A1" w:rsidRDefault="00C64FE8" w:rsidP="00B06227">
      <w:pPr>
        <w:widowControl/>
        <w:numPr>
          <w:ilvl w:val="0"/>
          <w:numId w:val="1"/>
        </w:numPr>
        <w:suppressAutoHyphens w:val="0"/>
        <w:autoSpaceDE w:val="0"/>
        <w:autoSpaceDN w:val="0"/>
        <w:adjustRightInd w:val="0"/>
        <w:ind w:left="714" w:hanging="357"/>
        <w:contextualSpacing w:val="0"/>
        <w:rPr>
          <w:rFonts w:asciiTheme="minorHAnsi" w:hAnsiTheme="minorHAnsi"/>
          <w:color w:val="auto"/>
          <w:szCs w:val="22"/>
        </w:rPr>
      </w:pPr>
      <w:r w:rsidRPr="008029A1">
        <w:rPr>
          <w:rFonts w:asciiTheme="minorHAnsi" w:hAnsiTheme="minorHAnsi"/>
          <w:bCs/>
          <w:color w:val="auto"/>
          <w:szCs w:val="22"/>
        </w:rPr>
        <w:t xml:space="preserve">Projekt budowlany – </w:t>
      </w:r>
      <w:r w:rsidR="008029A1" w:rsidRPr="008029A1">
        <w:rPr>
          <w:rFonts w:asciiTheme="minorHAnsi" w:hAnsiTheme="minorHAnsi"/>
          <w:bCs/>
          <w:color w:val="auto"/>
          <w:szCs w:val="22"/>
        </w:rPr>
        <w:t>Docieplenie (</w:t>
      </w:r>
      <w:r w:rsidRPr="008029A1">
        <w:rPr>
          <w:rFonts w:asciiTheme="minorHAnsi" w:hAnsiTheme="minorHAnsi"/>
          <w:bCs/>
          <w:color w:val="auto"/>
          <w:szCs w:val="22"/>
        </w:rPr>
        <w:t>termomodernizacja</w:t>
      </w:r>
      <w:r w:rsidR="008029A1" w:rsidRPr="008029A1">
        <w:rPr>
          <w:rFonts w:asciiTheme="minorHAnsi" w:hAnsiTheme="minorHAnsi"/>
          <w:bCs/>
          <w:color w:val="auto"/>
          <w:szCs w:val="22"/>
        </w:rPr>
        <w:t>)</w:t>
      </w:r>
      <w:r w:rsidRPr="008029A1">
        <w:rPr>
          <w:rFonts w:asciiTheme="minorHAnsi" w:hAnsiTheme="minorHAnsi"/>
          <w:bCs/>
          <w:color w:val="auto"/>
          <w:szCs w:val="22"/>
        </w:rPr>
        <w:t xml:space="preserve"> budynku </w:t>
      </w:r>
      <w:r w:rsidR="008029A1" w:rsidRPr="008029A1">
        <w:rPr>
          <w:rFonts w:asciiTheme="minorHAnsi" w:hAnsiTheme="minorHAnsi"/>
          <w:bCs/>
          <w:color w:val="auto"/>
          <w:szCs w:val="22"/>
        </w:rPr>
        <w:t>Zespołu Szkół w Dołujach</w:t>
      </w:r>
      <w:r w:rsidRPr="008029A1">
        <w:rPr>
          <w:rFonts w:asciiTheme="minorHAnsi" w:hAnsiTheme="minorHAnsi"/>
          <w:bCs/>
          <w:color w:val="auto"/>
          <w:szCs w:val="22"/>
        </w:rPr>
        <w:t xml:space="preserve"> (</w:t>
      </w:r>
      <w:r w:rsidR="008029A1" w:rsidRPr="008029A1">
        <w:rPr>
          <w:rFonts w:eastAsia="Times New Roman" w:cs="Calibri"/>
          <w:color w:val="auto"/>
          <w:szCs w:val="22"/>
          <w:lang w:eastAsia="pl-PL" w:bidi="ar-SA"/>
        </w:rPr>
        <w:t>AR PROJEKT</w:t>
      </w:r>
      <w:r w:rsidRPr="008029A1">
        <w:rPr>
          <w:rFonts w:asciiTheme="minorHAnsi" w:hAnsiTheme="minorHAnsi"/>
          <w:bCs/>
          <w:color w:val="auto"/>
          <w:szCs w:val="22"/>
        </w:rPr>
        <w:t xml:space="preserve">, </w:t>
      </w:r>
      <w:r w:rsidR="002858C7" w:rsidRPr="008029A1">
        <w:rPr>
          <w:rFonts w:asciiTheme="minorHAnsi" w:hAnsiTheme="minorHAnsi"/>
          <w:bCs/>
          <w:color w:val="auto"/>
          <w:szCs w:val="22"/>
        </w:rPr>
        <w:t>Szczecin</w:t>
      </w:r>
      <w:r w:rsidRPr="008029A1">
        <w:rPr>
          <w:rFonts w:asciiTheme="minorHAnsi" w:hAnsiTheme="minorHAnsi"/>
          <w:bCs/>
          <w:color w:val="auto"/>
          <w:szCs w:val="22"/>
        </w:rPr>
        <w:t xml:space="preserve">, </w:t>
      </w:r>
      <w:r w:rsidR="002858C7" w:rsidRPr="008029A1">
        <w:rPr>
          <w:rFonts w:asciiTheme="minorHAnsi" w:hAnsiTheme="minorHAnsi"/>
          <w:bCs/>
          <w:color w:val="auto"/>
          <w:szCs w:val="22"/>
        </w:rPr>
        <w:t>grudzień</w:t>
      </w:r>
      <w:r w:rsidRPr="008029A1">
        <w:rPr>
          <w:rFonts w:asciiTheme="minorHAnsi" w:hAnsiTheme="minorHAnsi"/>
          <w:bCs/>
          <w:color w:val="auto"/>
          <w:szCs w:val="22"/>
        </w:rPr>
        <w:t xml:space="preserve"> 201</w:t>
      </w:r>
      <w:r w:rsidR="002858C7" w:rsidRPr="008029A1">
        <w:rPr>
          <w:rFonts w:asciiTheme="minorHAnsi" w:hAnsiTheme="minorHAnsi"/>
          <w:bCs/>
          <w:color w:val="auto"/>
          <w:szCs w:val="22"/>
        </w:rPr>
        <w:t>6</w:t>
      </w:r>
      <w:r w:rsidRPr="008029A1">
        <w:rPr>
          <w:rFonts w:asciiTheme="minorHAnsi" w:hAnsiTheme="minorHAnsi"/>
          <w:bCs/>
          <w:color w:val="auto"/>
          <w:szCs w:val="22"/>
        </w:rPr>
        <w:t xml:space="preserve"> r.).</w:t>
      </w:r>
    </w:p>
    <w:p w14:paraId="6FA44391" w14:textId="77777777" w:rsidR="00D0045F" w:rsidRPr="008C7B3D" w:rsidRDefault="009F2622" w:rsidP="00B06227">
      <w:pPr>
        <w:numPr>
          <w:ilvl w:val="0"/>
          <w:numId w:val="1"/>
        </w:numPr>
        <w:rPr>
          <w:color w:val="auto"/>
          <w:sz w:val="20"/>
        </w:rPr>
      </w:pPr>
      <w:r w:rsidRPr="008C7B3D">
        <w:rPr>
          <w:color w:val="auto"/>
        </w:rPr>
        <w:t>Bocheński M., Ciebiera O., Dolata P. T., Jerzak L., Zbyryt A. 2013</w:t>
      </w:r>
      <w:r w:rsidR="00017D75" w:rsidRPr="008C7B3D">
        <w:rPr>
          <w:color w:val="auto"/>
        </w:rPr>
        <w:t>.</w:t>
      </w:r>
      <w:r w:rsidRPr="008C7B3D">
        <w:rPr>
          <w:color w:val="auto"/>
        </w:rPr>
        <w:t xml:space="preserve"> Ochrona ptaków w mieście. Regionalna Dyrekcja Ochrony Środowiska w Gorzowie Wielkopolskim. </w:t>
      </w:r>
    </w:p>
    <w:p w14:paraId="0BC1048B" w14:textId="77777777" w:rsidR="00D0045F" w:rsidRPr="008C7B3D" w:rsidRDefault="00D0045F" w:rsidP="00B06227">
      <w:pPr>
        <w:numPr>
          <w:ilvl w:val="0"/>
          <w:numId w:val="1"/>
        </w:numPr>
        <w:rPr>
          <w:color w:val="auto"/>
          <w:sz w:val="20"/>
        </w:rPr>
      </w:pPr>
      <w:r w:rsidRPr="008C7B3D">
        <w:rPr>
          <w:color w:val="auto"/>
        </w:rPr>
        <w:t>Wylęgała P., Jaros R., Dzięciołowski R., Kepel A., Szkud</w:t>
      </w:r>
      <w:r w:rsidR="00BD1AFC" w:rsidRPr="008C7B3D">
        <w:rPr>
          <w:color w:val="auto"/>
        </w:rPr>
        <w:t xml:space="preserve">larek R., Paszkiewicz R. 2009. </w:t>
      </w:r>
      <w:r w:rsidRPr="008C7B3D">
        <w:rPr>
          <w:color w:val="auto"/>
        </w:rPr>
        <w:t>Docieplanie budynków w zgod</w:t>
      </w:r>
      <w:r w:rsidR="00BD1AFC" w:rsidRPr="008C7B3D">
        <w:rPr>
          <w:color w:val="auto"/>
        </w:rPr>
        <w:t>zie z zasadami ochrony przyrody</w:t>
      </w:r>
      <w:r w:rsidRPr="008C7B3D">
        <w:rPr>
          <w:color w:val="auto"/>
        </w:rPr>
        <w:t>. Polskie Towarzystwo Ochrony Przyrody „Salamandra”. Poznań.</w:t>
      </w:r>
    </w:p>
    <w:p w14:paraId="06D80D82" w14:textId="77777777" w:rsidR="008F3427" w:rsidRPr="008C7B3D" w:rsidRDefault="008F3427" w:rsidP="00B06227">
      <w:pPr>
        <w:numPr>
          <w:ilvl w:val="0"/>
          <w:numId w:val="1"/>
        </w:numPr>
        <w:rPr>
          <w:color w:val="auto"/>
          <w:sz w:val="20"/>
        </w:rPr>
      </w:pPr>
      <w:r w:rsidRPr="008C7B3D">
        <w:rPr>
          <w:color w:val="auto"/>
        </w:rPr>
        <w:t>Zyskowski D., Zielińska D. 2014. Przewodnik do inwentaryzacji oraz ochrony ptaków i nietoperzy związanych z budynkami. Federacja Zielonych GAJA. Szczecin.</w:t>
      </w:r>
    </w:p>
    <w:p w14:paraId="298AF2DE" w14:textId="77777777" w:rsidR="00222958" w:rsidRPr="008C7B3D" w:rsidRDefault="00BD1AFC" w:rsidP="00B06227">
      <w:pPr>
        <w:numPr>
          <w:ilvl w:val="0"/>
          <w:numId w:val="1"/>
        </w:numPr>
        <w:rPr>
          <w:color w:val="auto"/>
          <w:sz w:val="20"/>
        </w:rPr>
      </w:pPr>
      <w:r w:rsidRPr="008C7B3D">
        <w:rPr>
          <w:color w:val="auto"/>
        </w:rPr>
        <w:t>Kruszewicz A.G. 2006. Ptaki Polski</w:t>
      </w:r>
      <w:r w:rsidR="009F2622" w:rsidRPr="008C7B3D">
        <w:rPr>
          <w:color w:val="auto"/>
        </w:rPr>
        <w:t>. MULTICO Oficyna Wydawnicza Sp</w:t>
      </w:r>
      <w:r w:rsidR="005B4181" w:rsidRPr="008C7B3D">
        <w:rPr>
          <w:color w:val="auto"/>
        </w:rPr>
        <w:t>.</w:t>
      </w:r>
      <w:r w:rsidR="009F2622" w:rsidRPr="008C7B3D">
        <w:rPr>
          <w:color w:val="auto"/>
        </w:rPr>
        <w:t xml:space="preserve"> z o.o. Warszawa.</w:t>
      </w:r>
    </w:p>
    <w:p w14:paraId="529402CB" w14:textId="77777777" w:rsidR="00222958" w:rsidRPr="008C7B3D" w:rsidRDefault="009F2622" w:rsidP="00B06227">
      <w:pPr>
        <w:numPr>
          <w:ilvl w:val="0"/>
          <w:numId w:val="1"/>
        </w:numPr>
        <w:rPr>
          <w:color w:val="auto"/>
          <w:sz w:val="20"/>
        </w:rPr>
      </w:pPr>
      <w:r w:rsidRPr="008C7B3D">
        <w:rPr>
          <w:color w:val="auto"/>
        </w:rPr>
        <w:t>Kuczyński L., Chyralec</w:t>
      </w:r>
      <w:r w:rsidR="00017D75" w:rsidRPr="008C7B3D">
        <w:rPr>
          <w:color w:val="auto"/>
        </w:rPr>
        <w:t>ki P. 2012. Atlas pospolitych p</w:t>
      </w:r>
      <w:r w:rsidRPr="008C7B3D">
        <w:rPr>
          <w:color w:val="auto"/>
        </w:rPr>
        <w:t xml:space="preserve">taków lęgowych Polski. Rozmieszczenie, wybiórczość siedliskowa, trendy. GIOŚ. Warszawa. </w:t>
      </w:r>
    </w:p>
    <w:p w14:paraId="133BFEEA" w14:textId="77777777" w:rsidR="00222958" w:rsidRPr="008C7B3D" w:rsidRDefault="009F2622" w:rsidP="00B06227">
      <w:pPr>
        <w:numPr>
          <w:ilvl w:val="0"/>
          <w:numId w:val="1"/>
        </w:numPr>
        <w:rPr>
          <w:color w:val="auto"/>
          <w:sz w:val="20"/>
        </w:rPr>
      </w:pPr>
      <w:r w:rsidRPr="008C7B3D">
        <w:rPr>
          <w:color w:val="auto"/>
        </w:rPr>
        <w:t>Sikora A., Rohde Z., Gromadzki M., Neubauer G., Chylarecki P. (red.) Atlas rozmieszczenia ptaków lęgowych Polski 1985-2004. Bogucki</w:t>
      </w:r>
      <w:r w:rsidR="00017D75" w:rsidRPr="008C7B3D">
        <w:rPr>
          <w:color w:val="auto"/>
        </w:rPr>
        <w:t xml:space="preserve"> Wyd. Nauk.</w:t>
      </w:r>
      <w:r w:rsidRPr="008C7B3D">
        <w:rPr>
          <w:color w:val="auto"/>
        </w:rPr>
        <w:t xml:space="preserve"> Poznań.</w:t>
      </w:r>
    </w:p>
    <w:p w14:paraId="7FAF1053" w14:textId="77777777" w:rsidR="00BD1AFC" w:rsidRPr="008C7B3D" w:rsidRDefault="00BD1AFC" w:rsidP="00BD1AFC">
      <w:pPr>
        <w:widowControl/>
        <w:numPr>
          <w:ilvl w:val="0"/>
          <w:numId w:val="1"/>
        </w:numPr>
        <w:suppressAutoHyphens w:val="0"/>
        <w:rPr>
          <w:rFonts w:cs="Minion Pro"/>
          <w:color w:val="auto"/>
          <w:szCs w:val="20"/>
        </w:rPr>
      </w:pPr>
      <w:r w:rsidRPr="008C7B3D">
        <w:rPr>
          <w:rFonts w:cs="Minion Pro"/>
          <w:color w:val="auto"/>
          <w:szCs w:val="20"/>
        </w:rPr>
        <w:t xml:space="preserve">Chylarecki P., Chodkiewicz T., Neubauer G., Sikora A., Meissner W., Woźniak B., Wylegała P., Ławicki Ł., Marchowski D., Betleja J., Bzoma S., Cenian Z., Górski A., Korniluk M., Moczarska J., Ochocińska D., Rubacha S., Wieloch M., Zielińska M., Zieliński P., Kuczyński L. 2018. Trendy liczebności ptaków </w:t>
      </w:r>
      <w:r w:rsidRPr="008C7B3D">
        <w:rPr>
          <w:rFonts w:cs="Minion Pro"/>
          <w:color w:val="auto"/>
          <w:szCs w:val="20"/>
        </w:rPr>
        <w:br/>
        <w:t>w Polsce. GIOŚ, Warszawa.</w:t>
      </w:r>
    </w:p>
    <w:p w14:paraId="7A123EA1" w14:textId="77777777" w:rsidR="00BD1AFC" w:rsidRPr="008C7B3D" w:rsidRDefault="00BD1AFC" w:rsidP="00BD1AFC">
      <w:pPr>
        <w:widowControl/>
        <w:numPr>
          <w:ilvl w:val="0"/>
          <w:numId w:val="1"/>
        </w:numPr>
        <w:suppressAutoHyphens w:val="0"/>
        <w:rPr>
          <w:rFonts w:cs="Minion Pro"/>
          <w:color w:val="auto"/>
          <w:szCs w:val="20"/>
        </w:rPr>
      </w:pPr>
      <w:r w:rsidRPr="008C7B3D">
        <w:rPr>
          <w:rFonts w:cs="Minion Pro"/>
          <w:color w:val="auto"/>
          <w:szCs w:val="20"/>
        </w:rPr>
        <w:t>Chylarecki P. 2017. Zmiany liczebności populacji ptaków lęgowych w Polsce oraz możliwości ochrony gatunków zagrożonych. Kancelaria Senatu, Biuro Analiz i Dokumentacji, Zespół Analiz i Opracowań Tematycznych. Opinie i Ekspertyzy OE-262.</w:t>
      </w:r>
    </w:p>
    <w:p w14:paraId="28F997B5" w14:textId="77777777" w:rsidR="00BD1AFC" w:rsidRPr="008C7B3D" w:rsidRDefault="00BD1AFC" w:rsidP="00BD1AFC">
      <w:pPr>
        <w:widowControl/>
        <w:numPr>
          <w:ilvl w:val="0"/>
          <w:numId w:val="1"/>
        </w:numPr>
        <w:suppressAutoHyphens w:val="0"/>
        <w:rPr>
          <w:color w:val="auto"/>
          <w:szCs w:val="22"/>
        </w:rPr>
      </w:pPr>
      <w:r w:rsidRPr="008C7B3D">
        <w:rPr>
          <w:color w:val="auto"/>
          <w:szCs w:val="22"/>
        </w:rPr>
        <w:lastRenderedPageBreak/>
        <w:t xml:space="preserve">Chodkiewicz T., Kuczyński L., Sikora A., Chylarecki P., Neubauer G., Ławicki Ł., Stawarczyk T. 2015. </w:t>
      </w:r>
      <w:r w:rsidRPr="008C7B3D">
        <w:rPr>
          <w:bCs/>
          <w:color w:val="auto"/>
          <w:szCs w:val="22"/>
        </w:rPr>
        <w:t>Ocena liczebności populacji ptaków lęgowych w Polsce w latach 2008–2012.</w:t>
      </w:r>
      <w:r w:rsidRPr="008C7B3D">
        <w:rPr>
          <w:color w:val="auto"/>
          <w:szCs w:val="22"/>
        </w:rPr>
        <w:t xml:space="preserve"> Ornis Polonica 56, 2015: 149–189.</w:t>
      </w:r>
    </w:p>
    <w:p w14:paraId="0A3DBFEB" w14:textId="77777777" w:rsidR="00BD1AFC" w:rsidRPr="008C7B3D" w:rsidRDefault="00BD1AFC" w:rsidP="00BD1AFC">
      <w:pPr>
        <w:widowControl/>
        <w:numPr>
          <w:ilvl w:val="0"/>
          <w:numId w:val="1"/>
        </w:numPr>
        <w:suppressAutoHyphens w:val="0"/>
        <w:rPr>
          <w:color w:val="auto"/>
          <w:szCs w:val="22"/>
        </w:rPr>
      </w:pPr>
      <w:r w:rsidRPr="008C7B3D">
        <w:rPr>
          <w:color w:val="auto"/>
          <w:szCs w:val="22"/>
        </w:rPr>
        <w:t xml:space="preserve">Tomiałojć L., Stawarczyk T. 2003. </w:t>
      </w:r>
      <w:r w:rsidRPr="008C7B3D">
        <w:rPr>
          <w:rStyle w:val="Pogrubienie"/>
          <w:b w:val="0"/>
          <w:iCs/>
          <w:color w:val="auto"/>
          <w:szCs w:val="22"/>
        </w:rPr>
        <w:t>Awifauna Polski</w:t>
      </w:r>
      <w:r w:rsidRPr="008C7B3D">
        <w:rPr>
          <w:color w:val="auto"/>
          <w:szCs w:val="22"/>
        </w:rPr>
        <w:t>, rozmieszczenie, liczebność i zmiany, T. I-II. Polskie Towarzystwo Przyjaciół Przyrody "proNatura", Wrocław.</w:t>
      </w:r>
    </w:p>
    <w:p w14:paraId="7DF84095" w14:textId="77777777" w:rsidR="00D0045F" w:rsidRPr="008C7B3D" w:rsidRDefault="00D0045F" w:rsidP="00B06227">
      <w:pPr>
        <w:numPr>
          <w:ilvl w:val="0"/>
          <w:numId w:val="1"/>
        </w:numPr>
        <w:rPr>
          <w:color w:val="auto"/>
          <w:sz w:val="20"/>
        </w:rPr>
      </w:pPr>
      <w:r w:rsidRPr="008C7B3D">
        <w:rPr>
          <w:color w:val="auto"/>
        </w:rPr>
        <w:t>Sachanowicz K. 2010. „Nietoperze Europy Zachodniej i Bałkanów”. Nyctalus. Wrocław.</w:t>
      </w:r>
    </w:p>
    <w:p w14:paraId="37D28665" w14:textId="77777777" w:rsidR="001B264F" w:rsidRPr="008C7B3D" w:rsidRDefault="00D0045F" w:rsidP="001B264F">
      <w:pPr>
        <w:numPr>
          <w:ilvl w:val="0"/>
          <w:numId w:val="1"/>
        </w:numPr>
        <w:rPr>
          <w:color w:val="auto"/>
          <w:sz w:val="20"/>
        </w:rPr>
      </w:pPr>
      <w:r w:rsidRPr="008C7B3D">
        <w:rPr>
          <w:color w:val="auto"/>
        </w:rPr>
        <w:t>Sachanowicz K., Ciechanowski M. 2005. „Nietoperze Polski”. MULTICO. Warszawa.</w:t>
      </w:r>
    </w:p>
    <w:p w14:paraId="227AAAAF" w14:textId="77777777" w:rsidR="00ED61CC" w:rsidRPr="00274C06" w:rsidRDefault="00A5188E" w:rsidP="00976FF0">
      <w:pPr>
        <w:pStyle w:val="Nagwek1"/>
        <w:rPr>
          <w:color w:val="auto"/>
        </w:rPr>
      </w:pPr>
      <w:bookmarkStart w:id="29" w:name="_Toc533700791"/>
      <w:r w:rsidRPr="00274C06">
        <w:rPr>
          <w:color w:val="auto"/>
        </w:rPr>
        <w:t>10</w:t>
      </w:r>
      <w:r w:rsidR="00976FF0" w:rsidRPr="00274C06">
        <w:rPr>
          <w:color w:val="auto"/>
        </w:rPr>
        <w:t>. Spis rycin i fotografii</w:t>
      </w:r>
      <w:bookmarkEnd w:id="29"/>
    </w:p>
    <w:p w14:paraId="56F2B4D2" w14:textId="77777777" w:rsidR="00690B09" w:rsidRPr="00274C06" w:rsidRDefault="00690B09">
      <w:pPr>
        <w:pStyle w:val="Spisilustracji"/>
        <w:tabs>
          <w:tab w:val="right" w:leader="dot" w:pos="9628"/>
        </w:tabs>
        <w:rPr>
          <w:color w:val="auto"/>
          <w:sz w:val="20"/>
          <w:szCs w:val="22"/>
          <w:u w:val="single"/>
        </w:rPr>
      </w:pPr>
      <w:r w:rsidRPr="00274C06">
        <w:rPr>
          <w:color w:val="auto"/>
          <w:sz w:val="20"/>
          <w:szCs w:val="22"/>
          <w:u w:val="single"/>
        </w:rPr>
        <w:t>Spis rycin:</w:t>
      </w:r>
    </w:p>
    <w:p w14:paraId="380FAD70" w14:textId="6141E407" w:rsidR="00274C06" w:rsidRPr="00274C06" w:rsidRDefault="00690B09">
      <w:pPr>
        <w:pStyle w:val="Spisilustracji"/>
        <w:tabs>
          <w:tab w:val="right" w:leader="dot" w:pos="9628"/>
        </w:tabs>
        <w:rPr>
          <w:rFonts w:asciiTheme="minorHAnsi" w:eastAsiaTheme="minorEastAsia" w:hAnsiTheme="minorHAnsi" w:cstheme="minorBidi"/>
          <w:noProof/>
          <w:color w:val="auto"/>
          <w:sz w:val="20"/>
          <w:szCs w:val="22"/>
          <w:lang w:eastAsia="pl-PL" w:bidi="ar-SA"/>
        </w:rPr>
      </w:pPr>
      <w:r w:rsidRPr="00274C06">
        <w:rPr>
          <w:color w:val="auto"/>
          <w:sz w:val="20"/>
          <w:szCs w:val="20"/>
        </w:rPr>
        <w:fldChar w:fldCharType="begin"/>
      </w:r>
      <w:r w:rsidRPr="00274C06">
        <w:rPr>
          <w:color w:val="auto"/>
          <w:sz w:val="20"/>
          <w:szCs w:val="20"/>
        </w:rPr>
        <w:instrText xml:space="preserve"> TOC \h \z \t "Tytuł;ryc" \c </w:instrText>
      </w:r>
      <w:r w:rsidRPr="00274C06">
        <w:rPr>
          <w:color w:val="auto"/>
          <w:sz w:val="20"/>
          <w:szCs w:val="20"/>
        </w:rPr>
        <w:fldChar w:fldCharType="separate"/>
      </w:r>
      <w:hyperlink w:anchor="_Toc533700635" w:history="1">
        <w:r w:rsidR="00274C06" w:rsidRPr="00274C06">
          <w:rPr>
            <w:rStyle w:val="Hipercze"/>
            <w:noProof/>
            <w:color w:val="auto"/>
            <w:sz w:val="20"/>
          </w:rPr>
          <w:t>Ryc. 1. Usytuowanie budynku szkoły podstawowej w Dołujach.</w:t>
        </w:r>
        <w:r w:rsidR="00274C06" w:rsidRPr="00274C06">
          <w:rPr>
            <w:noProof/>
            <w:webHidden/>
            <w:color w:val="auto"/>
            <w:sz w:val="20"/>
          </w:rPr>
          <w:tab/>
        </w:r>
        <w:r w:rsidR="00274C06" w:rsidRPr="00274C06">
          <w:rPr>
            <w:noProof/>
            <w:webHidden/>
            <w:color w:val="auto"/>
            <w:sz w:val="20"/>
          </w:rPr>
          <w:fldChar w:fldCharType="begin"/>
        </w:r>
        <w:r w:rsidR="00274C06" w:rsidRPr="00274C06">
          <w:rPr>
            <w:noProof/>
            <w:webHidden/>
            <w:color w:val="auto"/>
            <w:sz w:val="20"/>
          </w:rPr>
          <w:instrText xml:space="preserve"> PAGEREF _Toc533700635 \h </w:instrText>
        </w:r>
        <w:r w:rsidR="00274C06" w:rsidRPr="00274C06">
          <w:rPr>
            <w:noProof/>
            <w:webHidden/>
            <w:color w:val="auto"/>
            <w:sz w:val="20"/>
          </w:rPr>
        </w:r>
        <w:r w:rsidR="00274C06" w:rsidRPr="00274C06">
          <w:rPr>
            <w:noProof/>
            <w:webHidden/>
            <w:color w:val="auto"/>
            <w:sz w:val="20"/>
          </w:rPr>
          <w:fldChar w:fldCharType="separate"/>
        </w:r>
        <w:r w:rsidR="00487F84">
          <w:rPr>
            <w:noProof/>
            <w:webHidden/>
            <w:color w:val="auto"/>
            <w:sz w:val="20"/>
          </w:rPr>
          <w:t>3</w:t>
        </w:r>
        <w:r w:rsidR="00274C06" w:rsidRPr="00274C06">
          <w:rPr>
            <w:noProof/>
            <w:webHidden/>
            <w:color w:val="auto"/>
            <w:sz w:val="20"/>
          </w:rPr>
          <w:fldChar w:fldCharType="end"/>
        </w:r>
      </w:hyperlink>
    </w:p>
    <w:p w14:paraId="4C7D70A9" w14:textId="20DCEAED" w:rsidR="00274C06" w:rsidRPr="00274C06" w:rsidRDefault="00C17BA2">
      <w:pPr>
        <w:pStyle w:val="Spisilustracji"/>
        <w:tabs>
          <w:tab w:val="right" w:leader="dot" w:pos="9628"/>
        </w:tabs>
        <w:rPr>
          <w:rFonts w:asciiTheme="minorHAnsi" w:eastAsiaTheme="minorEastAsia" w:hAnsiTheme="minorHAnsi" w:cstheme="minorBidi"/>
          <w:noProof/>
          <w:color w:val="auto"/>
          <w:sz w:val="20"/>
          <w:szCs w:val="22"/>
          <w:lang w:eastAsia="pl-PL" w:bidi="ar-SA"/>
        </w:rPr>
      </w:pPr>
      <w:hyperlink w:anchor="_Toc533700636" w:history="1">
        <w:r w:rsidR="00274C06" w:rsidRPr="00274C06">
          <w:rPr>
            <w:rStyle w:val="Hipercze"/>
            <w:noProof/>
            <w:color w:val="auto"/>
            <w:sz w:val="20"/>
            <w:lang w:eastAsia="pl-PL"/>
          </w:rPr>
          <w:t>Ryc. 2. Usytuowanie miejsc gniazdowania wróbli (nr 1 i 2) i pozostałości po gnieździe oknówki na elewacji północnej.</w:t>
        </w:r>
        <w:r w:rsidR="00274C06" w:rsidRPr="00274C06">
          <w:rPr>
            <w:noProof/>
            <w:webHidden/>
            <w:color w:val="auto"/>
            <w:sz w:val="20"/>
          </w:rPr>
          <w:tab/>
        </w:r>
        <w:r w:rsidR="00274C06" w:rsidRPr="00274C06">
          <w:rPr>
            <w:noProof/>
            <w:webHidden/>
            <w:color w:val="auto"/>
            <w:sz w:val="20"/>
          </w:rPr>
          <w:fldChar w:fldCharType="begin"/>
        </w:r>
        <w:r w:rsidR="00274C06" w:rsidRPr="00274C06">
          <w:rPr>
            <w:noProof/>
            <w:webHidden/>
            <w:color w:val="auto"/>
            <w:sz w:val="20"/>
          </w:rPr>
          <w:instrText xml:space="preserve"> PAGEREF _Toc533700636 \h </w:instrText>
        </w:r>
        <w:r w:rsidR="00274C06" w:rsidRPr="00274C06">
          <w:rPr>
            <w:noProof/>
            <w:webHidden/>
            <w:color w:val="auto"/>
            <w:sz w:val="20"/>
          </w:rPr>
        </w:r>
        <w:r w:rsidR="00274C06" w:rsidRPr="00274C06">
          <w:rPr>
            <w:noProof/>
            <w:webHidden/>
            <w:color w:val="auto"/>
            <w:sz w:val="20"/>
          </w:rPr>
          <w:fldChar w:fldCharType="separate"/>
        </w:r>
        <w:r w:rsidR="00487F84">
          <w:rPr>
            <w:noProof/>
            <w:webHidden/>
            <w:color w:val="auto"/>
            <w:sz w:val="20"/>
          </w:rPr>
          <w:t>6</w:t>
        </w:r>
        <w:r w:rsidR="00274C06" w:rsidRPr="00274C06">
          <w:rPr>
            <w:noProof/>
            <w:webHidden/>
            <w:color w:val="auto"/>
            <w:sz w:val="20"/>
          </w:rPr>
          <w:fldChar w:fldCharType="end"/>
        </w:r>
      </w:hyperlink>
    </w:p>
    <w:p w14:paraId="0357EE79" w14:textId="22BE2EC8" w:rsidR="00274C06" w:rsidRPr="00274C06" w:rsidRDefault="00C17BA2">
      <w:pPr>
        <w:pStyle w:val="Spisilustracji"/>
        <w:tabs>
          <w:tab w:val="right" w:leader="dot" w:pos="9628"/>
        </w:tabs>
        <w:rPr>
          <w:rFonts w:asciiTheme="minorHAnsi" w:eastAsiaTheme="minorEastAsia" w:hAnsiTheme="minorHAnsi" w:cstheme="minorBidi"/>
          <w:noProof/>
          <w:color w:val="auto"/>
          <w:sz w:val="20"/>
          <w:szCs w:val="22"/>
          <w:lang w:eastAsia="pl-PL" w:bidi="ar-SA"/>
        </w:rPr>
      </w:pPr>
      <w:hyperlink w:anchor="_Toc533700637" w:history="1">
        <w:r w:rsidR="00274C06" w:rsidRPr="00274C06">
          <w:rPr>
            <w:rStyle w:val="Hipercze"/>
            <w:noProof/>
            <w:color w:val="auto"/>
            <w:sz w:val="20"/>
            <w:lang w:eastAsia="pl-PL"/>
          </w:rPr>
          <w:t>Ryc. 3. Usytuowanie miejsc gniazdowania wróbli na elewacji wschodniej (nr 3 i 4).</w:t>
        </w:r>
        <w:r w:rsidR="00274C06" w:rsidRPr="00274C06">
          <w:rPr>
            <w:noProof/>
            <w:webHidden/>
            <w:color w:val="auto"/>
            <w:sz w:val="20"/>
          </w:rPr>
          <w:tab/>
        </w:r>
        <w:r w:rsidR="00274C06" w:rsidRPr="00274C06">
          <w:rPr>
            <w:noProof/>
            <w:webHidden/>
            <w:color w:val="auto"/>
            <w:sz w:val="20"/>
          </w:rPr>
          <w:fldChar w:fldCharType="begin"/>
        </w:r>
        <w:r w:rsidR="00274C06" w:rsidRPr="00274C06">
          <w:rPr>
            <w:noProof/>
            <w:webHidden/>
            <w:color w:val="auto"/>
            <w:sz w:val="20"/>
          </w:rPr>
          <w:instrText xml:space="preserve"> PAGEREF _Toc533700637 \h </w:instrText>
        </w:r>
        <w:r w:rsidR="00274C06" w:rsidRPr="00274C06">
          <w:rPr>
            <w:noProof/>
            <w:webHidden/>
            <w:color w:val="auto"/>
            <w:sz w:val="20"/>
          </w:rPr>
        </w:r>
        <w:r w:rsidR="00274C06" w:rsidRPr="00274C06">
          <w:rPr>
            <w:noProof/>
            <w:webHidden/>
            <w:color w:val="auto"/>
            <w:sz w:val="20"/>
          </w:rPr>
          <w:fldChar w:fldCharType="separate"/>
        </w:r>
        <w:r w:rsidR="00487F84">
          <w:rPr>
            <w:noProof/>
            <w:webHidden/>
            <w:color w:val="auto"/>
            <w:sz w:val="20"/>
          </w:rPr>
          <w:t>7</w:t>
        </w:r>
        <w:r w:rsidR="00274C06" w:rsidRPr="00274C06">
          <w:rPr>
            <w:noProof/>
            <w:webHidden/>
            <w:color w:val="auto"/>
            <w:sz w:val="20"/>
          </w:rPr>
          <w:fldChar w:fldCharType="end"/>
        </w:r>
      </w:hyperlink>
    </w:p>
    <w:p w14:paraId="5F643AB9" w14:textId="5057048A" w:rsidR="00274C06" w:rsidRPr="00274C06" w:rsidRDefault="00C17BA2">
      <w:pPr>
        <w:pStyle w:val="Spisilustracji"/>
        <w:tabs>
          <w:tab w:val="right" w:leader="dot" w:pos="9628"/>
        </w:tabs>
        <w:rPr>
          <w:rFonts w:asciiTheme="minorHAnsi" w:eastAsiaTheme="minorEastAsia" w:hAnsiTheme="minorHAnsi" w:cstheme="minorBidi"/>
          <w:noProof/>
          <w:color w:val="auto"/>
          <w:sz w:val="20"/>
          <w:szCs w:val="22"/>
          <w:lang w:eastAsia="pl-PL" w:bidi="ar-SA"/>
        </w:rPr>
      </w:pPr>
      <w:hyperlink w:anchor="_Toc533700638" w:history="1">
        <w:r w:rsidR="00274C06" w:rsidRPr="00274C06">
          <w:rPr>
            <w:rStyle w:val="Hipercze"/>
            <w:noProof/>
            <w:color w:val="auto"/>
            <w:sz w:val="20"/>
            <w:lang w:eastAsia="pl-PL"/>
          </w:rPr>
          <w:t>Ryc. 4. Usytuowanie miejsca gniazdowania wróbli na elewacji południowej (nr 5).</w:t>
        </w:r>
        <w:r w:rsidR="00274C06" w:rsidRPr="00274C06">
          <w:rPr>
            <w:noProof/>
            <w:webHidden/>
            <w:color w:val="auto"/>
            <w:sz w:val="20"/>
          </w:rPr>
          <w:tab/>
        </w:r>
        <w:r w:rsidR="00274C06" w:rsidRPr="00274C06">
          <w:rPr>
            <w:noProof/>
            <w:webHidden/>
            <w:color w:val="auto"/>
            <w:sz w:val="20"/>
          </w:rPr>
          <w:fldChar w:fldCharType="begin"/>
        </w:r>
        <w:r w:rsidR="00274C06" w:rsidRPr="00274C06">
          <w:rPr>
            <w:noProof/>
            <w:webHidden/>
            <w:color w:val="auto"/>
            <w:sz w:val="20"/>
          </w:rPr>
          <w:instrText xml:space="preserve"> PAGEREF _Toc533700638 \h </w:instrText>
        </w:r>
        <w:r w:rsidR="00274C06" w:rsidRPr="00274C06">
          <w:rPr>
            <w:noProof/>
            <w:webHidden/>
            <w:color w:val="auto"/>
            <w:sz w:val="20"/>
          </w:rPr>
        </w:r>
        <w:r w:rsidR="00274C06" w:rsidRPr="00274C06">
          <w:rPr>
            <w:noProof/>
            <w:webHidden/>
            <w:color w:val="auto"/>
            <w:sz w:val="20"/>
          </w:rPr>
          <w:fldChar w:fldCharType="separate"/>
        </w:r>
        <w:r w:rsidR="00487F84">
          <w:rPr>
            <w:noProof/>
            <w:webHidden/>
            <w:color w:val="auto"/>
            <w:sz w:val="20"/>
          </w:rPr>
          <w:t>8</w:t>
        </w:r>
        <w:r w:rsidR="00274C06" w:rsidRPr="00274C06">
          <w:rPr>
            <w:noProof/>
            <w:webHidden/>
            <w:color w:val="auto"/>
            <w:sz w:val="20"/>
          </w:rPr>
          <w:fldChar w:fldCharType="end"/>
        </w:r>
      </w:hyperlink>
    </w:p>
    <w:p w14:paraId="232DAFD6" w14:textId="411D3532" w:rsidR="00274C06" w:rsidRPr="00274C06" w:rsidRDefault="00C17BA2">
      <w:pPr>
        <w:pStyle w:val="Spisilustracji"/>
        <w:tabs>
          <w:tab w:val="right" w:leader="dot" w:pos="9628"/>
        </w:tabs>
        <w:rPr>
          <w:rFonts w:asciiTheme="minorHAnsi" w:eastAsiaTheme="minorEastAsia" w:hAnsiTheme="minorHAnsi" w:cstheme="minorBidi"/>
          <w:noProof/>
          <w:color w:val="auto"/>
          <w:sz w:val="20"/>
          <w:szCs w:val="22"/>
          <w:lang w:eastAsia="pl-PL" w:bidi="ar-SA"/>
        </w:rPr>
      </w:pPr>
      <w:hyperlink w:anchor="_Toc533700639" w:history="1">
        <w:r w:rsidR="00274C06" w:rsidRPr="00274C06">
          <w:rPr>
            <w:rStyle w:val="Hipercze"/>
            <w:noProof/>
            <w:color w:val="auto"/>
            <w:sz w:val="20"/>
            <w:lang w:eastAsia="pl-PL"/>
          </w:rPr>
          <w:t>Ryc. 5. Usytuowanie miejsca gniazdowania wróbli na elewacji zachodniej (nr 6).</w:t>
        </w:r>
        <w:r w:rsidR="00274C06" w:rsidRPr="00274C06">
          <w:rPr>
            <w:noProof/>
            <w:webHidden/>
            <w:color w:val="auto"/>
            <w:sz w:val="20"/>
          </w:rPr>
          <w:tab/>
        </w:r>
        <w:r w:rsidR="00274C06" w:rsidRPr="00274C06">
          <w:rPr>
            <w:noProof/>
            <w:webHidden/>
            <w:color w:val="auto"/>
            <w:sz w:val="20"/>
          </w:rPr>
          <w:fldChar w:fldCharType="begin"/>
        </w:r>
        <w:r w:rsidR="00274C06" w:rsidRPr="00274C06">
          <w:rPr>
            <w:noProof/>
            <w:webHidden/>
            <w:color w:val="auto"/>
            <w:sz w:val="20"/>
          </w:rPr>
          <w:instrText xml:space="preserve"> PAGEREF _Toc533700639 \h </w:instrText>
        </w:r>
        <w:r w:rsidR="00274C06" w:rsidRPr="00274C06">
          <w:rPr>
            <w:noProof/>
            <w:webHidden/>
            <w:color w:val="auto"/>
            <w:sz w:val="20"/>
          </w:rPr>
        </w:r>
        <w:r w:rsidR="00274C06" w:rsidRPr="00274C06">
          <w:rPr>
            <w:noProof/>
            <w:webHidden/>
            <w:color w:val="auto"/>
            <w:sz w:val="20"/>
          </w:rPr>
          <w:fldChar w:fldCharType="separate"/>
        </w:r>
        <w:r w:rsidR="00487F84">
          <w:rPr>
            <w:noProof/>
            <w:webHidden/>
            <w:color w:val="auto"/>
            <w:sz w:val="20"/>
          </w:rPr>
          <w:t>9</w:t>
        </w:r>
        <w:r w:rsidR="00274C06" w:rsidRPr="00274C06">
          <w:rPr>
            <w:noProof/>
            <w:webHidden/>
            <w:color w:val="auto"/>
            <w:sz w:val="20"/>
          </w:rPr>
          <w:fldChar w:fldCharType="end"/>
        </w:r>
      </w:hyperlink>
    </w:p>
    <w:p w14:paraId="2ABF7C69" w14:textId="30545B43" w:rsidR="00274C06" w:rsidRPr="00274C06" w:rsidRDefault="00C17BA2">
      <w:pPr>
        <w:pStyle w:val="Spisilustracji"/>
        <w:tabs>
          <w:tab w:val="right" w:leader="dot" w:pos="9628"/>
        </w:tabs>
        <w:rPr>
          <w:rFonts w:asciiTheme="minorHAnsi" w:eastAsiaTheme="minorEastAsia" w:hAnsiTheme="minorHAnsi" w:cstheme="minorBidi"/>
          <w:noProof/>
          <w:color w:val="auto"/>
          <w:sz w:val="20"/>
          <w:szCs w:val="22"/>
          <w:lang w:eastAsia="pl-PL" w:bidi="ar-SA"/>
        </w:rPr>
      </w:pPr>
      <w:hyperlink w:anchor="_Toc533700640" w:history="1">
        <w:r w:rsidR="00274C06" w:rsidRPr="00274C06">
          <w:rPr>
            <w:rStyle w:val="Hipercze"/>
            <w:noProof/>
            <w:color w:val="auto"/>
            <w:sz w:val="20"/>
          </w:rPr>
          <w:t xml:space="preserve">Ryc. 6. </w:t>
        </w:r>
        <w:r w:rsidR="00274C06" w:rsidRPr="00274C06">
          <w:rPr>
            <w:rStyle w:val="Hipercze"/>
            <w:rFonts w:eastAsia="Calibri"/>
            <w:noProof/>
            <w:color w:val="auto"/>
            <w:sz w:val="20"/>
          </w:rPr>
          <w:t>Przykładowa budka dla wróbli z trocinobetonu, podwójna (źródło: https://www.ptasidom.com/).</w:t>
        </w:r>
        <w:r w:rsidR="00274C06" w:rsidRPr="00274C06">
          <w:rPr>
            <w:noProof/>
            <w:webHidden/>
            <w:color w:val="auto"/>
            <w:sz w:val="20"/>
          </w:rPr>
          <w:tab/>
        </w:r>
        <w:r w:rsidR="00274C06" w:rsidRPr="00274C06">
          <w:rPr>
            <w:noProof/>
            <w:webHidden/>
            <w:color w:val="auto"/>
            <w:sz w:val="20"/>
          </w:rPr>
          <w:fldChar w:fldCharType="begin"/>
        </w:r>
        <w:r w:rsidR="00274C06" w:rsidRPr="00274C06">
          <w:rPr>
            <w:noProof/>
            <w:webHidden/>
            <w:color w:val="auto"/>
            <w:sz w:val="20"/>
          </w:rPr>
          <w:instrText xml:space="preserve"> PAGEREF _Toc533700640 \h </w:instrText>
        </w:r>
        <w:r w:rsidR="00274C06" w:rsidRPr="00274C06">
          <w:rPr>
            <w:noProof/>
            <w:webHidden/>
            <w:color w:val="auto"/>
            <w:sz w:val="20"/>
          </w:rPr>
        </w:r>
        <w:r w:rsidR="00274C06" w:rsidRPr="00274C06">
          <w:rPr>
            <w:noProof/>
            <w:webHidden/>
            <w:color w:val="auto"/>
            <w:sz w:val="20"/>
          </w:rPr>
          <w:fldChar w:fldCharType="separate"/>
        </w:r>
        <w:r w:rsidR="00487F84">
          <w:rPr>
            <w:noProof/>
            <w:webHidden/>
            <w:color w:val="auto"/>
            <w:sz w:val="20"/>
          </w:rPr>
          <w:t>12</w:t>
        </w:r>
        <w:r w:rsidR="00274C06" w:rsidRPr="00274C06">
          <w:rPr>
            <w:noProof/>
            <w:webHidden/>
            <w:color w:val="auto"/>
            <w:sz w:val="20"/>
          </w:rPr>
          <w:fldChar w:fldCharType="end"/>
        </w:r>
      </w:hyperlink>
    </w:p>
    <w:p w14:paraId="0F148F8E" w14:textId="75878A50" w:rsidR="00274C06" w:rsidRPr="00274C06" w:rsidRDefault="00C17BA2">
      <w:pPr>
        <w:pStyle w:val="Spisilustracji"/>
        <w:tabs>
          <w:tab w:val="right" w:leader="dot" w:pos="9628"/>
        </w:tabs>
        <w:rPr>
          <w:rFonts w:asciiTheme="minorHAnsi" w:eastAsiaTheme="minorEastAsia" w:hAnsiTheme="minorHAnsi" w:cstheme="minorBidi"/>
          <w:noProof/>
          <w:color w:val="auto"/>
          <w:sz w:val="20"/>
          <w:szCs w:val="22"/>
          <w:lang w:eastAsia="pl-PL" w:bidi="ar-SA"/>
        </w:rPr>
      </w:pPr>
      <w:hyperlink w:anchor="_Toc533700641" w:history="1">
        <w:r w:rsidR="00274C06" w:rsidRPr="00274C06">
          <w:rPr>
            <w:rStyle w:val="Hipercze"/>
            <w:rFonts w:eastAsia="Calibri"/>
            <w:noProof/>
            <w:color w:val="auto"/>
            <w:sz w:val="20"/>
          </w:rPr>
          <w:t>Ryc. 7. Skrzynka typu A dla wróbli (źródło: Ochrona ptaków w mieście. 2013. RDOŚ w Gorzowie. Wielkopolskim).</w:t>
        </w:r>
        <w:r w:rsidR="00274C06" w:rsidRPr="00274C06">
          <w:rPr>
            <w:noProof/>
            <w:webHidden/>
            <w:color w:val="auto"/>
            <w:sz w:val="20"/>
          </w:rPr>
          <w:tab/>
        </w:r>
        <w:r w:rsidR="00274C06" w:rsidRPr="00274C06">
          <w:rPr>
            <w:noProof/>
            <w:webHidden/>
            <w:color w:val="auto"/>
            <w:sz w:val="20"/>
          </w:rPr>
          <w:fldChar w:fldCharType="begin"/>
        </w:r>
        <w:r w:rsidR="00274C06" w:rsidRPr="00274C06">
          <w:rPr>
            <w:noProof/>
            <w:webHidden/>
            <w:color w:val="auto"/>
            <w:sz w:val="20"/>
          </w:rPr>
          <w:instrText xml:space="preserve"> PAGEREF _Toc533700641 \h </w:instrText>
        </w:r>
        <w:r w:rsidR="00274C06" w:rsidRPr="00274C06">
          <w:rPr>
            <w:noProof/>
            <w:webHidden/>
            <w:color w:val="auto"/>
            <w:sz w:val="20"/>
          </w:rPr>
        </w:r>
        <w:r w:rsidR="00274C06" w:rsidRPr="00274C06">
          <w:rPr>
            <w:noProof/>
            <w:webHidden/>
            <w:color w:val="auto"/>
            <w:sz w:val="20"/>
          </w:rPr>
          <w:fldChar w:fldCharType="separate"/>
        </w:r>
        <w:r w:rsidR="00487F84">
          <w:rPr>
            <w:noProof/>
            <w:webHidden/>
            <w:color w:val="auto"/>
            <w:sz w:val="20"/>
          </w:rPr>
          <w:t>12</w:t>
        </w:r>
        <w:r w:rsidR="00274C06" w:rsidRPr="00274C06">
          <w:rPr>
            <w:noProof/>
            <w:webHidden/>
            <w:color w:val="auto"/>
            <w:sz w:val="20"/>
          </w:rPr>
          <w:fldChar w:fldCharType="end"/>
        </w:r>
      </w:hyperlink>
    </w:p>
    <w:p w14:paraId="22D3F209" w14:textId="77777777" w:rsidR="00ED61CC" w:rsidRPr="00274C06" w:rsidRDefault="00690B09" w:rsidP="00ED61CC">
      <w:pPr>
        <w:rPr>
          <w:color w:val="auto"/>
          <w:sz w:val="20"/>
          <w:szCs w:val="20"/>
        </w:rPr>
      </w:pPr>
      <w:r w:rsidRPr="00274C06">
        <w:rPr>
          <w:color w:val="auto"/>
          <w:sz w:val="20"/>
          <w:szCs w:val="20"/>
        </w:rPr>
        <w:fldChar w:fldCharType="end"/>
      </w:r>
    </w:p>
    <w:p w14:paraId="37F906A2" w14:textId="77777777" w:rsidR="00274C06" w:rsidRDefault="00690B09" w:rsidP="00690B09">
      <w:pPr>
        <w:rPr>
          <w:noProof/>
        </w:rPr>
      </w:pPr>
      <w:r w:rsidRPr="00274C06">
        <w:rPr>
          <w:color w:val="auto"/>
          <w:sz w:val="20"/>
          <w:szCs w:val="20"/>
          <w:u w:val="single"/>
        </w:rPr>
        <w:t>Spis fotografii:</w:t>
      </w:r>
      <w:r w:rsidRPr="00274C06">
        <w:rPr>
          <w:color w:val="auto"/>
          <w:sz w:val="20"/>
          <w:szCs w:val="20"/>
          <w:u w:val="single"/>
        </w:rPr>
        <w:fldChar w:fldCharType="begin"/>
      </w:r>
      <w:r w:rsidRPr="00274C06">
        <w:rPr>
          <w:color w:val="auto"/>
          <w:sz w:val="20"/>
          <w:szCs w:val="20"/>
          <w:u w:val="single"/>
        </w:rPr>
        <w:instrText xml:space="preserve"> TOC \h \z \t "Podtytuł;fot" \c </w:instrText>
      </w:r>
      <w:r w:rsidRPr="00274C06">
        <w:rPr>
          <w:color w:val="auto"/>
          <w:sz w:val="20"/>
          <w:szCs w:val="20"/>
          <w:u w:val="single"/>
        </w:rPr>
        <w:fldChar w:fldCharType="separate"/>
      </w:r>
    </w:p>
    <w:p w14:paraId="678033A4" w14:textId="7579974B" w:rsidR="00274C06" w:rsidRPr="00274C06" w:rsidRDefault="00C17BA2">
      <w:pPr>
        <w:pStyle w:val="Spisilustracji"/>
        <w:tabs>
          <w:tab w:val="right" w:leader="dot" w:pos="9628"/>
        </w:tabs>
        <w:rPr>
          <w:rFonts w:asciiTheme="minorHAnsi" w:eastAsiaTheme="minorEastAsia" w:hAnsiTheme="minorHAnsi" w:cstheme="minorBidi"/>
          <w:noProof/>
          <w:color w:val="auto"/>
          <w:sz w:val="20"/>
          <w:szCs w:val="22"/>
          <w:lang w:eastAsia="pl-PL" w:bidi="ar-SA"/>
        </w:rPr>
      </w:pPr>
      <w:hyperlink w:anchor="_Toc533700688" w:history="1">
        <w:r w:rsidR="00274C06" w:rsidRPr="00274C06">
          <w:rPr>
            <w:rStyle w:val="Hipercze"/>
            <w:noProof/>
            <w:sz w:val="20"/>
            <w:lang w:eastAsia="pl-PL"/>
          </w:rPr>
          <w:t>Fot. 1. Siedliska lęgowe wróbli z materiałem gniazdowym – miejsca nr 1 i 2 (elewacja północna).</w:t>
        </w:r>
        <w:r w:rsidR="00274C06" w:rsidRPr="00274C06">
          <w:rPr>
            <w:noProof/>
            <w:webHidden/>
            <w:sz w:val="20"/>
          </w:rPr>
          <w:tab/>
        </w:r>
        <w:r w:rsidR="00274C06" w:rsidRPr="00274C06">
          <w:rPr>
            <w:noProof/>
            <w:webHidden/>
            <w:sz w:val="20"/>
          </w:rPr>
          <w:fldChar w:fldCharType="begin"/>
        </w:r>
        <w:r w:rsidR="00274C06" w:rsidRPr="00274C06">
          <w:rPr>
            <w:noProof/>
            <w:webHidden/>
            <w:sz w:val="20"/>
          </w:rPr>
          <w:instrText xml:space="preserve"> PAGEREF _Toc533700688 \h </w:instrText>
        </w:r>
        <w:r w:rsidR="00274C06" w:rsidRPr="00274C06">
          <w:rPr>
            <w:noProof/>
            <w:webHidden/>
            <w:sz w:val="20"/>
          </w:rPr>
        </w:r>
        <w:r w:rsidR="00274C06" w:rsidRPr="00274C06">
          <w:rPr>
            <w:noProof/>
            <w:webHidden/>
            <w:sz w:val="20"/>
          </w:rPr>
          <w:fldChar w:fldCharType="separate"/>
        </w:r>
        <w:r w:rsidR="00487F84">
          <w:rPr>
            <w:noProof/>
            <w:webHidden/>
            <w:sz w:val="20"/>
          </w:rPr>
          <w:t>6</w:t>
        </w:r>
        <w:r w:rsidR="00274C06" w:rsidRPr="00274C06">
          <w:rPr>
            <w:noProof/>
            <w:webHidden/>
            <w:sz w:val="20"/>
          </w:rPr>
          <w:fldChar w:fldCharType="end"/>
        </w:r>
      </w:hyperlink>
    </w:p>
    <w:p w14:paraId="3C49FCA9" w14:textId="35E705C9" w:rsidR="00274C06" w:rsidRPr="00274C06" w:rsidRDefault="00C17BA2">
      <w:pPr>
        <w:pStyle w:val="Spisilustracji"/>
        <w:tabs>
          <w:tab w:val="right" w:leader="dot" w:pos="9628"/>
        </w:tabs>
        <w:rPr>
          <w:rFonts w:asciiTheme="minorHAnsi" w:eastAsiaTheme="minorEastAsia" w:hAnsiTheme="minorHAnsi" w:cstheme="minorBidi"/>
          <w:noProof/>
          <w:color w:val="auto"/>
          <w:sz w:val="20"/>
          <w:szCs w:val="22"/>
          <w:lang w:eastAsia="pl-PL" w:bidi="ar-SA"/>
        </w:rPr>
      </w:pPr>
      <w:hyperlink w:anchor="_Toc533700689" w:history="1">
        <w:r w:rsidR="00274C06" w:rsidRPr="00274C06">
          <w:rPr>
            <w:rStyle w:val="Hipercze"/>
            <w:noProof/>
            <w:sz w:val="20"/>
            <w:lang w:eastAsia="pl-PL"/>
          </w:rPr>
          <w:t>Fot. 2. Pozostałości po gnieździe oknówki i strefa, gdzie ptaki nanosiły materiał gniazdowy (elewacja północna).</w:t>
        </w:r>
        <w:r w:rsidR="00274C06" w:rsidRPr="00274C06">
          <w:rPr>
            <w:noProof/>
            <w:webHidden/>
            <w:sz w:val="20"/>
          </w:rPr>
          <w:tab/>
        </w:r>
        <w:r w:rsidR="00274C06" w:rsidRPr="00274C06">
          <w:rPr>
            <w:noProof/>
            <w:webHidden/>
            <w:sz w:val="20"/>
          </w:rPr>
          <w:fldChar w:fldCharType="begin"/>
        </w:r>
        <w:r w:rsidR="00274C06" w:rsidRPr="00274C06">
          <w:rPr>
            <w:noProof/>
            <w:webHidden/>
            <w:sz w:val="20"/>
          </w:rPr>
          <w:instrText xml:space="preserve"> PAGEREF _Toc533700689 \h </w:instrText>
        </w:r>
        <w:r w:rsidR="00274C06" w:rsidRPr="00274C06">
          <w:rPr>
            <w:noProof/>
            <w:webHidden/>
            <w:sz w:val="20"/>
          </w:rPr>
        </w:r>
        <w:r w:rsidR="00274C06" w:rsidRPr="00274C06">
          <w:rPr>
            <w:noProof/>
            <w:webHidden/>
            <w:sz w:val="20"/>
          </w:rPr>
          <w:fldChar w:fldCharType="separate"/>
        </w:r>
        <w:r w:rsidR="00487F84">
          <w:rPr>
            <w:noProof/>
            <w:webHidden/>
            <w:sz w:val="20"/>
          </w:rPr>
          <w:t>6</w:t>
        </w:r>
        <w:r w:rsidR="00274C06" w:rsidRPr="00274C06">
          <w:rPr>
            <w:noProof/>
            <w:webHidden/>
            <w:sz w:val="20"/>
          </w:rPr>
          <w:fldChar w:fldCharType="end"/>
        </w:r>
      </w:hyperlink>
    </w:p>
    <w:p w14:paraId="7D6EB050" w14:textId="73245754" w:rsidR="00274C06" w:rsidRPr="00274C06" w:rsidRDefault="00C17BA2">
      <w:pPr>
        <w:pStyle w:val="Spisilustracji"/>
        <w:tabs>
          <w:tab w:val="right" w:leader="dot" w:pos="9628"/>
        </w:tabs>
        <w:rPr>
          <w:rFonts w:asciiTheme="minorHAnsi" w:eastAsiaTheme="minorEastAsia" w:hAnsiTheme="minorHAnsi" w:cstheme="minorBidi"/>
          <w:noProof/>
          <w:color w:val="auto"/>
          <w:sz w:val="20"/>
          <w:szCs w:val="22"/>
          <w:lang w:eastAsia="pl-PL" w:bidi="ar-SA"/>
        </w:rPr>
      </w:pPr>
      <w:hyperlink w:anchor="_Toc533700690" w:history="1">
        <w:r w:rsidR="00274C06" w:rsidRPr="00274C06">
          <w:rPr>
            <w:rStyle w:val="Hipercze"/>
            <w:noProof/>
            <w:sz w:val="20"/>
            <w:lang w:eastAsia="pl-PL"/>
          </w:rPr>
          <w:t>Fot. 3. Siedlisko lęgowe wróbli z materiałem gniazdowym – miejsce nr 3 (elewacja wschodnia).</w:t>
        </w:r>
        <w:r w:rsidR="00274C06" w:rsidRPr="00274C06">
          <w:rPr>
            <w:noProof/>
            <w:webHidden/>
            <w:sz w:val="20"/>
          </w:rPr>
          <w:tab/>
        </w:r>
        <w:r w:rsidR="00274C06" w:rsidRPr="00274C06">
          <w:rPr>
            <w:noProof/>
            <w:webHidden/>
            <w:sz w:val="20"/>
          </w:rPr>
          <w:fldChar w:fldCharType="begin"/>
        </w:r>
        <w:r w:rsidR="00274C06" w:rsidRPr="00274C06">
          <w:rPr>
            <w:noProof/>
            <w:webHidden/>
            <w:sz w:val="20"/>
          </w:rPr>
          <w:instrText xml:space="preserve"> PAGEREF _Toc533700690 \h </w:instrText>
        </w:r>
        <w:r w:rsidR="00274C06" w:rsidRPr="00274C06">
          <w:rPr>
            <w:noProof/>
            <w:webHidden/>
            <w:sz w:val="20"/>
          </w:rPr>
        </w:r>
        <w:r w:rsidR="00274C06" w:rsidRPr="00274C06">
          <w:rPr>
            <w:noProof/>
            <w:webHidden/>
            <w:sz w:val="20"/>
          </w:rPr>
          <w:fldChar w:fldCharType="separate"/>
        </w:r>
        <w:r w:rsidR="00487F84">
          <w:rPr>
            <w:noProof/>
            <w:webHidden/>
            <w:sz w:val="20"/>
          </w:rPr>
          <w:t>7</w:t>
        </w:r>
        <w:r w:rsidR="00274C06" w:rsidRPr="00274C06">
          <w:rPr>
            <w:noProof/>
            <w:webHidden/>
            <w:sz w:val="20"/>
          </w:rPr>
          <w:fldChar w:fldCharType="end"/>
        </w:r>
      </w:hyperlink>
    </w:p>
    <w:p w14:paraId="1A6EF3DC" w14:textId="637E3CF8" w:rsidR="00274C06" w:rsidRPr="00274C06" w:rsidRDefault="00C17BA2">
      <w:pPr>
        <w:pStyle w:val="Spisilustracji"/>
        <w:tabs>
          <w:tab w:val="right" w:leader="dot" w:pos="9628"/>
        </w:tabs>
        <w:rPr>
          <w:rFonts w:asciiTheme="minorHAnsi" w:eastAsiaTheme="minorEastAsia" w:hAnsiTheme="minorHAnsi" w:cstheme="minorBidi"/>
          <w:noProof/>
          <w:color w:val="auto"/>
          <w:sz w:val="20"/>
          <w:szCs w:val="22"/>
          <w:lang w:eastAsia="pl-PL" w:bidi="ar-SA"/>
        </w:rPr>
      </w:pPr>
      <w:hyperlink w:anchor="_Toc533700691" w:history="1">
        <w:r w:rsidR="00274C06" w:rsidRPr="00274C06">
          <w:rPr>
            <w:rStyle w:val="Hipercze"/>
            <w:noProof/>
            <w:sz w:val="20"/>
            <w:lang w:eastAsia="pl-PL"/>
          </w:rPr>
          <w:t>Fot. 4. Siedlisko lęgowe wróbli z materiałem gniazdowym – miejsce nr 4 (elewacja wschodnia).</w:t>
        </w:r>
        <w:r w:rsidR="00274C06" w:rsidRPr="00274C06">
          <w:rPr>
            <w:noProof/>
            <w:webHidden/>
            <w:sz w:val="20"/>
          </w:rPr>
          <w:tab/>
        </w:r>
        <w:r w:rsidR="00274C06" w:rsidRPr="00274C06">
          <w:rPr>
            <w:noProof/>
            <w:webHidden/>
            <w:sz w:val="20"/>
          </w:rPr>
          <w:fldChar w:fldCharType="begin"/>
        </w:r>
        <w:r w:rsidR="00274C06" w:rsidRPr="00274C06">
          <w:rPr>
            <w:noProof/>
            <w:webHidden/>
            <w:sz w:val="20"/>
          </w:rPr>
          <w:instrText xml:space="preserve"> PAGEREF _Toc533700691 \h </w:instrText>
        </w:r>
        <w:r w:rsidR="00274C06" w:rsidRPr="00274C06">
          <w:rPr>
            <w:noProof/>
            <w:webHidden/>
            <w:sz w:val="20"/>
          </w:rPr>
        </w:r>
        <w:r w:rsidR="00274C06" w:rsidRPr="00274C06">
          <w:rPr>
            <w:noProof/>
            <w:webHidden/>
            <w:sz w:val="20"/>
          </w:rPr>
          <w:fldChar w:fldCharType="separate"/>
        </w:r>
        <w:r w:rsidR="00487F84">
          <w:rPr>
            <w:noProof/>
            <w:webHidden/>
            <w:sz w:val="20"/>
          </w:rPr>
          <w:t>8</w:t>
        </w:r>
        <w:r w:rsidR="00274C06" w:rsidRPr="00274C06">
          <w:rPr>
            <w:noProof/>
            <w:webHidden/>
            <w:sz w:val="20"/>
          </w:rPr>
          <w:fldChar w:fldCharType="end"/>
        </w:r>
      </w:hyperlink>
    </w:p>
    <w:p w14:paraId="2D8E1012" w14:textId="00CBCC3F" w:rsidR="00274C06" w:rsidRPr="00274C06" w:rsidRDefault="00C17BA2">
      <w:pPr>
        <w:pStyle w:val="Spisilustracji"/>
        <w:tabs>
          <w:tab w:val="right" w:leader="dot" w:pos="9628"/>
        </w:tabs>
        <w:rPr>
          <w:rFonts w:asciiTheme="minorHAnsi" w:eastAsiaTheme="minorEastAsia" w:hAnsiTheme="minorHAnsi" w:cstheme="minorBidi"/>
          <w:noProof/>
          <w:color w:val="auto"/>
          <w:sz w:val="20"/>
          <w:szCs w:val="22"/>
          <w:lang w:eastAsia="pl-PL" w:bidi="ar-SA"/>
        </w:rPr>
      </w:pPr>
      <w:hyperlink w:anchor="_Toc533700692" w:history="1">
        <w:r w:rsidR="00274C06" w:rsidRPr="00274C06">
          <w:rPr>
            <w:rStyle w:val="Hipercze"/>
            <w:noProof/>
            <w:sz w:val="20"/>
            <w:lang w:eastAsia="pl-PL"/>
          </w:rPr>
          <w:t>Fot. 5. Siedlisko lęgowe wróbli z materiałem gniazdowym – miejsce nr 5 (elewacja południowa).</w:t>
        </w:r>
        <w:r w:rsidR="00274C06" w:rsidRPr="00274C06">
          <w:rPr>
            <w:noProof/>
            <w:webHidden/>
            <w:sz w:val="20"/>
          </w:rPr>
          <w:tab/>
        </w:r>
        <w:r w:rsidR="00274C06" w:rsidRPr="00274C06">
          <w:rPr>
            <w:noProof/>
            <w:webHidden/>
            <w:sz w:val="20"/>
          </w:rPr>
          <w:fldChar w:fldCharType="begin"/>
        </w:r>
        <w:r w:rsidR="00274C06" w:rsidRPr="00274C06">
          <w:rPr>
            <w:noProof/>
            <w:webHidden/>
            <w:sz w:val="20"/>
          </w:rPr>
          <w:instrText xml:space="preserve"> PAGEREF _Toc533700692 \h </w:instrText>
        </w:r>
        <w:r w:rsidR="00274C06" w:rsidRPr="00274C06">
          <w:rPr>
            <w:noProof/>
            <w:webHidden/>
            <w:sz w:val="20"/>
          </w:rPr>
        </w:r>
        <w:r w:rsidR="00274C06" w:rsidRPr="00274C06">
          <w:rPr>
            <w:noProof/>
            <w:webHidden/>
            <w:sz w:val="20"/>
          </w:rPr>
          <w:fldChar w:fldCharType="separate"/>
        </w:r>
        <w:r w:rsidR="00487F84">
          <w:rPr>
            <w:noProof/>
            <w:webHidden/>
            <w:sz w:val="20"/>
          </w:rPr>
          <w:t>8</w:t>
        </w:r>
        <w:r w:rsidR="00274C06" w:rsidRPr="00274C06">
          <w:rPr>
            <w:noProof/>
            <w:webHidden/>
            <w:sz w:val="20"/>
          </w:rPr>
          <w:fldChar w:fldCharType="end"/>
        </w:r>
      </w:hyperlink>
    </w:p>
    <w:p w14:paraId="3E0B5184" w14:textId="0384D3D4" w:rsidR="00274C06" w:rsidRPr="00274C06" w:rsidRDefault="00C17BA2">
      <w:pPr>
        <w:pStyle w:val="Spisilustracji"/>
        <w:tabs>
          <w:tab w:val="right" w:leader="dot" w:pos="9628"/>
        </w:tabs>
        <w:rPr>
          <w:rFonts w:asciiTheme="minorHAnsi" w:eastAsiaTheme="minorEastAsia" w:hAnsiTheme="minorHAnsi" w:cstheme="minorBidi"/>
          <w:noProof/>
          <w:color w:val="auto"/>
          <w:sz w:val="20"/>
          <w:szCs w:val="22"/>
          <w:lang w:eastAsia="pl-PL" w:bidi="ar-SA"/>
        </w:rPr>
      </w:pPr>
      <w:hyperlink w:anchor="_Toc533700693" w:history="1">
        <w:r w:rsidR="00274C06" w:rsidRPr="00274C06">
          <w:rPr>
            <w:rStyle w:val="Hipercze"/>
            <w:noProof/>
            <w:sz w:val="20"/>
            <w:lang w:eastAsia="pl-PL"/>
          </w:rPr>
          <w:t>Fot. 6. Siedlisko lęgowe wróbli z materiałem gniazdowym – miejsce nr 6 (elewacja zachodnia).</w:t>
        </w:r>
        <w:r w:rsidR="00274C06" w:rsidRPr="00274C06">
          <w:rPr>
            <w:noProof/>
            <w:webHidden/>
            <w:sz w:val="20"/>
          </w:rPr>
          <w:tab/>
        </w:r>
        <w:r w:rsidR="00274C06" w:rsidRPr="00274C06">
          <w:rPr>
            <w:noProof/>
            <w:webHidden/>
            <w:sz w:val="20"/>
          </w:rPr>
          <w:fldChar w:fldCharType="begin"/>
        </w:r>
        <w:r w:rsidR="00274C06" w:rsidRPr="00274C06">
          <w:rPr>
            <w:noProof/>
            <w:webHidden/>
            <w:sz w:val="20"/>
          </w:rPr>
          <w:instrText xml:space="preserve"> PAGEREF _Toc533700693 \h </w:instrText>
        </w:r>
        <w:r w:rsidR="00274C06" w:rsidRPr="00274C06">
          <w:rPr>
            <w:noProof/>
            <w:webHidden/>
            <w:sz w:val="20"/>
          </w:rPr>
        </w:r>
        <w:r w:rsidR="00274C06" w:rsidRPr="00274C06">
          <w:rPr>
            <w:noProof/>
            <w:webHidden/>
            <w:sz w:val="20"/>
          </w:rPr>
          <w:fldChar w:fldCharType="separate"/>
        </w:r>
        <w:r w:rsidR="00487F84">
          <w:rPr>
            <w:noProof/>
            <w:webHidden/>
            <w:sz w:val="20"/>
          </w:rPr>
          <w:t>9</w:t>
        </w:r>
        <w:r w:rsidR="00274C06" w:rsidRPr="00274C06">
          <w:rPr>
            <w:noProof/>
            <w:webHidden/>
            <w:sz w:val="20"/>
          </w:rPr>
          <w:fldChar w:fldCharType="end"/>
        </w:r>
      </w:hyperlink>
    </w:p>
    <w:p w14:paraId="5342F9A9" w14:textId="77777777" w:rsidR="00690B09" w:rsidRPr="00A47B50" w:rsidRDefault="00690B09" w:rsidP="00ED61CC">
      <w:pPr>
        <w:rPr>
          <w:color w:val="FF0000"/>
          <w:u w:val="single"/>
        </w:rPr>
      </w:pPr>
      <w:r w:rsidRPr="00274C06">
        <w:rPr>
          <w:color w:val="auto"/>
          <w:sz w:val="20"/>
          <w:szCs w:val="20"/>
          <w:u w:val="single"/>
        </w:rPr>
        <w:fldChar w:fldCharType="end"/>
      </w:r>
    </w:p>
    <w:p w14:paraId="4B70B7E3" w14:textId="77777777" w:rsidR="00976FF0" w:rsidRPr="00A47B50" w:rsidRDefault="00976FF0" w:rsidP="00ED61CC">
      <w:pPr>
        <w:rPr>
          <w:color w:val="FF0000"/>
          <w:sz w:val="20"/>
        </w:rPr>
      </w:pPr>
    </w:p>
    <w:p w14:paraId="3E4B6418" w14:textId="77777777" w:rsidR="00976FF0" w:rsidRDefault="00976FF0" w:rsidP="00ED61CC">
      <w:pPr>
        <w:rPr>
          <w:color w:val="FF0000"/>
          <w:sz w:val="20"/>
        </w:rPr>
      </w:pPr>
    </w:p>
    <w:p w14:paraId="6D4BC462" w14:textId="77777777" w:rsidR="00274C06" w:rsidRPr="00274C06" w:rsidRDefault="00274C06" w:rsidP="00ED61CC">
      <w:pPr>
        <w:rPr>
          <w:color w:val="auto"/>
          <w:szCs w:val="20"/>
          <w:u w:val="single"/>
        </w:rPr>
      </w:pPr>
      <w:bookmarkStart w:id="30" w:name="_Hlk533708427"/>
      <w:r w:rsidRPr="00274C06">
        <w:rPr>
          <w:color w:val="auto"/>
          <w:szCs w:val="20"/>
          <w:u w:val="single"/>
        </w:rPr>
        <w:t>Opracowanie:</w:t>
      </w:r>
    </w:p>
    <w:p w14:paraId="0EB9D160" w14:textId="77777777" w:rsidR="00274C06" w:rsidRPr="00A47B50" w:rsidRDefault="00274C06" w:rsidP="00274C06">
      <w:r>
        <w:t>mgr inż. Dorota Sterna</w:t>
      </w:r>
    </w:p>
    <w:p w14:paraId="09A20767" w14:textId="77777777" w:rsidR="00B85B5E" w:rsidRPr="00A47B50" w:rsidRDefault="00B85B5E" w:rsidP="00ED61CC">
      <w:pPr>
        <w:rPr>
          <w:color w:val="FF0000"/>
          <w:sz w:val="20"/>
        </w:rPr>
      </w:pPr>
    </w:p>
    <w:bookmarkEnd w:id="30"/>
    <w:p w14:paraId="28029E63" w14:textId="18A64D72" w:rsidR="0069448A" w:rsidRPr="00A47B50" w:rsidRDefault="0069448A">
      <w:pPr>
        <w:rPr>
          <w:color w:val="FF0000"/>
          <w:sz w:val="20"/>
        </w:rPr>
      </w:pPr>
    </w:p>
    <w:sectPr w:rsidR="0069448A" w:rsidRPr="00A47B50" w:rsidSect="000643DD">
      <w:footerReference w:type="default" r:id="rId29"/>
      <w:headerReference w:type="first" r:id="rId30"/>
      <w:pgSz w:w="11906" w:h="16838"/>
      <w:pgMar w:top="1134" w:right="1134" w:bottom="1134" w:left="1134" w:header="0" w:footer="425" w:gutter="0"/>
      <w:cols w:space="708"/>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717FF" w14:textId="77777777" w:rsidR="00C17BA2" w:rsidRDefault="00C17BA2" w:rsidP="00584E80">
      <w:pPr>
        <w:spacing w:line="240" w:lineRule="auto"/>
      </w:pPr>
      <w:r>
        <w:separator/>
      </w:r>
    </w:p>
  </w:endnote>
  <w:endnote w:type="continuationSeparator" w:id="0">
    <w:p w14:paraId="4B216C01" w14:textId="77777777" w:rsidR="00C17BA2" w:rsidRDefault="00C17BA2" w:rsidP="00584E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OpenSymbol">
    <w:altName w:val="Arial Unicode MS"/>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Narrow">
    <w:panose1 w:val="020B05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imes New Roman Pogrubiona">
    <w:panose1 w:val="00000000000000000000"/>
    <w:charset w:val="00"/>
    <w:family w:val="roman"/>
    <w:notTrueType/>
    <w:pitch w:val="default"/>
  </w:font>
  <w:font w:name="DejaVuSans">
    <w:altName w:val="Arial"/>
    <w:panose1 w:val="00000000000000000000"/>
    <w:charset w:val="00"/>
    <w:family w:val="swiss"/>
    <w:notTrueType/>
    <w:pitch w:val="default"/>
    <w:sig w:usb0="00000007"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 w:name="TTE1F06F88t00">
    <w:altName w:val="Times New Roman"/>
    <w:panose1 w:val="00000000000000000000"/>
    <w:charset w:val="00"/>
    <w:family w:val="auto"/>
    <w:notTrueType/>
    <w:pitch w:val="default"/>
    <w:sig w:usb0="00000003" w:usb1="00000000" w:usb2="00000000" w:usb3="00000000" w:csb0="00000001" w:csb1="00000000"/>
  </w:font>
  <w:font w:name="MyriadPro-CondIt">
    <w:altName w:val="Arial"/>
    <w:panose1 w:val="00000000000000000000"/>
    <w:charset w:val="00"/>
    <w:family w:val="swiss"/>
    <w:notTrueType/>
    <w:pitch w:val="default"/>
    <w:sig w:usb0="00000003" w:usb1="00000000" w:usb2="00000000" w:usb3="00000000" w:csb0="00000001" w:csb1="00000000"/>
  </w:font>
  <w:font w:name="MinionPro-Regular">
    <w:panose1 w:val="00000000000000000000"/>
    <w:charset w:val="EE"/>
    <w:family w:val="roman"/>
    <w:notTrueType/>
    <w:pitch w:val="default"/>
    <w:sig w:usb0="00000005" w:usb1="00000000" w:usb2="00000000" w:usb3="00000000" w:csb0="00000002" w:csb1="00000000"/>
  </w:font>
  <w:font w:name="MyriadPro-Cond">
    <w:altName w:val="MS Gothic"/>
    <w:panose1 w:val="00000000000000000000"/>
    <w:charset w:val="80"/>
    <w:family w:val="swiss"/>
    <w:notTrueType/>
    <w:pitch w:val="default"/>
    <w:sig w:usb0="00000001" w:usb1="08070000" w:usb2="00000010" w:usb3="00000000" w:csb0="00020000" w:csb1="00000000"/>
  </w:font>
  <w:font w:name="TimesNewRomanPSMT">
    <w:panose1 w:val="00000000000000000000"/>
    <w:charset w:val="EE"/>
    <w:family w:val="auto"/>
    <w:notTrueType/>
    <w:pitch w:val="default"/>
    <w:sig w:usb0="00000005" w:usb1="00000000" w:usb2="00000000" w:usb3="00000000" w:csb0="00000002" w:csb1="00000000"/>
  </w:font>
  <w:font w:name="Minion Pro">
    <w:altName w:val="Minion Pro"/>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70066" w14:textId="77777777" w:rsidR="00BD1AFC" w:rsidRPr="00BB326C" w:rsidRDefault="00BD1AFC">
    <w:pPr>
      <w:pStyle w:val="Stopka"/>
      <w:jc w:val="right"/>
      <w:rPr>
        <w:sz w:val="18"/>
      </w:rPr>
    </w:pPr>
    <w:r w:rsidRPr="00BB326C">
      <w:rPr>
        <w:sz w:val="18"/>
      </w:rPr>
      <w:fldChar w:fldCharType="begin"/>
    </w:r>
    <w:r w:rsidRPr="00BB326C">
      <w:rPr>
        <w:sz w:val="18"/>
      </w:rPr>
      <w:instrText>PAGE   \* MERGEFORMAT</w:instrText>
    </w:r>
    <w:r w:rsidRPr="00BB326C">
      <w:rPr>
        <w:sz w:val="18"/>
      </w:rPr>
      <w:fldChar w:fldCharType="separate"/>
    </w:r>
    <w:r w:rsidR="00885A67">
      <w:rPr>
        <w:noProof/>
        <w:sz w:val="18"/>
      </w:rPr>
      <w:t>6</w:t>
    </w:r>
    <w:r w:rsidRPr="00BB326C">
      <w:rPr>
        <w:sz w:val="18"/>
      </w:rPr>
      <w:fldChar w:fldCharType="end"/>
    </w:r>
  </w:p>
  <w:p w14:paraId="61F741D6" w14:textId="77777777" w:rsidR="00BD1AFC" w:rsidRDefault="00BD1AF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55563" w14:textId="77777777" w:rsidR="00C17BA2" w:rsidRDefault="00C17BA2" w:rsidP="00584E80">
      <w:pPr>
        <w:spacing w:line="240" w:lineRule="auto"/>
      </w:pPr>
      <w:r>
        <w:separator/>
      </w:r>
    </w:p>
  </w:footnote>
  <w:footnote w:type="continuationSeparator" w:id="0">
    <w:p w14:paraId="02341C8F" w14:textId="77777777" w:rsidR="00C17BA2" w:rsidRDefault="00C17BA2" w:rsidP="00584E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5D885" w14:textId="77777777" w:rsidR="00BD1AFC" w:rsidRDefault="00BD1AFC">
    <w:pPr>
      <w:pStyle w:val="Nagwek"/>
    </w:pPr>
  </w:p>
  <w:p w14:paraId="242035D1" w14:textId="77777777" w:rsidR="00F200B7" w:rsidRDefault="00F200B7">
    <w:pPr>
      <w:pStyle w:val="Nagwek"/>
    </w:pPr>
  </w:p>
  <w:tbl>
    <w:tblPr>
      <w:tblW w:w="0" w:type="auto"/>
      <w:tblBorders>
        <w:bottom w:val="single" w:sz="4" w:space="0" w:color="auto"/>
      </w:tblBorders>
      <w:tblLook w:val="04A0" w:firstRow="1" w:lastRow="0" w:firstColumn="1" w:lastColumn="0" w:noHBand="0" w:noVBand="1"/>
    </w:tblPr>
    <w:tblGrid>
      <w:gridCol w:w="3823"/>
      <w:gridCol w:w="5239"/>
    </w:tblGrid>
    <w:tr w:rsidR="00F200B7" w:rsidRPr="00FA0D54" w14:paraId="3E72BF8C" w14:textId="77777777" w:rsidTr="00E10541">
      <w:tc>
        <w:tcPr>
          <w:tcW w:w="3823" w:type="dxa"/>
          <w:shd w:val="clear" w:color="auto" w:fill="auto"/>
        </w:tcPr>
        <w:p w14:paraId="02BD620E" w14:textId="77777777" w:rsidR="00F200B7" w:rsidRPr="00FA0D54" w:rsidRDefault="00F200B7" w:rsidP="00F200B7">
          <w:pPr>
            <w:spacing w:line="240" w:lineRule="auto"/>
            <w:jc w:val="center"/>
            <w:rPr>
              <w:szCs w:val="22"/>
            </w:rPr>
          </w:pPr>
          <w:r w:rsidRPr="00FA0D54">
            <w:rPr>
              <w:noProof/>
              <w:szCs w:val="22"/>
              <w:lang w:eastAsia="pl-PL" w:bidi="ar-SA"/>
            </w:rPr>
            <w:drawing>
              <wp:inline distT="0" distB="0" distL="0" distR="0" wp14:anchorId="29B585C0" wp14:editId="33D8E2BA">
                <wp:extent cx="1204087" cy="549377"/>
                <wp:effectExtent l="95250" t="133350" r="243840" b="30797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3960" cy="5492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39" w:type="dxa"/>
          <w:shd w:val="clear" w:color="auto" w:fill="auto"/>
          <w:vAlign w:val="center"/>
        </w:tcPr>
        <w:p w14:paraId="36675F5F" w14:textId="77777777" w:rsidR="00F200B7" w:rsidRPr="00FA0D54" w:rsidRDefault="00F200B7" w:rsidP="00F200B7">
          <w:pPr>
            <w:pStyle w:val="Nagwek"/>
            <w:spacing w:line="276" w:lineRule="auto"/>
            <w:jc w:val="right"/>
            <w:rPr>
              <w:rFonts w:ascii="Calibri" w:hAnsi="Calibri"/>
              <w:b/>
              <w:sz w:val="32"/>
              <w:szCs w:val="36"/>
              <w:lang w:val="pl-PL"/>
            </w:rPr>
          </w:pPr>
          <w:r w:rsidRPr="00FA0D54">
            <w:rPr>
              <w:rFonts w:ascii="Calibri" w:hAnsi="Calibri"/>
              <w:b/>
              <w:sz w:val="32"/>
              <w:szCs w:val="36"/>
              <w:lang w:val="pl-PL"/>
            </w:rPr>
            <w:t>Ekoraporty Dorota Sterna</w:t>
          </w:r>
        </w:p>
        <w:p w14:paraId="36C28067" w14:textId="77777777" w:rsidR="00F200B7" w:rsidRPr="00FA0D54" w:rsidRDefault="00F200B7" w:rsidP="00F200B7">
          <w:pPr>
            <w:pStyle w:val="Nagwek"/>
            <w:spacing w:line="276" w:lineRule="auto"/>
            <w:jc w:val="right"/>
            <w:rPr>
              <w:rFonts w:ascii="Calibri" w:hAnsi="Calibri"/>
              <w:b/>
              <w:sz w:val="20"/>
              <w:szCs w:val="20"/>
              <w:lang w:val="pl-PL"/>
            </w:rPr>
          </w:pPr>
          <w:r w:rsidRPr="00FA0D54">
            <w:rPr>
              <w:rFonts w:ascii="Calibri" w:hAnsi="Calibri"/>
              <w:b/>
              <w:sz w:val="20"/>
              <w:szCs w:val="20"/>
              <w:lang w:val="pl-PL"/>
            </w:rPr>
            <w:t>78-316 Brzeżno, Brzeżno 41/4</w:t>
          </w:r>
        </w:p>
        <w:p w14:paraId="5EC4C56F" w14:textId="77777777" w:rsidR="00F200B7" w:rsidRPr="00FA0D54" w:rsidRDefault="00F200B7" w:rsidP="00F200B7">
          <w:pPr>
            <w:pStyle w:val="Nagwek"/>
            <w:spacing w:line="276" w:lineRule="auto"/>
            <w:jc w:val="right"/>
            <w:rPr>
              <w:rFonts w:ascii="Calibri" w:hAnsi="Calibri"/>
              <w:b/>
              <w:sz w:val="20"/>
              <w:szCs w:val="20"/>
              <w:lang w:val="pl-PL"/>
            </w:rPr>
          </w:pPr>
          <w:r w:rsidRPr="00FA0D54">
            <w:rPr>
              <w:rFonts w:ascii="Calibri" w:hAnsi="Calibri"/>
              <w:b/>
              <w:sz w:val="20"/>
              <w:szCs w:val="20"/>
              <w:lang w:val="pl-PL"/>
            </w:rPr>
            <w:t xml:space="preserve">NIP: 6721849326, REGON: 321397285 </w:t>
          </w:r>
        </w:p>
        <w:p w14:paraId="3DD7213F" w14:textId="77777777" w:rsidR="00F200B7" w:rsidRPr="00FA0D54" w:rsidRDefault="00F200B7" w:rsidP="00F200B7">
          <w:pPr>
            <w:pStyle w:val="Nagwek"/>
            <w:spacing w:line="276" w:lineRule="auto"/>
            <w:jc w:val="right"/>
            <w:rPr>
              <w:rFonts w:ascii="Calibri" w:hAnsi="Calibri"/>
              <w:b/>
              <w:sz w:val="20"/>
              <w:szCs w:val="20"/>
              <w:lang w:val="pl-PL"/>
            </w:rPr>
          </w:pPr>
          <w:r w:rsidRPr="00FA0D54">
            <w:rPr>
              <w:rFonts w:ascii="Calibri" w:hAnsi="Calibri"/>
              <w:b/>
              <w:sz w:val="20"/>
              <w:szCs w:val="20"/>
              <w:lang w:val="pl-PL"/>
            </w:rPr>
            <w:t>tel. 785 999 100, e-mail: dorotasterna@wp.pl</w:t>
          </w:r>
        </w:p>
        <w:p w14:paraId="01233346" w14:textId="77777777" w:rsidR="00F200B7" w:rsidRPr="00FA0D54" w:rsidRDefault="00F200B7" w:rsidP="00F200B7">
          <w:pPr>
            <w:pStyle w:val="Nagwek"/>
            <w:spacing w:line="276" w:lineRule="auto"/>
            <w:jc w:val="center"/>
            <w:rPr>
              <w:rFonts w:ascii="Calibri" w:hAnsi="Calibri"/>
              <w:szCs w:val="22"/>
              <w:lang w:val="pl-PL"/>
            </w:rPr>
          </w:pPr>
        </w:p>
      </w:tc>
    </w:tr>
  </w:tbl>
  <w:p w14:paraId="532B43C3" w14:textId="77777777" w:rsidR="00F200B7" w:rsidRPr="00FA0D54" w:rsidRDefault="00F200B7" w:rsidP="00F200B7">
    <w:pPr>
      <w:spacing w:line="100" w:lineRule="atLeast"/>
    </w:pPr>
  </w:p>
  <w:p w14:paraId="3DD37658" w14:textId="77777777" w:rsidR="00F200B7" w:rsidRDefault="00F200B7">
    <w:pPr>
      <w:pStyle w:val="Nagwek"/>
    </w:pPr>
  </w:p>
  <w:p w14:paraId="746FD406" w14:textId="77777777" w:rsidR="00BD1AFC" w:rsidRDefault="00BD1AF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15:restartNumberingAfterBreak="0">
    <w:nsid w:val="04B65A9A"/>
    <w:multiLevelType w:val="hybridMultilevel"/>
    <w:tmpl w:val="14EE6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BA402B"/>
    <w:multiLevelType w:val="hybridMultilevel"/>
    <w:tmpl w:val="04688548"/>
    <w:lvl w:ilvl="0" w:tplc="4574C23C">
      <w:start w:val="1"/>
      <w:numFmt w:val="decimal"/>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8C107BF"/>
    <w:multiLevelType w:val="hybridMultilevel"/>
    <w:tmpl w:val="3A6CD2C8"/>
    <w:lvl w:ilvl="0" w:tplc="01B6F682">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C63C62"/>
    <w:multiLevelType w:val="hybridMultilevel"/>
    <w:tmpl w:val="774064C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A14F28"/>
    <w:multiLevelType w:val="hybridMultilevel"/>
    <w:tmpl w:val="D828F2A4"/>
    <w:lvl w:ilvl="0" w:tplc="22520708">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 w15:restartNumberingAfterBreak="0">
    <w:nsid w:val="1FC636C6"/>
    <w:multiLevelType w:val="hybridMultilevel"/>
    <w:tmpl w:val="030C317A"/>
    <w:lvl w:ilvl="0" w:tplc="5B9CF57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210E564A"/>
    <w:multiLevelType w:val="hybridMultilevel"/>
    <w:tmpl w:val="88046A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3D6A40"/>
    <w:multiLevelType w:val="hybridMultilevel"/>
    <w:tmpl w:val="D640DD1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15:restartNumberingAfterBreak="0">
    <w:nsid w:val="21655987"/>
    <w:multiLevelType w:val="hybridMultilevel"/>
    <w:tmpl w:val="9DEE5C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2263178"/>
    <w:multiLevelType w:val="hybridMultilevel"/>
    <w:tmpl w:val="D4B23922"/>
    <w:lvl w:ilvl="0" w:tplc="190C2DFE">
      <w:start w:val="1"/>
      <w:numFmt w:val="decimal"/>
      <w:lvlText w:val="%1."/>
      <w:lvlJc w:val="left"/>
      <w:pPr>
        <w:ind w:left="3763" w:hanging="360"/>
      </w:pPr>
      <w:rPr>
        <w:b/>
        <w:i w:val="0"/>
      </w:rPr>
    </w:lvl>
    <w:lvl w:ilvl="1" w:tplc="04150019" w:tentative="1">
      <w:start w:val="1"/>
      <w:numFmt w:val="lowerLetter"/>
      <w:lvlText w:val="%2."/>
      <w:lvlJc w:val="left"/>
      <w:pPr>
        <w:ind w:left="4483" w:hanging="360"/>
      </w:pPr>
    </w:lvl>
    <w:lvl w:ilvl="2" w:tplc="0415001B" w:tentative="1">
      <w:start w:val="1"/>
      <w:numFmt w:val="lowerRoman"/>
      <w:lvlText w:val="%3."/>
      <w:lvlJc w:val="right"/>
      <w:pPr>
        <w:ind w:left="5203" w:hanging="180"/>
      </w:pPr>
    </w:lvl>
    <w:lvl w:ilvl="3" w:tplc="0415000F" w:tentative="1">
      <w:start w:val="1"/>
      <w:numFmt w:val="decimal"/>
      <w:lvlText w:val="%4."/>
      <w:lvlJc w:val="left"/>
      <w:pPr>
        <w:ind w:left="5923" w:hanging="360"/>
      </w:pPr>
    </w:lvl>
    <w:lvl w:ilvl="4" w:tplc="04150019" w:tentative="1">
      <w:start w:val="1"/>
      <w:numFmt w:val="lowerLetter"/>
      <w:lvlText w:val="%5."/>
      <w:lvlJc w:val="left"/>
      <w:pPr>
        <w:ind w:left="6643" w:hanging="360"/>
      </w:pPr>
    </w:lvl>
    <w:lvl w:ilvl="5" w:tplc="0415001B" w:tentative="1">
      <w:start w:val="1"/>
      <w:numFmt w:val="lowerRoman"/>
      <w:lvlText w:val="%6."/>
      <w:lvlJc w:val="right"/>
      <w:pPr>
        <w:ind w:left="7363" w:hanging="180"/>
      </w:pPr>
    </w:lvl>
    <w:lvl w:ilvl="6" w:tplc="0415000F" w:tentative="1">
      <w:start w:val="1"/>
      <w:numFmt w:val="decimal"/>
      <w:lvlText w:val="%7."/>
      <w:lvlJc w:val="left"/>
      <w:pPr>
        <w:ind w:left="8083" w:hanging="360"/>
      </w:pPr>
    </w:lvl>
    <w:lvl w:ilvl="7" w:tplc="04150019" w:tentative="1">
      <w:start w:val="1"/>
      <w:numFmt w:val="lowerLetter"/>
      <w:lvlText w:val="%8."/>
      <w:lvlJc w:val="left"/>
      <w:pPr>
        <w:ind w:left="8803" w:hanging="360"/>
      </w:pPr>
    </w:lvl>
    <w:lvl w:ilvl="8" w:tplc="0415001B" w:tentative="1">
      <w:start w:val="1"/>
      <w:numFmt w:val="lowerRoman"/>
      <w:lvlText w:val="%9."/>
      <w:lvlJc w:val="right"/>
      <w:pPr>
        <w:ind w:left="9523" w:hanging="180"/>
      </w:pPr>
    </w:lvl>
  </w:abstractNum>
  <w:abstractNum w:abstractNumId="12" w15:restartNumberingAfterBreak="0">
    <w:nsid w:val="47043067"/>
    <w:multiLevelType w:val="hybridMultilevel"/>
    <w:tmpl w:val="AA285C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AE4433C"/>
    <w:multiLevelType w:val="hybridMultilevel"/>
    <w:tmpl w:val="1C9AB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DBE330B"/>
    <w:multiLevelType w:val="hybridMultilevel"/>
    <w:tmpl w:val="FAEAA21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4F693895"/>
    <w:multiLevelType w:val="hybridMultilevel"/>
    <w:tmpl w:val="ACFCC9AA"/>
    <w:lvl w:ilvl="0" w:tplc="4574C23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15737FC"/>
    <w:multiLevelType w:val="hybridMultilevel"/>
    <w:tmpl w:val="E944532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7" w15:restartNumberingAfterBreak="0">
    <w:nsid w:val="52E55FAB"/>
    <w:multiLevelType w:val="hybridMultilevel"/>
    <w:tmpl w:val="D2048D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301099C"/>
    <w:multiLevelType w:val="hybridMultilevel"/>
    <w:tmpl w:val="D48A2C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7256064"/>
    <w:multiLevelType w:val="hybridMultilevel"/>
    <w:tmpl w:val="6F0C8D6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5C2D0715"/>
    <w:multiLevelType w:val="hybridMultilevel"/>
    <w:tmpl w:val="E73C88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C67159A"/>
    <w:multiLevelType w:val="hybridMultilevel"/>
    <w:tmpl w:val="E37809AA"/>
    <w:lvl w:ilvl="0" w:tplc="5B9E4118">
      <w:start w:val="1"/>
      <w:numFmt w:val="decimal"/>
      <w:lvlText w:val="%1."/>
      <w:lvlJc w:val="left"/>
      <w:pPr>
        <w:ind w:left="720" w:hanging="360"/>
      </w:pPr>
      <w:rPr>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0E04AA3"/>
    <w:multiLevelType w:val="multilevel"/>
    <w:tmpl w:val="D0EEBFE0"/>
    <w:lvl w:ilvl="0">
      <w:start w:val="1"/>
      <w:numFmt w:val="decimal"/>
      <w:lvlText w:val="%1."/>
      <w:lvlJc w:val="left"/>
      <w:pPr>
        <w:tabs>
          <w:tab w:val="num" w:pos="720"/>
        </w:tabs>
        <w:ind w:left="720" w:hanging="360"/>
      </w:pPr>
      <w:rPr>
        <w:rFonts w:ascii="Calibri" w:hAnsi="Calibri"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65AB2FBD"/>
    <w:multiLevelType w:val="hybridMultilevel"/>
    <w:tmpl w:val="2E90D172"/>
    <w:lvl w:ilvl="0" w:tplc="5038DFDE">
      <w:start w:val="7"/>
      <w:numFmt w:val="lowerLetter"/>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6761624"/>
    <w:multiLevelType w:val="hybridMultilevel"/>
    <w:tmpl w:val="3CE6B96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7363D42"/>
    <w:multiLevelType w:val="hybridMultilevel"/>
    <w:tmpl w:val="AB7C31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AA054D1"/>
    <w:multiLevelType w:val="hybridMultilevel"/>
    <w:tmpl w:val="440CCF64"/>
    <w:lvl w:ilvl="0" w:tplc="2252070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15:restartNumberingAfterBreak="0">
    <w:nsid w:val="6B8D50CF"/>
    <w:multiLevelType w:val="hybridMultilevel"/>
    <w:tmpl w:val="D35027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0326DAD"/>
    <w:multiLevelType w:val="hybridMultilevel"/>
    <w:tmpl w:val="B48CCBF2"/>
    <w:lvl w:ilvl="0" w:tplc="116822F2">
      <w:start w:val="4"/>
      <w:numFmt w:val="decimal"/>
      <w:lvlText w:val="%1."/>
      <w:lvlJc w:val="left"/>
      <w:pPr>
        <w:ind w:left="720" w:hanging="360"/>
      </w:pPr>
      <w:rPr>
        <w:rFonts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1620E60"/>
    <w:multiLevelType w:val="hybridMultilevel"/>
    <w:tmpl w:val="3F3660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75922098"/>
    <w:multiLevelType w:val="hybridMultilevel"/>
    <w:tmpl w:val="3950035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771E7A83"/>
    <w:multiLevelType w:val="hybridMultilevel"/>
    <w:tmpl w:val="6DF4B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91F7F56"/>
    <w:multiLevelType w:val="hybridMultilevel"/>
    <w:tmpl w:val="B6DCB65E"/>
    <w:lvl w:ilvl="0" w:tplc="D1A2E9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B455B08"/>
    <w:multiLevelType w:val="hybridMultilevel"/>
    <w:tmpl w:val="F89077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21"/>
  </w:num>
  <w:num w:numId="3">
    <w:abstractNumId w:val="32"/>
  </w:num>
  <w:num w:numId="4">
    <w:abstractNumId w:val="23"/>
  </w:num>
  <w:num w:numId="5">
    <w:abstractNumId w:val="13"/>
  </w:num>
  <w:num w:numId="6">
    <w:abstractNumId w:val="7"/>
  </w:num>
  <w:num w:numId="7">
    <w:abstractNumId w:val="20"/>
  </w:num>
  <w:num w:numId="8">
    <w:abstractNumId w:val="18"/>
  </w:num>
  <w:num w:numId="9">
    <w:abstractNumId w:val="9"/>
  </w:num>
  <w:num w:numId="10">
    <w:abstractNumId w:val="24"/>
  </w:num>
  <w:num w:numId="11">
    <w:abstractNumId w:val="2"/>
  </w:num>
  <w:num w:numId="12">
    <w:abstractNumId w:val="26"/>
  </w:num>
  <w:num w:numId="13">
    <w:abstractNumId w:val="19"/>
  </w:num>
  <w:num w:numId="14">
    <w:abstractNumId w:val="14"/>
  </w:num>
  <w:num w:numId="15">
    <w:abstractNumId w:val="5"/>
  </w:num>
  <w:num w:numId="16">
    <w:abstractNumId w:val="11"/>
  </w:num>
  <w:num w:numId="17">
    <w:abstractNumId w:val="31"/>
  </w:num>
  <w:num w:numId="18">
    <w:abstractNumId w:val="29"/>
  </w:num>
  <w:num w:numId="19">
    <w:abstractNumId w:val="30"/>
  </w:num>
  <w:num w:numId="20">
    <w:abstractNumId w:val="6"/>
  </w:num>
  <w:num w:numId="21">
    <w:abstractNumId w:val="15"/>
  </w:num>
  <w:num w:numId="22">
    <w:abstractNumId w:val="3"/>
  </w:num>
  <w:num w:numId="23">
    <w:abstractNumId w:val="25"/>
  </w:num>
  <w:num w:numId="24">
    <w:abstractNumId w:val="4"/>
  </w:num>
  <w:num w:numId="25">
    <w:abstractNumId w:val="28"/>
  </w:num>
  <w:num w:numId="26">
    <w:abstractNumId w:val="27"/>
  </w:num>
  <w:num w:numId="27">
    <w:abstractNumId w:val="8"/>
  </w:num>
  <w:num w:numId="28">
    <w:abstractNumId w:val="16"/>
  </w:num>
  <w:num w:numId="29">
    <w:abstractNumId w:val="17"/>
  </w:num>
  <w:num w:numId="30">
    <w:abstractNumId w:val="12"/>
  </w:num>
  <w:num w:numId="31">
    <w:abstractNumId w:val="10"/>
  </w:num>
  <w:num w:numId="32">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958"/>
    <w:rsid w:val="00000975"/>
    <w:rsid w:val="00002612"/>
    <w:rsid w:val="00011796"/>
    <w:rsid w:val="00012A7D"/>
    <w:rsid w:val="00017D75"/>
    <w:rsid w:val="0002161D"/>
    <w:rsid w:val="00021734"/>
    <w:rsid w:val="00021B3B"/>
    <w:rsid w:val="0002249B"/>
    <w:rsid w:val="00024515"/>
    <w:rsid w:val="000250FE"/>
    <w:rsid w:val="000254DB"/>
    <w:rsid w:val="000263E1"/>
    <w:rsid w:val="000301AF"/>
    <w:rsid w:val="000361B6"/>
    <w:rsid w:val="00037CE8"/>
    <w:rsid w:val="0004371B"/>
    <w:rsid w:val="00050941"/>
    <w:rsid w:val="00056B54"/>
    <w:rsid w:val="00060E8F"/>
    <w:rsid w:val="00063353"/>
    <w:rsid w:val="000643DD"/>
    <w:rsid w:val="000677A9"/>
    <w:rsid w:val="00074527"/>
    <w:rsid w:val="00074BF5"/>
    <w:rsid w:val="00076A50"/>
    <w:rsid w:val="000857DC"/>
    <w:rsid w:val="00085C5E"/>
    <w:rsid w:val="0008661D"/>
    <w:rsid w:val="00092767"/>
    <w:rsid w:val="000952B3"/>
    <w:rsid w:val="000977EA"/>
    <w:rsid w:val="000A6818"/>
    <w:rsid w:val="000B0933"/>
    <w:rsid w:val="000B1BD8"/>
    <w:rsid w:val="000B2628"/>
    <w:rsid w:val="000B2EC5"/>
    <w:rsid w:val="000C0731"/>
    <w:rsid w:val="000C54AC"/>
    <w:rsid w:val="000C5A12"/>
    <w:rsid w:val="000C66CA"/>
    <w:rsid w:val="000D64BA"/>
    <w:rsid w:val="000D6E65"/>
    <w:rsid w:val="000E00C6"/>
    <w:rsid w:val="000E329B"/>
    <w:rsid w:val="000E6E8A"/>
    <w:rsid w:val="000E7DBB"/>
    <w:rsid w:val="000F0945"/>
    <w:rsid w:val="000F1E97"/>
    <w:rsid w:val="000F2D4D"/>
    <w:rsid w:val="000F403A"/>
    <w:rsid w:val="000F4667"/>
    <w:rsid w:val="001005BD"/>
    <w:rsid w:val="00101072"/>
    <w:rsid w:val="00102FE6"/>
    <w:rsid w:val="0010515D"/>
    <w:rsid w:val="001077EF"/>
    <w:rsid w:val="00113059"/>
    <w:rsid w:val="0011313C"/>
    <w:rsid w:val="00122858"/>
    <w:rsid w:val="001254FB"/>
    <w:rsid w:val="00126A1B"/>
    <w:rsid w:val="00130B01"/>
    <w:rsid w:val="00131B5B"/>
    <w:rsid w:val="00133B8D"/>
    <w:rsid w:val="001342A3"/>
    <w:rsid w:val="0013782D"/>
    <w:rsid w:val="001430E4"/>
    <w:rsid w:val="00145087"/>
    <w:rsid w:val="00146B64"/>
    <w:rsid w:val="001514A4"/>
    <w:rsid w:val="00154EB7"/>
    <w:rsid w:val="0015790A"/>
    <w:rsid w:val="00157FE2"/>
    <w:rsid w:val="0017369D"/>
    <w:rsid w:val="00174050"/>
    <w:rsid w:val="00174604"/>
    <w:rsid w:val="00174713"/>
    <w:rsid w:val="00177632"/>
    <w:rsid w:val="0018227C"/>
    <w:rsid w:val="001848F8"/>
    <w:rsid w:val="0018616B"/>
    <w:rsid w:val="001866B6"/>
    <w:rsid w:val="0018692F"/>
    <w:rsid w:val="00187623"/>
    <w:rsid w:val="00187663"/>
    <w:rsid w:val="00196801"/>
    <w:rsid w:val="00197E46"/>
    <w:rsid w:val="001A48A4"/>
    <w:rsid w:val="001B133A"/>
    <w:rsid w:val="001B264F"/>
    <w:rsid w:val="001B2D49"/>
    <w:rsid w:val="001C007F"/>
    <w:rsid w:val="001C33EC"/>
    <w:rsid w:val="001E15C2"/>
    <w:rsid w:val="001F094D"/>
    <w:rsid w:val="001F0C3E"/>
    <w:rsid w:val="001F1628"/>
    <w:rsid w:val="001F6CAE"/>
    <w:rsid w:val="001F73AC"/>
    <w:rsid w:val="002055E8"/>
    <w:rsid w:val="0020598D"/>
    <w:rsid w:val="002061DE"/>
    <w:rsid w:val="00212447"/>
    <w:rsid w:val="002225D7"/>
    <w:rsid w:val="00222958"/>
    <w:rsid w:val="00222EFE"/>
    <w:rsid w:val="00224A26"/>
    <w:rsid w:val="002266EE"/>
    <w:rsid w:val="0023173C"/>
    <w:rsid w:val="00233F2F"/>
    <w:rsid w:val="002347CD"/>
    <w:rsid w:val="00241A2F"/>
    <w:rsid w:val="002474D1"/>
    <w:rsid w:val="002505D0"/>
    <w:rsid w:val="00250B86"/>
    <w:rsid w:val="00251D2D"/>
    <w:rsid w:val="00256172"/>
    <w:rsid w:val="002634E9"/>
    <w:rsid w:val="00264295"/>
    <w:rsid w:val="00271C21"/>
    <w:rsid w:val="002742E8"/>
    <w:rsid w:val="00274C06"/>
    <w:rsid w:val="00280BEF"/>
    <w:rsid w:val="0028181E"/>
    <w:rsid w:val="00283160"/>
    <w:rsid w:val="00285279"/>
    <w:rsid w:val="00285502"/>
    <w:rsid w:val="002858C7"/>
    <w:rsid w:val="0029110C"/>
    <w:rsid w:val="0029623F"/>
    <w:rsid w:val="002A0579"/>
    <w:rsid w:val="002A0DDA"/>
    <w:rsid w:val="002A1473"/>
    <w:rsid w:val="002B01DF"/>
    <w:rsid w:val="002B2DB1"/>
    <w:rsid w:val="002B5428"/>
    <w:rsid w:val="002B58C9"/>
    <w:rsid w:val="002B5DEA"/>
    <w:rsid w:val="002B66D7"/>
    <w:rsid w:val="002C28B5"/>
    <w:rsid w:val="002C3CE1"/>
    <w:rsid w:val="002C4F88"/>
    <w:rsid w:val="002C5642"/>
    <w:rsid w:val="002D2C2C"/>
    <w:rsid w:val="002D2E5A"/>
    <w:rsid w:val="002E038B"/>
    <w:rsid w:val="002E1A15"/>
    <w:rsid w:val="002E7AD0"/>
    <w:rsid w:val="002F017B"/>
    <w:rsid w:val="002F1302"/>
    <w:rsid w:val="002F22F8"/>
    <w:rsid w:val="002F2A96"/>
    <w:rsid w:val="002F387C"/>
    <w:rsid w:val="002F4548"/>
    <w:rsid w:val="002F7BBA"/>
    <w:rsid w:val="0030035F"/>
    <w:rsid w:val="0030097C"/>
    <w:rsid w:val="00306321"/>
    <w:rsid w:val="0030660F"/>
    <w:rsid w:val="003109A2"/>
    <w:rsid w:val="00314FE9"/>
    <w:rsid w:val="00317524"/>
    <w:rsid w:val="003214F4"/>
    <w:rsid w:val="003233C5"/>
    <w:rsid w:val="0032514C"/>
    <w:rsid w:val="00325190"/>
    <w:rsid w:val="00326461"/>
    <w:rsid w:val="003316E3"/>
    <w:rsid w:val="00332B76"/>
    <w:rsid w:val="0033312C"/>
    <w:rsid w:val="00334CE8"/>
    <w:rsid w:val="00346843"/>
    <w:rsid w:val="003501A6"/>
    <w:rsid w:val="003504A6"/>
    <w:rsid w:val="00356604"/>
    <w:rsid w:val="003630A1"/>
    <w:rsid w:val="00364C88"/>
    <w:rsid w:val="003671EC"/>
    <w:rsid w:val="0037034A"/>
    <w:rsid w:val="003718CB"/>
    <w:rsid w:val="0037474E"/>
    <w:rsid w:val="0037704F"/>
    <w:rsid w:val="003805E1"/>
    <w:rsid w:val="00383927"/>
    <w:rsid w:val="00384007"/>
    <w:rsid w:val="00385909"/>
    <w:rsid w:val="0039087B"/>
    <w:rsid w:val="00391BA5"/>
    <w:rsid w:val="003945D9"/>
    <w:rsid w:val="003A0589"/>
    <w:rsid w:val="003A0610"/>
    <w:rsid w:val="003A3E78"/>
    <w:rsid w:val="003B18F8"/>
    <w:rsid w:val="003B1B14"/>
    <w:rsid w:val="003B3F40"/>
    <w:rsid w:val="003B4FCB"/>
    <w:rsid w:val="003B721E"/>
    <w:rsid w:val="003C431C"/>
    <w:rsid w:val="003C4DDB"/>
    <w:rsid w:val="003C6FC0"/>
    <w:rsid w:val="003D7B52"/>
    <w:rsid w:val="003D7EBB"/>
    <w:rsid w:val="003E14AD"/>
    <w:rsid w:val="003E4B51"/>
    <w:rsid w:val="003E6620"/>
    <w:rsid w:val="003E76B2"/>
    <w:rsid w:val="003F2838"/>
    <w:rsid w:val="003F79B2"/>
    <w:rsid w:val="0040208B"/>
    <w:rsid w:val="004050C2"/>
    <w:rsid w:val="004213BE"/>
    <w:rsid w:val="00421F75"/>
    <w:rsid w:val="00424653"/>
    <w:rsid w:val="00436B5F"/>
    <w:rsid w:val="0043700C"/>
    <w:rsid w:val="00440CC7"/>
    <w:rsid w:val="004452AE"/>
    <w:rsid w:val="00445865"/>
    <w:rsid w:val="00445CF5"/>
    <w:rsid w:val="00452EFC"/>
    <w:rsid w:val="004628DA"/>
    <w:rsid w:val="00470943"/>
    <w:rsid w:val="00473591"/>
    <w:rsid w:val="00473FF2"/>
    <w:rsid w:val="004748A8"/>
    <w:rsid w:val="004761A5"/>
    <w:rsid w:val="0048456B"/>
    <w:rsid w:val="00484C7B"/>
    <w:rsid w:val="0048540E"/>
    <w:rsid w:val="00487F84"/>
    <w:rsid w:val="00492EF6"/>
    <w:rsid w:val="00493374"/>
    <w:rsid w:val="00493538"/>
    <w:rsid w:val="00493688"/>
    <w:rsid w:val="00494769"/>
    <w:rsid w:val="0049498B"/>
    <w:rsid w:val="004B49A5"/>
    <w:rsid w:val="004C1116"/>
    <w:rsid w:val="004C1EBB"/>
    <w:rsid w:val="004C4A2E"/>
    <w:rsid w:val="004C792D"/>
    <w:rsid w:val="004C7C93"/>
    <w:rsid w:val="004D02FA"/>
    <w:rsid w:val="004D3B85"/>
    <w:rsid w:val="004D63BB"/>
    <w:rsid w:val="004D7D2E"/>
    <w:rsid w:val="004E408F"/>
    <w:rsid w:val="004E5B41"/>
    <w:rsid w:val="004E668A"/>
    <w:rsid w:val="004E7FEF"/>
    <w:rsid w:val="004F142B"/>
    <w:rsid w:val="004F6834"/>
    <w:rsid w:val="004F72ED"/>
    <w:rsid w:val="00502B23"/>
    <w:rsid w:val="0051023A"/>
    <w:rsid w:val="00512F51"/>
    <w:rsid w:val="0052397D"/>
    <w:rsid w:val="00525870"/>
    <w:rsid w:val="00531B8E"/>
    <w:rsid w:val="00532DDC"/>
    <w:rsid w:val="00537EF0"/>
    <w:rsid w:val="00545161"/>
    <w:rsid w:val="00545D56"/>
    <w:rsid w:val="00546C98"/>
    <w:rsid w:val="00550DC6"/>
    <w:rsid w:val="00554925"/>
    <w:rsid w:val="00557CC4"/>
    <w:rsid w:val="0056051C"/>
    <w:rsid w:val="00561E3C"/>
    <w:rsid w:val="00570B05"/>
    <w:rsid w:val="0057265D"/>
    <w:rsid w:val="00577346"/>
    <w:rsid w:val="0057790B"/>
    <w:rsid w:val="0058004F"/>
    <w:rsid w:val="0058013A"/>
    <w:rsid w:val="005806D8"/>
    <w:rsid w:val="00580FEA"/>
    <w:rsid w:val="005818D4"/>
    <w:rsid w:val="00581AF3"/>
    <w:rsid w:val="00584E80"/>
    <w:rsid w:val="00590154"/>
    <w:rsid w:val="00590566"/>
    <w:rsid w:val="005912D5"/>
    <w:rsid w:val="00593D6D"/>
    <w:rsid w:val="00595326"/>
    <w:rsid w:val="005967D3"/>
    <w:rsid w:val="005A22DB"/>
    <w:rsid w:val="005A3817"/>
    <w:rsid w:val="005A3E9D"/>
    <w:rsid w:val="005A4A28"/>
    <w:rsid w:val="005A6489"/>
    <w:rsid w:val="005A7549"/>
    <w:rsid w:val="005A799B"/>
    <w:rsid w:val="005B3C48"/>
    <w:rsid w:val="005B4181"/>
    <w:rsid w:val="005C0E4B"/>
    <w:rsid w:val="005C16F1"/>
    <w:rsid w:val="005C1EE8"/>
    <w:rsid w:val="005C36AC"/>
    <w:rsid w:val="005C36BE"/>
    <w:rsid w:val="005C5941"/>
    <w:rsid w:val="005C6442"/>
    <w:rsid w:val="005D03F8"/>
    <w:rsid w:val="005E0253"/>
    <w:rsid w:val="005E1CC1"/>
    <w:rsid w:val="005E65D1"/>
    <w:rsid w:val="005F17A5"/>
    <w:rsid w:val="005F43F4"/>
    <w:rsid w:val="005F4BEA"/>
    <w:rsid w:val="005F5910"/>
    <w:rsid w:val="005F782B"/>
    <w:rsid w:val="006036E8"/>
    <w:rsid w:val="0060679C"/>
    <w:rsid w:val="00611A84"/>
    <w:rsid w:val="0061579C"/>
    <w:rsid w:val="00621058"/>
    <w:rsid w:val="00623479"/>
    <w:rsid w:val="00623A1C"/>
    <w:rsid w:val="0063193C"/>
    <w:rsid w:val="00635561"/>
    <w:rsid w:val="00643C61"/>
    <w:rsid w:val="006463F0"/>
    <w:rsid w:val="006472F6"/>
    <w:rsid w:val="0065167E"/>
    <w:rsid w:val="006527EC"/>
    <w:rsid w:val="0065540A"/>
    <w:rsid w:val="00656980"/>
    <w:rsid w:val="00661870"/>
    <w:rsid w:val="00666014"/>
    <w:rsid w:val="00670864"/>
    <w:rsid w:val="006806AD"/>
    <w:rsid w:val="006820EA"/>
    <w:rsid w:val="00683B33"/>
    <w:rsid w:val="00685347"/>
    <w:rsid w:val="00690B09"/>
    <w:rsid w:val="0069346E"/>
    <w:rsid w:val="00693D51"/>
    <w:rsid w:val="0069448A"/>
    <w:rsid w:val="00694726"/>
    <w:rsid w:val="00694F94"/>
    <w:rsid w:val="00695465"/>
    <w:rsid w:val="006A14EA"/>
    <w:rsid w:val="006A269C"/>
    <w:rsid w:val="006A3390"/>
    <w:rsid w:val="006A3847"/>
    <w:rsid w:val="006B00BE"/>
    <w:rsid w:val="006B17C3"/>
    <w:rsid w:val="006B3C85"/>
    <w:rsid w:val="006B65D7"/>
    <w:rsid w:val="006B7073"/>
    <w:rsid w:val="006B7F57"/>
    <w:rsid w:val="006C0785"/>
    <w:rsid w:val="006C08A7"/>
    <w:rsid w:val="006C1F79"/>
    <w:rsid w:val="006C2595"/>
    <w:rsid w:val="006C27AC"/>
    <w:rsid w:val="006C408C"/>
    <w:rsid w:val="006C64C4"/>
    <w:rsid w:val="006D1949"/>
    <w:rsid w:val="006D6031"/>
    <w:rsid w:val="006D650E"/>
    <w:rsid w:val="006E1698"/>
    <w:rsid w:val="006E3662"/>
    <w:rsid w:val="006E46A9"/>
    <w:rsid w:val="006E7A55"/>
    <w:rsid w:val="006F04C3"/>
    <w:rsid w:val="006F0B32"/>
    <w:rsid w:val="006F178D"/>
    <w:rsid w:val="006F195A"/>
    <w:rsid w:val="006F198C"/>
    <w:rsid w:val="006F204B"/>
    <w:rsid w:val="006F6FA9"/>
    <w:rsid w:val="006F735B"/>
    <w:rsid w:val="00701D59"/>
    <w:rsid w:val="0070754E"/>
    <w:rsid w:val="007102C3"/>
    <w:rsid w:val="007150DA"/>
    <w:rsid w:val="00715F52"/>
    <w:rsid w:val="007202D1"/>
    <w:rsid w:val="007267A8"/>
    <w:rsid w:val="007278DA"/>
    <w:rsid w:val="00731B98"/>
    <w:rsid w:val="00731E2D"/>
    <w:rsid w:val="007346B5"/>
    <w:rsid w:val="00736565"/>
    <w:rsid w:val="007400FF"/>
    <w:rsid w:val="00742432"/>
    <w:rsid w:val="00745519"/>
    <w:rsid w:val="00745F3C"/>
    <w:rsid w:val="00753473"/>
    <w:rsid w:val="007546A6"/>
    <w:rsid w:val="00754A65"/>
    <w:rsid w:val="00755B1E"/>
    <w:rsid w:val="00755BC0"/>
    <w:rsid w:val="00763996"/>
    <w:rsid w:val="00763E8B"/>
    <w:rsid w:val="0076439A"/>
    <w:rsid w:val="007669B6"/>
    <w:rsid w:val="00770D79"/>
    <w:rsid w:val="00775C0F"/>
    <w:rsid w:val="00776375"/>
    <w:rsid w:val="00782860"/>
    <w:rsid w:val="00783CD3"/>
    <w:rsid w:val="00786EB2"/>
    <w:rsid w:val="00787C7C"/>
    <w:rsid w:val="00792C53"/>
    <w:rsid w:val="007A171B"/>
    <w:rsid w:val="007A1984"/>
    <w:rsid w:val="007A2AF8"/>
    <w:rsid w:val="007A55C4"/>
    <w:rsid w:val="007B138A"/>
    <w:rsid w:val="007B2192"/>
    <w:rsid w:val="007B568D"/>
    <w:rsid w:val="007C1AB2"/>
    <w:rsid w:val="007C43F2"/>
    <w:rsid w:val="007D1108"/>
    <w:rsid w:val="007D77A0"/>
    <w:rsid w:val="007E31D0"/>
    <w:rsid w:val="007E4732"/>
    <w:rsid w:val="007F03AF"/>
    <w:rsid w:val="007F2795"/>
    <w:rsid w:val="007F30AA"/>
    <w:rsid w:val="007F3BA1"/>
    <w:rsid w:val="007F56F6"/>
    <w:rsid w:val="007F721F"/>
    <w:rsid w:val="007F75DB"/>
    <w:rsid w:val="00801CF5"/>
    <w:rsid w:val="008029A1"/>
    <w:rsid w:val="00802F56"/>
    <w:rsid w:val="00805A27"/>
    <w:rsid w:val="00805FEE"/>
    <w:rsid w:val="00806B42"/>
    <w:rsid w:val="0080728A"/>
    <w:rsid w:val="0081570B"/>
    <w:rsid w:val="00820836"/>
    <w:rsid w:val="00830695"/>
    <w:rsid w:val="0083251E"/>
    <w:rsid w:val="00836EC7"/>
    <w:rsid w:val="00840021"/>
    <w:rsid w:val="00846DB3"/>
    <w:rsid w:val="00851DA6"/>
    <w:rsid w:val="0085254B"/>
    <w:rsid w:val="00853A13"/>
    <w:rsid w:val="00855388"/>
    <w:rsid w:val="00857056"/>
    <w:rsid w:val="008572CC"/>
    <w:rsid w:val="00866C6A"/>
    <w:rsid w:val="008704DA"/>
    <w:rsid w:val="008753A3"/>
    <w:rsid w:val="0087618C"/>
    <w:rsid w:val="0088455A"/>
    <w:rsid w:val="00885A67"/>
    <w:rsid w:val="00893076"/>
    <w:rsid w:val="00895641"/>
    <w:rsid w:val="008A0691"/>
    <w:rsid w:val="008A0CDF"/>
    <w:rsid w:val="008A1C67"/>
    <w:rsid w:val="008A38E2"/>
    <w:rsid w:val="008A7B94"/>
    <w:rsid w:val="008A7DE1"/>
    <w:rsid w:val="008B1AE2"/>
    <w:rsid w:val="008B25F7"/>
    <w:rsid w:val="008B3918"/>
    <w:rsid w:val="008B5600"/>
    <w:rsid w:val="008B57D2"/>
    <w:rsid w:val="008B6BAF"/>
    <w:rsid w:val="008B72FB"/>
    <w:rsid w:val="008C1452"/>
    <w:rsid w:val="008C22EB"/>
    <w:rsid w:val="008C6042"/>
    <w:rsid w:val="008C7B3D"/>
    <w:rsid w:val="008D3A40"/>
    <w:rsid w:val="008D5C95"/>
    <w:rsid w:val="008D79E7"/>
    <w:rsid w:val="008E3538"/>
    <w:rsid w:val="008E4083"/>
    <w:rsid w:val="008E4D1A"/>
    <w:rsid w:val="008E53AE"/>
    <w:rsid w:val="008E5C8F"/>
    <w:rsid w:val="008E6ABB"/>
    <w:rsid w:val="008E7228"/>
    <w:rsid w:val="008E7DD1"/>
    <w:rsid w:val="008F3427"/>
    <w:rsid w:val="008F5152"/>
    <w:rsid w:val="009003A8"/>
    <w:rsid w:val="00902400"/>
    <w:rsid w:val="00907107"/>
    <w:rsid w:val="00911544"/>
    <w:rsid w:val="00911651"/>
    <w:rsid w:val="00913185"/>
    <w:rsid w:val="00916315"/>
    <w:rsid w:val="00916FFB"/>
    <w:rsid w:val="00920E3C"/>
    <w:rsid w:val="00921749"/>
    <w:rsid w:val="00926B20"/>
    <w:rsid w:val="009346FE"/>
    <w:rsid w:val="00936D4D"/>
    <w:rsid w:val="009405FE"/>
    <w:rsid w:val="00941C4A"/>
    <w:rsid w:val="0094405A"/>
    <w:rsid w:val="00946406"/>
    <w:rsid w:val="00950D13"/>
    <w:rsid w:val="00950D65"/>
    <w:rsid w:val="00955F86"/>
    <w:rsid w:val="00956652"/>
    <w:rsid w:val="00956BD3"/>
    <w:rsid w:val="009604D9"/>
    <w:rsid w:val="00967066"/>
    <w:rsid w:val="009673D7"/>
    <w:rsid w:val="0097024C"/>
    <w:rsid w:val="00970C44"/>
    <w:rsid w:val="00971A64"/>
    <w:rsid w:val="009726F3"/>
    <w:rsid w:val="0097370F"/>
    <w:rsid w:val="00975C8E"/>
    <w:rsid w:val="00976FF0"/>
    <w:rsid w:val="0098074A"/>
    <w:rsid w:val="009807F0"/>
    <w:rsid w:val="009811E4"/>
    <w:rsid w:val="00982ECE"/>
    <w:rsid w:val="00985103"/>
    <w:rsid w:val="00985449"/>
    <w:rsid w:val="00985BFE"/>
    <w:rsid w:val="009903B6"/>
    <w:rsid w:val="009919B1"/>
    <w:rsid w:val="00992442"/>
    <w:rsid w:val="00993752"/>
    <w:rsid w:val="00994737"/>
    <w:rsid w:val="00995D72"/>
    <w:rsid w:val="009A0CCA"/>
    <w:rsid w:val="009A13B8"/>
    <w:rsid w:val="009A419E"/>
    <w:rsid w:val="009A522D"/>
    <w:rsid w:val="009A71CC"/>
    <w:rsid w:val="009B23DA"/>
    <w:rsid w:val="009B325E"/>
    <w:rsid w:val="009B48C6"/>
    <w:rsid w:val="009B4C9D"/>
    <w:rsid w:val="009B61C8"/>
    <w:rsid w:val="009B7570"/>
    <w:rsid w:val="009B7CC4"/>
    <w:rsid w:val="009C60EF"/>
    <w:rsid w:val="009C6746"/>
    <w:rsid w:val="009C7E3C"/>
    <w:rsid w:val="009D1F9E"/>
    <w:rsid w:val="009D23AC"/>
    <w:rsid w:val="009D43D8"/>
    <w:rsid w:val="009E0AFB"/>
    <w:rsid w:val="009E1DC6"/>
    <w:rsid w:val="009E4BA6"/>
    <w:rsid w:val="009E51A5"/>
    <w:rsid w:val="009F17AD"/>
    <w:rsid w:val="009F1C03"/>
    <w:rsid w:val="009F2622"/>
    <w:rsid w:val="009F4E88"/>
    <w:rsid w:val="00A01460"/>
    <w:rsid w:val="00A0384C"/>
    <w:rsid w:val="00A05032"/>
    <w:rsid w:val="00A06F5A"/>
    <w:rsid w:val="00A10938"/>
    <w:rsid w:val="00A2053A"/>
    <w:rsid w:val="00A23B57"/>
    <w:rsid w:val="00A241DC"/>
    <w:rsid w:val="00A316C3"/>
    <w:rsid w:val="00A33552"/>
    <w:rsid w:val="00A3727B"/>
    <w:rsid w:val="00A40DDB"/>
    <w:rsid w:val="00A41F60"/>
    <w:rsid w:val="00A43BFA"/>
    <w:rsid w:val="00A4613F"/>
    <w:rsid w:val="00A462B6"/>
    <w:rsid w:val="00A47658"/>
    <w:rsid w:val="00A47B50"/>
    <w:rsid w:val="00A47E5E"/>
    <w:rsid w:val="00A50F78"/>
    <w:rsid w:val="00A5188E"/>
    <w:rsid w:val="00A55088"/>
    <w:rsid w:val="00A5603F"/>
    <w:rsid w:val="00A57336"/>
    <w:rsid w:val="00A6093C"/>
    <w:rsid w:val="00A610C1"/>
    <w:rsid w:val="00A63A3B"/>
    <w:rsid w:val="00A7286F"/>
    <w:rsid w:val="00A72D73"/>
    <w:rsid w:val="00A744D1"/>
    <w:rsid w:val="00A76F9E"/>
    <w:rsid w:val="00A81451"/>
    <w:rsid w:val="00A81CE7"/>
    <w:rsid w:val="00A82123"/>
    <w:rsid w:val="00A8323A"/>
    <w:rsid w:val="00A8396F"/>
    <w:rsid w:val="00A84B1A"/>
    <w:rsid w:val="00A85379"/>
    <w:rsid w:val="00A90B70"/>
    <w:rsid w:val="00A93C5F"/>
    <w:rsid w:val="00A946F6"/>
    <w:rsid w:val="00A95C8C"/>
    <w:rsid w:val="00A96B67"/>
    <w:rsid w:val="00AA3DA1"/>
    <w:rsid w:val="00AB4A35"/>
    <w:rsid w:val="00AC2BD5"/>
    <w:rsid w:val="00AC6F1C"/>
    <w:rsid w:val="00AD2ED6"/>
    <w:rsid w:val="00AD2FC0"/>
    <w:rsid w:val="00AD46D6"/>
    <w:rsid w:val="00AD47AD"/>
    <w:rsid w:val="00AD5F7F"/>
    <w:rsid w:val="00AD7942"/>
    <w:rsid w:val="00AE03B0"/>
    <w:rsid w:val="00AE0FE7"/>
    <w:rsid w:val="00AE4385"/>
    <w:rsid w:val="00AE5C3D"/>
    <w:rsid w:val="00AF2911"/>
    <w:rsid w:val="00AF34A7"/>
    <w:rsid w:val="00B0082A"/>
    <w:rsid w:val="00B00BDE"/>
    <w:rsid w:val="00B00D5E"/>
    <w:rsid w:val="00B02886"/>
    <w:rsid w:val="00B03102"/>
    <w:rsid w:val="00B06227"/>
    <w:rsid w:val="00B07BC6"/>
    <w:rsid w:val="00B10068"/>
    <w:rsid w:val="00B118EF"/>
    <w:rsid w:val="00B165B6"/>
    <w:rsid w:val="00B17D4C"/>
    <w:rsid w:val="00B17E9B"/>
    <w:rsid w:val="00B25E6D"/>
    <w:rsid w:val="00B3153C"/>
    <w:rsid w:val="00B3539E"/>
    <w:rsid w:val="00B4101F"/>
    <w:rsid w:val="00B43FDB"/>
    <w:rsid w:val="00B44212"/>
    <w:rsid w:val="00B45321"/>
    <w:rsid w:val="00B45E26"/>
    <w:rsid w:val="00B46973"/>
    <w:rsid w:val="00B51112"/>
    <w:rsid w:val="00B54284"/>
    <w:rsid w:val="00B57ADC"/>
    <w:rsid w:val="00B61A32"/>
    <w:rsid w:val="00B624A6"/>
    <w:rsid w:val="00B647E2"/>
    <w:rsid w:val="00B7199A"/>
    <w:rsid w:val="00B74186"/>
    <w:rsid w:val="00B74290"/>
    <w:rsid w:val="00B750FF"/>
    <w:rsid w:val="00B7592B"/>
    <w:rsid w:val="00B8070D"/>
    <w:rsid w:val="00B84CA5"/>
    <w:rsid w:val="00B85B5E"/>
    <w:rsid w:val="00B8632F"/>
    <w:rsid w:val="00B86700"/>
    <w:rsid w:val="00B86E5C"/>
    <w:rsid w:val="00B87B61"/>
    <w:rsid w:val="00B87DDD"/>
    <w:rsid w:val="00B95F26"/>
    <w:rsid w:val="00BA1B40"/>
    <w:rsid w:val="00BA1B6A"/>
    <w:rsid w:val="00BA31C7"/>
    <w:rsid w:val="00BA3576"/>
    <w:rsid w:val="00BA50D9"/>
    <w:rsid w:val="00BA520A"/>
    <w:rsid w:val="00BA76AA"/>
    <w:rsid w:val="00BA775E"/>
    <w:rsid w:val="00BB0523"/>
    <w:rsid w:val="00BB326C"/>
    <w:rsid w:val="00BB5547"/>
    <w:rsid w:val="00BC1221"/>
    <w:rsid w:val="00BC1B2E"/>
    <w:rsid w:val="00BC7BC9"/>
    <w:rsid w:val="00BD1AFC"/>
    <w:rsid w:val="00BD4293"/>
    <w:rsid w:val="00BD5C99"/>
    <w:rsid w:val="00BD6758"/>
    <w:rsid w:val="00BD76CE"/>
    <w:rsid w:val="00BE1F5D"/>
    <w:rsid w:val="00BE36A8"/>
    <w:rsid w:val="00BE4DED"/>
    <w:rsid w:val="00BE6A9D"/>
    <w:rsid w:val="00BE732B"/>
    <w:rsid w:val="00BF31AE"/>
    <w:rsid w:val="00BF3614"/>
    <w:rsid w:val="00BF3921"/>
    <w:rsid w:val="00BF46BB"/>
    <w:rsid w:val="00BF69D6"/>
    <w:rsid w:val="00C04F11"/>
    <w:rsid w:val="00C100F2"/>
    <w:rsid w:val="00C120E7"/>
    <w:rsid w:val="00C14A1B"/>
    <w:rsid w:val="00C1561A"/>
    <w:rsid w:val="00C158E8"/>
    <w:rsid w:val="00C17BA2"/>
    <w:rsid w:val="00C27605"/>
    <w:rsid w:val="00C27E56"/>
    <w:rsid w:val="00C31E00"/>
    <w:rsid w:val="00C34710"/>
    <w:rsid w:val="00C35282"/>
    <w:rsid w:val="00C37D5A"/>
    <w:rsid w:val="00C40F99"/>
    <w:rsid w:val="00C439CF"/>
    <w:rsid w:val="00C43D56"/>
    <w:rsid w:val="00C454AC"/>
    <w:rsid w:val="00C46C38"/>
    <w:rsid w:val="00C4787E"/>
    <w:rsid w:val="00C50BAD"/>
    <w:rsid w:val="00C51E10"/>
    <w:rsid w:val="00C530B3"/>
    <w:rsid w:val="00C5759C"/>
    <w:rsid w:val="00C61ACF"/>
    <w:rsid w:val="00C63F44"/>
    <w:rsid w:val="00C64FE8"/>
    <w:rsid w:val="00C66325"/>
    <w:rsid w:val="00C671EF"/>
    <w:rsid w:val="00C758F6"/>
    <w:rsid w:val="00C75D8C"/>
    <w:rsid w:val="00C7799F"/>
    <w:rsid w:val="00C803FF"/>
    <w:rsid w:val="00C82D91"/>
    <w:rsid w:val="00C82F07"/>
    <w:rsid w:val="00C85F52"/>
    <w:rsid w:val="00C871F1"/>
    <w:rsid w:val="00C922B3"/>
    <w:rsid w:val="00CA35BF"/>
    <w:rsid w:val="00CA7115"/>
    <w:rsid w:val="00CB0EBC"/>
    <w:rsid w:val="00CB16B2"/>
    <w:rsid w:val="00CB1E19"/>
    <w:rsid w:val="00CB350B"/>
    <w:rsid w:val="00CB4312"/>
    <w:rsid w:val="00CB4F3D"/>
    <w:rsid w:val="00CC2A4F"/>
    <w:rsid w:val="00CC6C0A"/>
    <w:rsid w:val="00CC7FEA"/>
    <w:rsid w:val="00CD26F4"/>
    <w:rsid w:val="00CD2BCA"/>
    <w:rsid w:val="00CD4F2F"/>
    <w:rsid w:val="00CD5D40"/>
    <w:rsid w:val="00CD75BC"/>
    <w:rsid w:val="00CD7AFA"/>
    <w:rsid w:val="00CE7B19"/>
    <w:rsid w:val="00CF11C0"/>
    <w:rsid w:val="00CF3D69"/>
    <w:rsid w:val="00CF4644"/>
    <w:rsid w:val="00CF60F4"/>
    <w:rsid w:val="00D0045F"/>
    <w:rsid w:val="00D03A06"/>
    <w:rsid w:val="00D07203"/>
    <w:rsid w:val="00D13583"/>
    <w:rsid w:val="00D15AE3"/>
    <w:rsid w:val="00D17DC0"/>
    <w:rsid w:val="00D25D6D"/>
    <w:rsid w:val="00D277BA"/>
    <w:rsid w:val="00D309B6"/>
    <w:rsid w:val="00D327B1"/>
    <w:rsid w:val="00D37BE0"/>
    <w:rsid w:val="00D40138"/>
    <w:rsid w:val="00D45F84"/>
    <w:rsid w:val="00D503F8"/>
    <w:rsid w:val="00D52EF1"/>
    <w:rsid w:val="00D5391D"/>
    <w:rsid w:val="00D53D96"/>
    <w:rsid w:val="00D56EC7"/>
    <w:rsid w:val="00D60FB7"/>
    <w:rsid w:val="00D62300"/>
    <w:rsid w:val="00D62BF1"/>
    <w:rsid w:val="00D64397"/>
    <w:rsid w:val="00D64D16"/>
    <w:rsid w:val="00D65CCD"/>
    <w:rsid w:val="00D700E9"/>
    <w:rsid w:val="00D72C3A"/>
    <w:rsid w:val="00D7443A"/>
    <w:rsid w:val="00D76655"/>
    <w:rsid w:val="00D8141F"/>
    <w:rsid w:val="00D81694"/>
    <w:rsid w:val="00D81F3E"/>
    <w:rsid w:val="00D852FF"/>
    <w:rsid w:val="00D8559E"/>
    <w:rsid w:val="00D85CDF"/>
    <w:rsid w:val="00D86D6D"/>
    <w:rsid w:val="00D87C99"/>
    <w:rsid w:val="00D917B4"/>
    <w:rsid w:val="00D91A1F"/>
    <w:rsid w:val="00D92A3E"/>
    <w:rsid w:val="00D94AE4"/>
    <w:rsid w:val="00D9590C"/>
    <w:rsid w:val="00D95A0E"/>
    <w:rsid w:val="00D96BE0"/>
    <w:rsid w:val="00DA02B8"/>
    <w:rsid w:val="00DA11F6"/>
    <w:rsid w:val="00DA1A7E"/>
    <w:rsid w:val="00DA2C68"/>
    <w:rsid w:val="00DA4DF5"/>
    <w:rsid w:val="00DA671A"/>
    <w:rsid w:val="00DB04FC"/>
    <w:rsid w:val="00DB17C8"/>
    <w:rsid w:val="00DC33E2"/>
    <w:rsid w:val="00DC7456"/>
    <w:rsid w:val="00DD43C1"/>
    <w:rsid w:val="00DD4E18"/>
    <w:rsid w:val="00DE06BD"/>
    <w:rsid w:val="00DF2D77"/>
    <w:rsid w:val="00DF51BF"/>
    <w:rsid w:val="00DF5A24"/>
    <w:rsid w:val="00DF7B60"/>
    <w:rsid w:val="00E02526"/>
    <w:rsid w:val="00E0301E"/>
    <w:rsid w:val="00E0342E"/>
    <w:rsid w:val="00E0413B"/>
    <w:rsid w:val="00E06165"/>
    <w:rsid w:val="00E07843"/>
    <w:rsid w:val="00E13499"/>
    <w:rsid w:val="00E14380"/>
    <w:rsid w:val="00E16045"/>
    <w:rsid w:val="00E176EE"/>
    <w:rsid w:val="00E20A8D"/>
    <w:rsid w:val="00E218A0"/>
    <w:rsid w:val="00E242A9"/>
    <w:rsid w:val="00E2436A"/>
    <w:rsid w:val="00E25598"/>
    <w:rsid w:val="00E261FD"/>
    <w:rsid w:val="00E27F73"/>
    <w:rsid w:val="00E32B67"/>
    <w:rsid w:val="00E354FB"/>
    <w:rsid w:val="00E4279D"/>
    <w:rsid w:val="00E433D2"/>
    <w:rsid w:val="00E43E30"/>
    <w:rsid w:val="00E45788"/>
    <w:rsid w:val="00E47E77"/>
    <w:rsid w:val="00E52CCE"/>
    <w:rsid w:val="00E52F5E"/>
    <w:rsid w:val="00E63238"/>
    <w:rsid w:val="00E70371"/>
    <w:rsid w:val="00E7140B"/>
    <w:rsid w:val="00E72613"/>
    <w:rsid w:val="00E76610"/>
    <w:rsid w:val="00E7681F"/>
    <w:rsid w:val="00E8067A"/>
    <w:rsid w:val="00E81DCA"/>
    <w:rsid w:val="00E90A8D"/>
    <w:rsid w:val="00E936D5"/>
    <w:rsid w:val="00E94509"/>
    <w:rsid w:val="00E95005"/>
    <w:rsid w:val="00E9580A"/>
    <w:rsid w:val="00E96025"/>
    <w:rsid w:val="00EB7561"/>
    <w:rsid w:val="00EC32BF"/>
    <w:rsid w:val="00EC3DB1"/>
    <w:rsid w:val="00EC69ED"/>
    <w:rsid w:val="00EC6A12"/>
    <w:rsid w:val="00ED1F23"/>
    <w:rsid w:val="00ED5DF6"/>
    <w:rsid w:val="00ED61CC"/>
    <w:rsid w:val="00EE3EA5"/>
    <w:rsid w:val="00EE469D"/>
    <w:rsid w:val="00EE46C4"/>
    <w:rsid w:val="00EF0FE2"/>
    <w:rsid w:val="00EF44F6"/>
    <w:rsid w:val="00EF5E2D"/>
    <w:rsid w:val="00F05975"/>
    <w:rsid w:val="00F059FC"/>
    <w:rsid w:val="00F06388"/>
    <w:rsid w:val="00F140B8"/>
    <w:rsid w:val="00F14560"/>
    <w:rsid w:val="00F200B7"/>
    <w:rsid w:val="00F20FA8"/>
    <w:rsid w:val="00F25ABC"/>
    <w:rsid w:val="00F25C59"/>
    <w:rsid w:val="00F277A8"/>
    <w:rsid w:val="00F279FC"/>
    <w:rsid w:val="00F33E30"/>
    <w:rsid w:val="00F36C99"/>
    <w:rsid w:val="00F36D81"/>
    <w:rsid w:val="00F41489"/>
    <w:rsid w:val="00F426A2"/>
    <w:rsid w:val="00F46793"/>
    <w:rsid w:val="00F50FAF"/>
    <w:rsid w:val="00F516E2"/>
    <w:rsid w:val="00F53BDB"/>
    <w:rsid w:val="00F53F63"/>
    <w:rsid w:val="00F549EF"/>
    <w:rsid w:val="00F55EF5"/>
    <w:rsid w:val="00F610CC"/>
    <w:rsid w:val="00F63470"/>
    <w:rsid w:val="00F63C47"/>
    <w:rsid w:val="00F6441A"/>
    <w:rsid w:val="00F735FF"/>
    <w:rsid w:val="00F74122"/>
    <w:rsid w:val="00F743E1"/>
    <w:rsid w:val="00F769DC"/>
    <w:rsid w:val="00F77F20"/>
    <w:rsid w:val="00F81CC1"/>
    <w:rsid w:val="00F94685"/>
    <w:rsid w:val="00FA0695"/>
    <w:rsid w:val="00FA0D54"/>
    <w:rsid w:val="00FA1AA6"/>
    <w:rsid w:val="00FA7119"/>
    <w:rsid w:val="00FB15E0"/>
    <w:rsid w:val="00FB42CE"/>
    <w:rsid w:val="00FB5784"/>
    <w:rsid w:val="00FB76C1"/>
    <w:rsid w:val="00FC029E"/>
    <w:rsid w:val="00FC17E5"/>
    <w:rsid w:val="00FC6BCA"/>
    <w:rsid w:val="00FC7761"/>
    <w:rsid w:val="00FD1642"/>
    <w:rsid w:val="00FD42D7"/>
    <w:rsid w:val="00FD637D"/>
    <w:rsid w:val="00FD7045"/>
    <w:rsid w:val="00FD7D08"/>
    <w:rsid w:val="00FE0CD3"/>
    <w:rsid w:val="00FE1FE7"/>
    <w:rsid w:val="00FE2FBF"/>
    <w:rsid w:val="00FF2DC2"/>
    <w:rsid w:val="00FF39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EDA74"/>
  <w15:chartTrackingRefBased/>
  <w15:docId w15:val="{3E450310-B8E8-4A02-A72B-F751D102B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85103"/>
    <w:pPr>
      <w:widowControl w:val="0"/>
      <w:suppressAutoHyphens/>
      <w:spacing w:line="276" w:lineRule="auto"/>
      <w:contextualSpacing/>
      <w:jc w:val="both"/>
    </w:pPr>
    <w:rPr>
      <w:rFonts w:eastAsia="Segoe UI" w:cs="Tahoma"/>
      <w:color w:val="000000"/>
      <w:sz w:val="22"/>
      <w:szCs w:val="24"/>
      <w:lang w:eastAsia="en-US" w:bidi="en-US"/>
    </w:rPr>
  </w:style>
  <w:style w:type="paragraph" w:styleId="Nagwek1">
    <w:name w:val="heading 1"/>
    <w:basedOn w:val="Normalny"/>
    <w:next w:val="Normalny"/>
    <w:link w:val="Nagwek1Znak"/>
    <w:uiPriority w:val="9"/>
    <w:qFormat/>
    <w:rsid w:val="00196801"/>
    <w:pPr>
      <w:keepNext/>
      <w:spacing w:before="480" w:after="240"/>
      <w:contextualSpacing w:val="0"/>
      <w:outlineLvl w:val="0"/>
    </w:pPr>
    <w:rPr>
      <w:rFonts w:eastAsia="Times New Roman" w:cs="Times New Roman"/>
      <w:b/>
      <w:bCs/>
      <w:kern w:val="32"/>
      <w:szCs w:val="32"/>
    </w:rPr>
  </w:style>
  <w:style w:type="paragraph" w:styleId="Nagwek2">
    <w:name w:val="heading 2"/>
    <w:basedOn w:val="Normalny"/>
    <w:next w:val="Normalny"/>
    <w:link w:val="Nagwek2Znak"/>
    <w:uiPriority w:val="9"/>
    <w:unhideWhenUsed/>
    <w:qFormat/>
    <w:rsid w:val="00494769"/>
    <w:pPr>
      <w:keepNext/>
      <w:ind w:left="454"/>
      <w:outlineLvl w:val="1"/>
    </w:pPr>
    <w:rPr>
      <w:rFonts w:eastAsia="Times New Roman" w:cs="Times New Roman"/>
      <w:b/>
      <w:bCs/>
      <w:i/>
      <w:iCs/>
      <w:szCs w:val="28"/>
    </w:rPr>
  </w:style>
  <w:style w:type="paragraph" w:styleId="Nagwek3">
    <w:name w:val="heading 3"/>
    <w:basedOn w:val="Normalny"/>
    <w:next w:val="Normalny"/>
    <w:link w:val="Nagwek3Znak"/>
    <w:uiPriority w:val="9"/>
    <w:semiHidden/>
    <w:unhideWhenUsed/>
    <w:qFormat/>
    <w:rsid w:val="00D81F3E"/>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ListLabel1">
    <w:name w:val="ListLabel 1"/>
    <w:rPr>
      <w:rFonts w:ascii="Calibri" w:hAnsi="Calibri"/>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InternetLink">
    <w:name w:val="Internet Link"/>
    <w:rPr>
      <w:color w:val="000080"/>
      <w:u w:val="single"/>
    </w:rPr>
  </w:style>
  <w:style w:type="paragraph" w:customStyle="1" w:styleId="TextBody">
    <w:name w:val="Text Body"/>
    <w:basedOn w:val="Normalny"/>
    <w:pPr>
      <w:spacing w:after="283"/>
      <w:contextualSpacing w:val="0"/>
    </w:pPr>
  </w:style>
  <w:style w:type="paragraph" w:styleId="Nagwek">
    <w:name w:val="header"/>
    <w:aliases w:val="7,6,5,71,61,51,72,62,52,711,611,511,73,63,53,74,64,54,75,65,55,76,66,56,712,612,512,77,67,57,713,613,513,721,621,521,7111,6111,5111,731,631,531,741,641,541,751,651,551,761,661,561,7121,6121,5121,78,68,58,79,69,59,710,610,510,714,614,514"/>
    <w:basedOn w:val="Normalny"/>
    <w:link w:val="NagwekZnak"/>
    <w:unhideWhenUsed/>
    <w:rsid w:val="00584E80"/>
    <w:pPr>
      <w:widowControl/>
      <w:tabs>
        <w:tab w:val="center" w:pos="4536"/>
        <w:tab w:val="right" w:pos="9072"/>
      </w:tabs>
      <w:suppressAutoHyphens w:val="0"/>
      <w:spacing w:line="240" w:lineRule="auto"/>
    </w:pPr>
    <w:rPr>
      <w:rFonts w:ascii="Cambria" w:eastAsia="Times New Roman" w:hAnsi="Cambria" w:cs="Times New Roman"/>
      <w:color w:val="auto"/>
      <w:lang w:val="x-none" w:eastAsia="pl-PL" w:bidi="ar-SA"/>
    </w:rPr>
  </w:style>
  <w:style w:type="character" w:customStyle="1" w:styleId="NagwekZnak">
    <w:name w:val="Nagłówek Znak"/>
    <w:aliases w:val="7 Znak,6 Znak,5 Znak,71 Znak,61 Znak,51 Znak,72 Znak,62 Znak,52 Znak,711 Znak,611 Znak,511 Znak,73 Znak,63 Znak,53 Znak,74 Znak,64 Znak,54 Znak,75 Znak,65 Znak,55 Znak,76 Znak,66 Znak,56 Znak,712 Znak,612 Znak,512 Znak,77 Znak,67 Znak"/>
    <w:link w:val="Nagwek"/>
    <w:rsid w:val="00584E80"/>
    <w:rPr>
      <w:rFonts w:ascii="Cambria" w:eastAsia="Times New Roman" w:hAnsi="Cambria" w:cs="Times New Roman"/>
      <w:szCs w:val="24"/>
      <w:lang w:val="x-none"/>
    </w:rPr>
  </w:style>
  <w:style w:type="table" w:styleId="Tabela-Siatka">
    <w:name w:val="Table Grid"/>
    <w:basedOn w:val="Standardowy"/>
    <w:uiPriority w:val="39"/>
    <w:rsid w:val="00584E8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584E80"/>
    <w:pPr>
      <w:tabs>
        <w:tab w:val="center" w:pos="4536"/>
        <w:tab w:val="right" w:pos="9072"/>
      </w:tabs>
      <w:spacing w:line="240" w:lineRule="auto"/>
    </w:pPr>
  </w:style>
  <w:style w:type="character" w:customStyle="1" w:styleId="StopkaZnak">
    <w:name w:val="Stopka Znak"/>
    <w:link w:val="Stopka"/>
    <w:uiPriority w:val="99"/>
    <w:rsid w:val="00584E80"/>
    <w:rPr>
      <w:rFonts w:ascii="Calibri" w:eastAsia="Segoe UI" w:hAnsi="Calibri" w:cs="Tahoma"/>
      <w:color w:val="000000"/>
      <w:szCs w:val="24"/>
      <w:lang w:val="en-US" w:eastAsia="en-US" w:bidi="en-US"/>
    </w:rPr>
  </w:style>
  <w:style w:type="paragraph" w:customStyle="1" w:styleId="Standard">
    <w:name w:val="Standard"/>
    <w:rsid w:val="005B4181"/>
    <w:pPr>
      <w:widowControl w:val="0"/>
      <w:suppressAutoHyphens/>
      <w:autoSpaceDN w:val="0"/>
      <w:textAlignment w:val="baseline"/>
    </w:pPr>
    <w:rPr>
      <w:rFonts w:eastAsia="Segoe UI" w:cs="Tahoma"/>
      <w:color w:val="000000"/>
      <w:kern w:val="3"/>
      <w:sz w:val="24"/>
      <w:szCs w:val="24"/>
      <w:lang w:val="en-US" w:eastAsia="en-US" w:bidi="en-US"/>
    </w:rPr>
  </w:style>
  <w:style w:type="character" w:customStyle="1" w:styleId="Nagwek1Znak">
    <w:name w:val="Nagłówek 1 Znak"/>
    <w:link w:val="Nagwek1"/>
    <w:uiPriority w:val="9"/>
    <w:rsid w:val="00196801"/>
    <w:rPr>
      <w:b/>
      <w:bCs/>
      <w:color w:val="000000"/>
      <w:kern w:val="32"/>
      <w:sz w:val="22"/>
      <w:szCs w:val="32"/>
      <w:lang w:eastAsia="en-US" w:bidi="en-US"/>
    </w:rPr>
  </w:style>
  <w:style w:type="character" w:customStyle="1" w:styleId="Nagwek2Znak">
    <w:name w:val="Nagłówek 2 Znak"/>
    <w:link w:val="Nagwek2"/>
    <w:uiPriority w:val="9"/>
    <w:rsid w:val="00494769"/>
    <w:rPr>
      <w:b/>
      <w:bCs/>
      <w:i/>
      <w:iCs/>
      <w:color w:val="000000"/>
      <w:sz w:val="22"/>
      <w:szCs w:val="28"/>
      <w:lang w:eastAsia="en-US" w:bidi="en-US"/>
    </w:rPr>
  </w:style>
  <w:style w:type="paragraph" w:styleId="Spistreci2">
    <w:name w:val="toc 2"/>
    <w:basedOn w:val="Normalny"/>
    <w:next w:val="Normalny"/>
    <w:autoRedefine/>
    <w:uiPriority w:val="39"/>
    <w:unhideWhenUsed/>
    <w:rsid w:val="003B3F40"/>
    <w:pPr>
      <w:ind w:left="220"/>
    </w:pPr>
  </w:style>
  <w:style w:type="paragraph" w:styleId="Spistreci1">
    <w:name w:val="toc 1"/>
    <w:basedOn w:val="Normalny"/>
    <w:next w:val="Normalny"/>
    <w:autoRedefine/>
    <w:uiPriority w:val="39"/>
    <w:unhideWhenUsed/>
    <w:rsid w:val="00196801"/>
    <w:pPr>
      <w:tabs>
        <w:tab w:val="right" w:leader="dot" w:pos="9628"/>
      </w:tabs>
    </w:pPr>
  </w:style>
  <w:style w:type="paragraph" w:styleId="Tekstprzypisukocowego">
    <w:name w:val="endnote text"/>
    <w:basedOn w:val="Normalny"/>
    <w:link w:val="TekstprzypisukocowegoZnak"/>
    <w:uiPriority w:val="99"/>
    <w:semiHidden/>
    <w:unhideWhenUsed/>
    <w:rsid w:val="009C60EF"/>
    <w:rPr>
      <w:sz w:val="20"/>
      <w:szCs w:val="20"/>
    </w:rPr>
  </w:style>
  <w:style w:type="character" w:customStyle="1" w:styleId="TekstprzypisukocowegoZnak">
    <w:name w:val="Tekst przypisu końcowego Znak"/>
    <w:link w:val="Tekstprzypisukocowego"/>
    <w:uiPriority w:val="99"/>
    <w:semiHidden/>
    <w:rsid w:val="009C60EF"/>
    <w:rPr>
      <w:rFonts w:ascii="Cambria" w:eastAsia="Segoe UI" w:hAnsi="Cambria" w:cs="Tahoma"/>
      <w:color w:val="000000"/>
      <w:lang w:eastAsia="en-US" w:bidi="en-US"/>
    </w:rPr>
  </w:style>
  <w:style w:type="character" w:styleId="Odwoanieprzypisukocowego">
    <w:name w:val="endnote reference"/>
    <w:uiPriority w:val="99"/>
    <w:semiHidden/>
    <w:unhideWhenUsed/>
    <w:rsid w:val="009C60EF"/>
    <w:rPr>
      <w:vertAlign w:val="superscript"/>
    </w:rPr>
  </w:style>
  <w:style w:type="paragraph" w:styleId="Akapitzlist">
    <w:name w:val="List Paragraph"/>
    <w:basedOn w:val="Normalny"/>
    <w:link w:val="AkapitzlistZnak"/>
    <w:uiPriority w:val="34"/>
    <w:qFormat/>
    <w:rsid w:val="00FC029E"/>
    <w:pPr>
      <w:ind w:left="720"/>
    </w:pPr>
  </w:style>
  <w:style w:type="paragraph" w:customStyle="1" w:styleId="Default">
    <w:name w:val="Default"/>
    <w:rsid w:val="00F36D81"/>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F41489"/>
    <w:rPr>
      <w:color w:val="0563C1"/>
      <w:u w:val="single"/>
    </w:rPr>
  </w:style>
  <w:style w:type="paragraph" w:styleId="Tekstdymka">
    <w:name w:val="Balloon Text"/>
    <w:basedOn w:val="Normalny"/>
    <w:link w:val="TekstdymkaZnak"/>
    <w:uiPriority w:val="99"/>
    <w:semiHidden/>
    <w:unhideWhenUsed/>
    <w:rsid w:val="00FD7D08"/>
    <w:pPr>
      <w:spacing w:line="240" w:lineRule="auto"/>
    </w:pPr>
    <w:rPr>
      <w:rFonts w:ascii="Segoe UI" w:hAnsi="Segoe UI" w:cs="Segoe UI"/>
      <w:sz w:val="18"/>
      <w:szCs w:val="18"/>
    </w:rPr>
  </w:style>
  <w:style w:type="character" w:customStyle="1" w:styleId="TekstdymkaZnak">
    <w:name w:val="Tekst dymka Znak"/>
    <w:link w:val="Tekstdymka"/>
    <w:uiPriority w:val="99"/>
    <w:semiHidden/>
    <w:rsid w:val="00FD7D08"/>
    <w:rPr>
      <w:rFonts w:ascii="Segoe UI" w:eastAsia="Segoe UI" w:hAnsi="Segoe UI" w:cs="Segoe UI"/>
      <w:color w:val="000000"/>
      <w:sz w:val="18"/>
      <w:szCs w:val="18"/>
      <w:lang w:eastAsia="en-US" w:bidi="en-US"/>
    </w:rPr>
  </w:style>
  <w:style w:type="paragraph" w:styleId="Legenda">
    <w:name w:val="caption"/>
    <w:basedOn w:val="Normalny"/>
    <w:next w:val="Normalny"/>
    <w:uiPriority w:val="35"/>
    <w:unhideWhenUsed/>
    <w:qFormat/>
    <w:rsid w:val="009B7CC4"/>
    <w:pPr>
      <w:spacing w:after="200" w:line="240" w:lineRule="auto"/>
    </w:pPr>
    <w:rPr>
      <w:i/>
      <w:iCs/>
      <w:color w:val="44546A" w:themeColor="text2"/>
      <w:sz w:val="18"/>
      <w:szCs w:val="18"/>
    </w:rPr>
  </w:style>
  <w:style w:type="character" w:customStyle="1" w:styleId="alb">
    <w:name w:val="a_lb"/>
    <w:basedOn w:val="Domylnaczcionkaakapitu"/>
    <w:rsid w:val="002A0579"/>
  </w:style>
  <w:style w:type="paragraph" w:customStyle="1" w:styleId="Bezodstpw1">
    <w:name w:val="Bez odstępów1"/>
    <w:aliases w:val="NORMALNY"/>
    <w:qFormat/>
    <w:rsid w:val="001C33EC"/>
    <w:pPr>
      <w:suppressAutoHyphens/>
    </w:pPr>
    <w:rPr>
      <w:rFonts w:ascii="Arial Narrow" w:eastAsia="Arial" w:hAnsi="Arial Narrow"/>
      <w:kern w:val="1"/>
      <w:sz w:val="22"/>
      <w:szCs w:val="24"/>
      <w:lang w:eastAsia="hi-IN" w:bidi="hi-IN"/>
    </w:rPr>
  </w:style>
  <w:style w:type="character" w:customStyle="1" w:styleId="Nagwek3Znak">
    <w:name w:val="Nagłówek 3 Znak"/>
    <w:basedOn w:val="Domylnaczcionkaakapitu"/>
    <w:link w:val="Nagwek3"/>
    <w:uiPriority w:val="9"/>
    <w:semiHidden/>
    <w:rsid w:val="00D81F3E"/>
    <w:rPr>
      <w:rFonts w:asciiTheme="majorHAnsi" w:eastAsiaTheme="majorEastAsia" w:hAnsiTheme="majorHAnsi" w:cstheme="majorBidi"/>
      <w:color w:val="1F4D78" w:themeColor="accent1" w:themeShade="7F"/>
      <w:sz w:val="24"/>
      <w:szCs w:val="24"/>
      <w:lang w:eastAsia="en-US" w:bidi="en-US"/>
    </w:rPr>
  </w:style>
  <w:style w:type="paragraph" w:styleId="Tytu">
    <w:name w:val="Title"/>
    <w:aliases w:val="ryc"/>
    <w:basedOn w:val="Normalny"/>
    <w:next w:val="Normalny"/>
    <w:link w:val="TytuZnak"/>
    <w:uiPriority w:val="10"/>
    <w:qFormat/>
    <w:rsid w:val="00F516E2"/>
    <w:pPr>
      <w:spacing w:after="60" w:line="240" w:lineRule="auto"/>
      <w:contextualSpacing w:val="0"/>
      <w:jc w:val="center"/>
    </w:pPr>
    <w:rPr>
      <w:rFonts w:asciiTheme="minorHAnsi" w:eastAsiaTheme="majorEastAsia" w:hAnsiTheme="minorHAnsi" w:cstheme="majorBidi"/>
      <w:b/>
      <w:color w:val="auto"/>
      <w:kern w:val="28"/>
      <w:sz w:val="20"/>
      <w:szCs w:val="56"/>
    </w:rPr>
  </w:style>
  <w:style w:type="character" w:customStyle="1" w:styleId="TytuZnak">
    <w:name w:val="Tytuł Znak"/>
    <w:aliases w:val="ryc Znak"/>
    <w:basedOn w:val="Domylnaczcionkaakapitu"/>
    <w:link w:val="Tytu"/>
    <w:uiPriority w:val="10"/>
    <w:rsid w:val="00F516E2"/>
    <w:rPr>
      <w:rFonts w:asciiTheme="minorHAnsi" w:eastAsiaTheme="majorEastAsia" w:hAnsiTheme="minorHAnsi" w:cstheme="majorBidi"/>
      <w:b/>
      <w:kern w:val="28"/>
      <w:szCs w:val="56"/>
      <w:lang w:eastAsia="en-US" w:bidi="en-US"/>
    </w:rPr>
  </w:style>
  <w:style w:type="paragraph" w:styleId="Podtytu">
    <w:name w:val="Subtitle"/>
    <w:aliases w:val="fot"/>
    <w:basedOn w:val="Normalny"/>
    <w:next w:val="Normalny"/>
    <w:link w:val="PodtytuZnak"/>
    <w:uiPriority w:val="11"/>
    <w:qFormat/>
    <w:rsid w:val="00452EFC"/>
    <w:pPr>
      <w:numPr>
        <w:ilvl w:val="1"/>
      </w:numPr>
      <w:spacing w:before="120" w:after="60" w:line="240" w:lineRule="auto"/>
      <w:jc w:val="center"/>
    </w:pPr>
    <w:rPr>
      <w:rFonts w:asciiTheme="minorHAnsi" w:eastAsiaTheme="minorEastAsia" w:hAnsiTheme="minorHAnsi" w:cstheme="minorBidi"/>
      <w:b/>
      <w:color w:val="000000" w:themeColor="text1"/>
      <w:sz w:val="20"/>
      <w:szCs w:val="22"/>
    </w:rPr>
  </w:style>
  <w:style w:type="character" w:customStyle="1" w:styleId="PodtytuZnak">
    <w:name w:val="Podtytuł Znak"/>
    <w:aliases w:val="fot Znak"/>
    <w:basedOn w:val="Domylnaczcionkaakapitu"/>
    <w:link w:val="Podtytu"/>
    <w:uiPriority w:val="11"/>
    <w:rsid w:val="00452EFC"/>
    <w:rPr>
      <w:rFonts w:asciiTheme="minorHAnsi" w:eastAsiaTheme="minorEastAsia" w:hAnsiTheme="minorHAnsi" w:cstheme="minorBidi"/>
      <w:b/>
      <w:color w:val="000000" w:themeColor="text1"/>
      <w:szCs w:val="22"/>
      <w:lang w:eastAsia="en-US" w:bidi="en-US"/>
    </w:rPr>
  </w:style>
  <w:style w:type="character" w:customStyle="1" w:styleId="st1">
    <w:name w:val="st1"/>
    <w:basedOn w:val="Domylnaczcionkaakapitu"/>
    <w:rsid w:val="00E25598"/>
  </w:style>
  <w:style w:type="paragraph" w:styleId="Spisilustracji">
    <w:name w:val="table of figures"/>
    <w:basedOn w:val="Normalny"/>
    <w:next w:val="Normalny"/>
    <w:uiPriority w:val="99"/>
    <w:unhideWhenUsed/>
    <w:rsid w:val="00690B09"/>
  </w:style>
  <w:style w:type="character" w:customStyle="1" w:styleId="xbe">
    <w:name w:val="_xbe"/>
    <w:basedOn w:val="Domylnaczcionkaakapitu"/>
    <w:rsid w:val="00502B23"/>
  </w:style>
  <w:style w:type="character" w:customStyle="1" w:styleId="AkapitzlistZnak">
    <w:name w:val="Akapit z listą Znak"/>
    <w:link w:val="Akapitzlist"/>
    <w:uiPriority w:val="34"/>
    <w:locked/>
    <w:rsid w:val="00B85B5E"/>
    <w:rPr>
      <w:rFonts w:eastAsia="Segoe UI" w:cs="Tahoma"/>
      <w:color w:val="000000"/>
      <w:sz w:val="22"/>
      <w:szCs w:val="24"/>
      <w:lang w:eastAsia="en-US" w:bidi="en-US"/>
    </w:rPr>
  </w:style>
  <w:style w:type="character" w:styleId="Pogrubienie">
    <w:name w:val="Strong"/>
    <w:uiPriority w:val="22"/>
    <w:qFormat/>
    <w:rsid w:val="00BD1AFC"/>
    <w:rPr>
      <w:b/>
      <w:bCs/>
    </w:rPr>
  </w:style>
  <w:style w:type="character" w:customStyle="1" w:styleId="lrzxr">
    <w:name w:val="lrzxr"/>
    <w:basedOn w:val="Domylnaczcionkaakapitu"/>
    <w:rsid w:val="00754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508885">
      <w:bodyDiv w:val="1"/>
      <w:marLeft w:val="0"/>
      <w:marRight w:val="0"/>
      <w:marTop w:val="0"/>
      <w:marBottom w:val="0"/>
      <w:divBdr>
        <w:top w:val="none" w:sz="0" w:space="0" w:color="auto"/>
        <w:left w:val="none" w:sz="0" w:space="0" w:color="auto"/>
        <w:bottom w:val="none" w:sz="0" w:space="0" w:color="auto"/>
        <w:right w:val="none" w:sz="0" w:space="0" w:color="auto"/>
      </w:divBdr>
      <w:divsChild>
        <w:div w:id="695544560">
          <w:marLeft w:val="0"/>
          <w:marRight w:val="0"/>
          <w:marTop w:val="0"/>
          <w:marBottom w:val="0"/>
          <w:divBdr>
            <w:top w:val="none" w:sz="0" w:space="0" w:color="auto"/>
            <w:left w:val="none" w:sz="0" w:space="0" w:color="auto"/>
            <w:bottom w:val="none" w:sz="0" w:space="0" w:color="auto"/>
            <w:right w:val="none" w:sz="0" w:space="0" w:color="auto"/>
          </w:divBdr>
          <w:divsChild>
            <w:div w:id="928078545">
              <w:marLeft w:val="0"/>
              <w:marRight w:val="0"/>
              <w:marTop w:val="0"/>
              <w:marBottom w:val="0"/>
              <w:divBdr>
                <w:top w:val="none" w:sz="0" w:space="0" w:color="auto"/>
                <w:left w:val="none" w:sz="0" w:space="0" w:color="auto"/>
                <w:bottom w:val="none" w:sz="0" w:space="0" w:color="auto"/>
                <w:right w:val="none" w:sz="0" w:space="0" w:color="auto"/>
              </w:divBdr>
              <w:divsChild>
                <w:div w:id="1414277184">
                  <w:marLeft w:val="0"/>
                  <w:marRight w:val="0"/>
                  <w:marTop w:val="0"/>
                  <w:marBottom w:val="0"/>
                  <w:divBdr>
                    <w:top w:val="none" w:sz="0" w:space="0" w:color="auto"/>
                    <w:left w:val="none" w:sz="0" w:space="0" w:color="auto"/>
                    <w:bottom w:val="none" w:sz="0" w:space="0" w:color="auto"/>
                    <w:right w:val="none" w:sz="0" w:space="0" w:color="auto"/>
                  </w:divBdr>
                  <w:divsChild>
                    <w:div w:id="2078284180">
                      <w:marLeft w:val="0"/>
                      <w:marRight w:val="0"/>
                      <w:marTop w:val="0"/>
                      <w:marBottom w:val="0"/>
                      <w:divBdr>
                        <w:top w:val="none" w:sz="0" w:space="0" w:color="auto"/>
                        <w:left w:val="none" w:sz="0" w:space="0" w:color="auto"/>
                        <w:bottom w:val="none" w:sz="0" w:space="0" w:color="auto"/>
                        <w:right w:val="none" w:sz="0" w:space="0" w:color="auto"/>
                      </w:divBdr>
                      <w:divsChild>
                        <w:div w:id="1730300212">
                          <w:marLeft w:val="0"/>
                          <w:marRight w:val="0"/>
                          <w:marTop w:val="0"/>
                          <w:marBottom w:val="0"/>
                          <w:divBdr>
                            <w:top w:val="none" w:sz="0" w:space="0" w:color="auto"/>
                            <w:left w:val="none" w:sz="0" w:space="0" w:color="auto"/>
                            <w:bottom w:val="none" w:sz="0" w:space="0" w:color="auto"/>
                            <w:right w:val="none" w:sz="0" w:space="0" w:color="auto"/>
                          </w:divBdr>
                          <w:divsChild>
                            <w:div w:id="1127116310">
                              <w:marLeft w:val="0"/>
                              <w:marRight w:val="0"/>
                              <w:marTop w:val="0"/>
                              <w:marBottom w:val="0"/>
                              <w:divBdr>
                                <w:top w:val="none" w:sz="0" w:space="0" w:color="auto"/>
                                <w:left w:val="none" w:sz="0" w:space="0" w:color="auto"/>
                                <w:bottom w:val="none" w:sz="0" w:space="0" w:color="auto"/>
                                <w:right w:val="none" w:sz="0" w:space="0" w:color="auto"/>
                              </w:divBdr>
                              <w:divsChild>
                                <w:div w:id="1773745077">
                                  <w:marLeft w:val="0"/>
                                  <w:marRight w:val="0"/>
                                  <w:marTop w:val="0"/>
                                  <w:marBottom w:val="0"/>
                                  <w:divBdr>
                                    <w:top w:val="none" w:sz="0" w:space="0" w:color="auto"/>
                                    <w:left w:val="none" w:sz="0" w:space="0" w:color="auto"/>
                                    <w:bottom w:val="none" w:sz="0" w:space="0" w:color="auto"/>
                                    <w:right w:val="none" w:sz="0" w:space="0" w:color="auto"/>
                                  </w:divBdr>
                                  <w:divsChild>
                                    <w:div w:id="1390493009">
                                      <w:marLeft w:val="0"/>
                                      <w:marRight w:val="0"/>
                                      <w:marTop w:val="0"/>
                                      <w:marBottom w:val="0"/>
                                      <w:divBdr>
                                        <w:top w:val="none" w:sz="0" w:space="0" w:color="auto"/>
                                        <w:left w:val="none" w:sz="0" w:space="0" w:color="auto"/>
                                        <w:bottom w:val="none" w:sz="0" w:space="0" w:color="auto"/>
                                        <w:right w:val="none" w:sz="0" w:space="0" w:color="auto"/>
                                      </w:divBdr>
                                      <w:divsChild>
                                        <w:div w:id="159467223">
                                          <w:marLeft w:val="0"/>
                                          <w:marRight w:val="0"/>
                                          <w:marTop w:val="0"/>
                                          <w:marBottom w:val="0"/>
                                          <w:divBdr>
                                            <w:top w:val="none" w:sz="0" w:space="0" w:color="auto"/>
                                            <w:left w:val="none" w:sz="0" w:space="0" w:color="auto"/>
                                            <w:bottom w:val="none" w:sz="0" w:space="0" w:color="auto"/>
                                            <w:right w:val="none" w:sz="0" w:space="0" w:color="auto"/>
                                          </w:divBdr>
                                          <w:divsChild>
                                            <w:div w:id="288169539">
                                              <w:marLeft w:val="0"/>
                                              <w:marRight w:val="0"/>
                                              <w:marTop w:val="0"/>
                                              <w:marBottom w:val="0"/>
                                              <w:divBdr>
                                                <w:top w:val="none" w:sz="0" w:space="0" w:color="auto"/>
                                                <w:left w:val="none" w:sz="0" w:space="0" w:color="auto"/>
                                                <w:bottom w:val="none" w:sz="0" w:space="0" w:color="auto"/>
                                                <w:right w:val="none" w:sz="0" w:space="0" w:color="auto"/>
                                              </w:divBdr>
                                              <w:divsChild>
                                                <w:div w:id="2142720650">
                                                  <w:marLeft w:val="0"/>
                                                  <w:marRight w:val="0"/>
                                                  <w:marTop w:val="0"/>
                                                  <w:marBottom w:val="0"/>
                                                  <w:divBdr>
                                                    <w:top w:val="none" w:sz="0" w:space="0" w:color="auto"/>
                                                    <w:left w:val="none" w:sz="0" w:space="0" w:color="auto"/>
                                                    <w:bottom w:val="none" w:sz="0" w:space="0" w:color="auto"/>
                                                    <w:right w:val="none" w:sz="0" w:space="0" w:color="auto"/>
                                                  </w:divBdr>
                                                  <w:divsChild>
                                                    <w:div w:id="126627046">
                                                      <w:marLeft w:val="0"/>
                                                      <w:marRight w:val="0"/>
                                                      <w:marTop w:val="0"/>
                                                      <w:marBottom w:val="0"/>
                                                      <w:divBdr>
                                                        <w:top w:val="none" w:sz="0" w:space="0" w:color="auto"/>
                                                        <w:left w:val="none" w:sz="0" w:space="0" w:color="auto"/>
                                                        <w:bottom w:val="none" w:sz="0" w:space="0" w:color="auto"/>
                                                        <w:right w:val="none" w:sz="0" w:space="0" w:color="auto"/>
                                                      </w:divBdr>
                                                      <w:divsChild>
                                                        <w:div w:id="1627160095">
                                                          <w:marLeft w:val="0"/>
                                                          <w:marRight w:val="0"/>
                                                          <w:marTop w:val="0"/>
                                                          <w:marBottom w:val="0"/>
                                                          <w:divBdr>
                                                            <w:top w:val="none" w:sz="0" w:space="0" w:color="auto"/>
                                                            <w:left w:val="none" w:sz="0" w:space="0" w:color="auto"/>
                                                            <w:bottom w:val="none" w:sz="0" w:space="0" w:color="auto"/>
                                                            <w:right w:val="none" w:sz="0" w:space="0" w:color="auto"/>
                                                          </w:divBdr>
                                                        </w:div>
                                                        <w:div w:id="651983215">
                                                          <w:marLeft w:val="0"/>
                                                          <w:marRight w:val="0"/>
                                                          <w:marTop w:val="0"/>
                                                          <w:marBottom w:val="0"/>
                                                          <w:divBdr>
                                                            <w:top w:val="none" w:sz="0" w:space="0" w:color="auto"/>
                                                            <w:left w:val="none" w:sz="0" w:space="0" w:color="auto"/>
                                                            <w:bottom w:val="none" w:sz="0" w:space="0" w:color="auto"/>
                                                            <w:right w:val="none" w:sz="0" w:space="0" w:color="auto"/>
                                                          </w:divBdr>
                                                        </w:div>
                                                        <w:div w:id="1018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5.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emf"/><Relationship Id="rId10" Type="http://schemas.openxmlformats.org/officeDocument/2006/relationships/image" Target="media/image3.jpeg"/><Relationship Id="rId19" Type="http://schemas.microsoft.com/office/2007/relationships/hdphoto" Target="media/hdphoto4.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5.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7999B-22CA-4305-BFBE-01226468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3164</Words>
  <Characters>18989</Characters>
  <Application>Microsoft Office Word</Application>
  <DocSecurity>0</DocSecurity>
  <Lines>158</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Sterna</dc:creator>
  <cp:keywords/>
  <cp:lastModifiedBy>Bartłomiej Olek</cp:lastModifiedBy>
  <cp:revision>2</cp:revision>
  <cp:lastPrinted>2019-04-17T22:37:00Z</cp:lastPrinted>
  <dcterms:created xsi:type="dcterms:W3CDTF">2019-05-15T19:29:00Z</dcterms:created>
  <dcterms:modified xsi:type="dcterms:W3CDTF">2019-05-15T19:29:00Z</dcterms:modified>
</cp:coreProperties>
</file>