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F4" w:rsidRPr="00D43507" w:rsidRDefault="00BE0BF4" w:rsidP="00BE0BF4">
      <w:pPr>
        <w:jc w:val="center"/>
        <w:rPr>
          <w:b/>
          <w:sz w:val="36"/>
          <w:szCs w:val="36"/>
        </w:rPr>
      </w:pPr>
      <w:r w:rsidRPr="00D43507">
        <w:rPr>
          <w:b/>
          <w:sz w:val="36"/>
          <w:szCs w:val="36"/>
        </w:rPr>
        <w:t>Základná škola s materskou školou Centrum I 32</w:t>
      </w:r>
    </w:p>
    <w:p w:rsidR="00BE0BF4" w:rsidRPr="00D43507" w:rsidRDefault="00BE0BF4" w:rsidP="00BE0BF4">
      <w:pPr>
        <w:jc w:val="center"/>
        <w:rPr>
          <w:noProof/>
          <w:sz w:val="36"/>
          <w:szCs w:val="36"/>
        </w:rPr>
      </w:pPr>
      <w:r w:rsidRPr="00D43507">
        <w:rPr>
          <w:b/>
          <w:sz w:val="36"/>
          <w:szCs w:val="36"/>
        </w:rPr>
        <w:t>018 41 Dubnica nad Váhom</w:t>
      </w:r>
    </w:p>
    <w:p w:rsidR="00BE0BF4" w:rsidRPr="00D43507" w:rsidRDefault="00BE0BF4" w:rsidP="00BE0BF4">
      <w:pPr>
        <w:jc w:val="both"/>
        <w:rPr>
          <w:noProof/>
        </w:rPr>
      </w:pPr>
    </w:p>
    <w:p w:rsidR="00BE0BF4" w:rsidRPr="00D43507" w:rsidRDefault="00BE0BF4" w:rsidP="00BE0BF4">
      <w:pPr>
        <w:jc w:val="both"/>
        <w:rPr>
          <w:noProof/>
          <w:color w:val="0070C0"/>
        </w:rPr>
      </w:pPr>
      <w:r w:rsidRPr="00D43507">
        <w:rPr>
          <w:noProof/>
          <w:color w:val="0070C0"/>
        </w:rPr>
        <w:t xml:space="preserve"> </w:t>
      </w:r>
    </w:p>
    <w:p w:rsidR="00BE0BF4" w:rsidRPr="00D43507" w:rsidRDefault="00BE0BF4" w:rsidP="00BE0BF4">
      <w:pPr>
        <w:jc w:val="both"/>
        <w:rPr>
          <w:color w:val="0070C0"/>
        </w:rPr>
      </w:pPr>
    </w:p>
    <w:p w:rsidR="00BE0BF4" w:rsidRPr="00D43507" w:rsidRDefault="00BE0BF4" w:rsidP="00BE0BF4">
      <w:pPr>
        <w:jc w:val="both"/>
        <w:rPr>
          <w:color w:val="0070C0"/>
        </w:rPr>
      </w:pPr>
    </w:p>
    <w:p w:rsidR="00BE0BF4" w:rsidRPr="00D43507" w:rsidRDefault="00BE0BF4" w:rsidP="00BE0BF4">
      <w:pPr>
        <w:jc w:val="both"/>
        <w:rPr>
          <w:color w:val="0070C0"/>
        </w:rPr>
      </w:pPr>
    </w:p>
    <w:p w:rsidR="00BE0BF4" w:rsidRDefault="00BE0BF4" w:rsidP="00BE0BF4">
      <w:pPr>
        <w:jc w:val="center"/>
        <w:rPr>
          <w:b/>
          <w:bCs/>
          <w:color w:val="0070C0"/>
          <w:sz w:val="72"/>
          <w:szCs w:val="72"/>
        </w:rPr>
      </w:pPr>
      <w:r>
        <w:rPr>
          <w:b/>
          <w:bCs/>
          <w:color w:val="0070C0"/>
          <w:sz w:val="72"/>
          <w:szCs w:val="72"/>
        </w:rPr>
        <w:t xml:space="preserve"> ŠKOLSKÝ  VZDELÁVACÍ</w:t>
      </w:r>
      <w:r w:rsidRPr="00D43507">
        <w:rPr>
          <w:b/>
          <w:bCs/>
          <w:color w:val="0070C0"/>
          <w:sz w:val="72"/>
          <w:szCs w:val="72"/>
        </w:rPr>
        <w:t xml:space="preserve">   PROGRAM</w:t>
      </w:r>
    </w:p>
    <w:p w:rsidR="00BE0BF4" w:rsidRPr="00D43507" w:rsidRDefault="00BE0BF4" w:rsidP="00BE0BF4">
      <w:pPr>
        <w:jc w:val="center"/>
        <w:rPr>
          <w:b/>
          <w:bCs/>
          <w:color w:val="0070C0"/>
          <w:sz w:val="44"/>
          <w:szCs w:val="44"/>
        </w:rPr>
      </w:pPr>
      <w:r>
        <w:rPr>
          <w:b/>
          <w:bCs/>
          <w:color w:val="0070C0"/>
          <w:sz w:val="72"/>
          <w:szCs w:val="72"/>
        </w:rPr>
        <w:t>-</w:t>
      </w:r>
    </w:p>
    <w:p w:rsidR="00BE0BF4" w:rsidRDefault="00BE0BF4" w:rsidP="00BE0BF4">
      <w:pPr>
        <w:jc w:val="center"/>
        <w:rPr>
          <w:b/>
          <w:bCs/>
          <w:color w:val="0070C0"/>
          <w:sz w:val="56"/>
          <w:szCs w:val="56"/>
        </w:rPr>
      </w:pPr>
      <w:r w:rsidRPr="000854AB">
        <w:rPr>
          <w:b/>
          <w:bCs/>
          <w:color w:val="0070C0"/>
          <w:sz w:val="56"/>
          <w:szCs w:val="56"/>
        </w:rPr>
        <w:t xml:space="preserve">DODATOK č. </w:t>
      </w:r>
      <w:r>
        <w:rPr>
          <w:b/>
          <w:bCs/>
          <w:color w:val="0070C0"/>
          <w:sz w:val="56"/>
          <w:szCs w:val="56"/>
        </w:rPr>
        <w:t>8</w:t>
      </w:r>
    </w:p>
    <w:p w:rsidR="00BE0BF4" w:rsidRPr="00112421" w:rsidRDefault="00BE0BF4" w:rsidP="00BE0BF4">
      <w:pPr>
        <w:jc w:val="center"/>
        <w:rPr>
          <w:b/>
          <w:bCs/>
          <w:color w:val="0070C0"/>
          <w:sz w:val="28"/>
          <w:szCs w:val="28"/>
        </w:rPr>
      </w:pPr>
      <w:r>
        <w:rPr>
          <w:b/>
          <w:bCs/>
          <w:color w:val="0070C0"/>
          <w:sz w:val="28"/>
          <w:szCs w:val="28"/>
        </w:rPr>
        <w:t>Doplnenie finančnej gramotnosti v súlade s Národným štandardom fi</w:t>
      </w:r>
      <w:r>
        <w:rPr>
          <w:b/>
          <w:bCs/>
          <w:color w:val="0070C0"/>
          <w:sz w:val="28"/>
          <w:szCs w:val="28"/>
        </w:rPr>
        <w:t>nančnej gramotnosti verzia 1.2</w:t>
      </w:r>
      <w:bookmarkStart w:id="0" w:name="_GoBack"/>
      <w:bookmarkEnd w:id="0"/>
    </w:p>
    <w:p w:rsidR="00BE0BF4" w:rsidRPr="00D43507" w:rsidRDefault="00BE0BF4" w:rsidP="00BE0BF4">
      <w:pPr>
        <w:jc w:val="center"/>
        <w:rPr>
          <w:color w:val="0070C0"/>
          <w:sz w:val="32"/>
          <w:szCs w:val="32"/>
        </w:rPr>
      </w:pPr>
    </w:p>
    <w:p w:rsidR="00BE0BF4" w:rsidRDefault="00BE0BF4" w:rsidP="00BE0BF4">
      <w:pPr>
        <w:autoSpaceDE w:val="0"/>
        <w:autoSpaceDN w:val="0"/>
        <w:adjustRightInd w:val="0"/>
        <w:jc w:val="center"/>
        <w:rPr>
          <w:b/>
          <w:sz w:val="44"/>
          <w:szCs w:val="44"/>
        </w:rPr>
      </w:pPr>
    </w:p>
    <w:p w:rsidR="00BE0BF4" w:rsidRPr="00D43507" w:rsidRDefault="00BE0BF4" w:rsidP="00BE0BF4">
      <w:pPr>
        <w:autoSpaceDE w:val="0"/>
        <w:autoSpaceDN w:val="0"/>
        <w:adjustRightInd w:val="0"/>
        <w:jc w:val="center"/>
        <w:rPr>
          <w:b/>
          <w:sz w:val="44"/>
          <w:szCs w:val="44"/>
        </w:rPr>
      </w:pPr>
    </w:p>
    <w:p w:rsidR="00BE0BF4" w:rsidRPr="00D43507" w:rsidRDefault="00BE0BF4" w:rsidP="00BE0BF4">
      <w:pPr>
        <w:jc w:val="both"/>
        <w:rPr>
          <w:b/>
          <w:color w:val="0070C0"/>
        </w:rPr>
      </w:pPr>
    </w:p>
    <w:p w:rsidR="00BE0BF4" w:rsidRPr="00D43507" w:rsidRDefault="00BE0BF4" w:rsidP="00BE0BF4">
      <w:pPr>
        <w:jc w:val="both"/>
        <w:rPr>
          <w:b/>
          <w:color w:val="0070C0"/>
        </w:rPr>
      </w:pPr>
    </w:p>
    <w:p w:rsidR="00BE0BF4" w:rsidRPr="00D43507" w:rsidRDefault="00BE0BF4" w:rsidP="00BE0BF4">
      <w:pPr>
        <w:jc w:val="center"/>
        <w:rPr>
          <w:color w:val="0070C0"/>
        </w:rPr>
      </w:pPr>
      <w:r w:rsidRPr="00D43507">
        <w:rPr>
          <w:noProof/>
          <w:color w:val="0070C0"/>
        </w:rPr>
        <w:drawing>
          <wp:inline distT="0" distB="0" distL="0" distR="0" wp14:anchorId="50BA9EDD" wp14:editId="226D6565">
            <wp:extent cx="4161790" cy="2911475"/>
            <wp:effectExtent l="0" t="0" r="0" b="3175"/>
            <wp:docPr id="2" name="Obrázok 2" descr="C:\Users\lenovo_ntb\Desktop\s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lenovo_ntb\Desktop\sko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1790" cy="2911475"/>
                    </a:xfrm>
                    <a:prstGeom prst="rect">
                      <a:avLst/>
                    </a:prstGeom>
                    <a:noFill/>
                    <a:ln>
                      <a:noFill/>
                    </a:ln>
                  </pic:spPr>
                </pic:pic>
              </a:graphicData>
            </a:graphic>
          </wp:inline>
        </w:drawing>
      </w:r>
    </w:p>
    <w:p w:rsidR="00BE0BF4" w:rsidRPr="00D43507" w:rsidRDefault="00BE0BF4" w:rsidP="00BE0BF4">
      <w:pPr>
        <w:jc w:val="both"/>
        <w:rPr>
          <w:color w:val="0070C0"/>
        </w:rPr>
      </w:pPr>
    </w:p>
    <w:p w:rsidR="00BE0BF4" w:rsidRDefault="00BE0BF4" w:rsidP="00BE0BF4">
      <w:pPr>
        <w:jc w:val="both"/>
        <w:rPr>
          <w:color w:val="0070C0"/>
        </w:rPr>
      </w:pPr>
    </w:p>
    <w:p w:rsidR="00BE0BF4" w:rsidRPr="00D43507" w:rsidRDefault="00BE0BF4" w:rsidP="00BE0BF4">
      <w:pPr>
        <w:jc w:val="both"/>
        <w:rPr>
          <w:color w:val="0070C0"/>
        </w:rPr>
      </w:pPr>
    </w:p>
    <w:p w:rsidR="00BE0BF4" w:rsidRDefault="00BE0BF4" w:rsidP="00AA68AB">
      <w:pPr>
        <w:pStyle w:val="Bezriadkovania"/>
        <w:jc w:val="both"/>
        <w:rPr>
          <w:rFonts w:ascii="Times New Roman" w:hAnsi="Times New Roman"/>
          <w:b/>
          <w:color w:val="548DD4" w:themeColor="text2" w:themeTint="99"/>
          <w:sz w:val="28"/>
          <w:szCs w:val="28"/>
        </w:rPr>
      </w:pPr>
    </w:p>
    <w:p w:rsidR="00BE0BF4" w:rsidRDefault="00BE0BF4" w:rsidP="00AA68AB">
      <w:pPr>
        <w:pStyle w:val="Bezriadkovania"/>
        <w:jc w:val="both"/>
        <w:rPr>
          <w:rFonts w:ascii="Times New Roman" w:hAnsi="Times New Roman"/>
          <w:b/>
          <w:color w:val="548DD4" w:themeColor="text2" w:themeTint="99"/>
          <w:sz w:val="28"/>
          <w:szCs w:val="28"/>
        </w:rPr>
      </w:pPr>
    </w:p>
    <w:p w:rsidR="008961BF" w:rsidRPr="00E435D4" w:rsidRDefault="008961BF" w:rsidP="00AA68AB">
      <w:pPr>
        <w:pStyle w:val="Bezriadkovania"/>
        <w:jc w:val="both"/>
        <w:rPr>
          <w:rFonts w:ascii="Times New Roman" w:hAnsi="Times New Roman"/>
          <w:b/>
          <w:color w:val="548DD4" w:themeColor="text2" w:themeTint="99"/>
          <w:sz w:val="28"/>
          <w:szCs w:val="28"/>
        </w:rPr>
      </w:pPr>
      <w:r w:rsidRPr="00E435D4">
        <w:rPr>
          <w:rFonts w:ascii="Times New Roman" w:hAnsi="Times New Roman"/>
          <w:b/>
          <w:color w:val="548DD4" w:themeColor="text2" w:themeTint="99"/>
          <w:sz w:val="28"/>
          <w:szCs w:val="28"/>
        </w:rPr>
        <w:lastRenderedPageBreak/>
        <w:t>Rozvíjanie finančnej gramotnosti</w:t>
      </w:r>
    </w:p>
    <w:p w:rsidR="008961BF" w:rsidRPr="00E435D4" w:rsidRDefault="008961BF" w:rsidP="00AA68AB">
      <w:pPr>
        <w:pStyle w:val="Bezriadkovania"/>
        <w:jc w:val="both"/>
        <w:rPr>
          <w:rFonts w:ascii="Times New Roman" w:hAnsi="Times New Roman"/>
          <w:sz w:val="24"/>
          <w:szCs w:val="24"/>
        </w:rPr>
      </w:pPr>
    </w:p>
    <w:p w:rsidR="008961BF" w:rsidRPr="00E435D4" w:rsidRDefault="008961BF" w:rsidP="00AA68AB">
      <w:pPr>
        <w:pStyle w:val="Bezriadkovania"/>
        <w:jc w:val="both"/>
        <w:rPr>
          <w:rFonts w:ascii="Times New Roman" w:hAnsi="Times New Roman"/>
          <w:sz w:val="24"/>
          <w:szCs w:val="24"/>
        </w:rPr>
      </w:pPr>
      <w:r w:rsidRPr="00E435D4">
        <w:rPr>
          <w:rFonts w:ascii="Times New Roman" w:hAnsi="Times New Roman"/>
          <w:sz w:val="24"/>
          <w:szCs w:val="24"/>
        </w:rPr>
        <w:t>Finančná gramotnosť je schopnosť využívať poznatky, zručnosti a skúsenosti na efektívne riadenie vlastných finančných zdrojov s cieľom zaistiť celoživotné finančné zabezpečenie seba a svojej domácnosti. Finančná gramotnosť nie je absolútnym stavom, je to kontinuum schopností, ktoré sú podmienené premennými ako vek, rodina, zamestnanie, kultúra či miesto bydliska. Je to označenie pre stav neustáleho vývoja, ktorý umožňuje k</w:t>
      </w:r>
      <w:r w:rsidR="00E435D4">
        <w:rPr>
          <w:rFonts w:ascii="Times New Roman" w:hAnsi="Times New Roman"/>
          <w:sz w:val="24"/>
          <w:szCs w:val="24"/>
        </w:rPr>
        <w:t xml:space="preserve">aždému jednotlivcovi efektívne </w:t>
      </w:r>
      <w:r w:rsidRPr="00E435D4">
        <w:rPr>
          <w:rFonts w:ascii="Times New Roman" w:hAnsi="Times New Roman"/>
          <w:sz w:val="24"/>
          <w:szCs w:val="24"/>
        </w:rPr>
        <w:t xml:space="preserve"> reagovať na nové osobné udalosti a neustále meniace sa ekonomické prostredie. V súvislosti so zvyšovaním vedomostí v oblasti finančnej gramotnosti je podstatnou zložkou zameranie na vonkajšie prostredie na trhu práce, kde je uplatnenie možné vo forme zamestnania alebo samozamestnania.</w:t>
      </w:r>
    </w:p>
    <w:p w:rsidR="008961BF" w:rsidRPr="00E435D4" w:rsidRDefault="008961BF" w:rsidP="00AA68AB">
      <w:pPr>
        <w:pStyle w:val="Bezriadkovania"/>
        <w:jc w:val="both"/>
        <w:rPr>
          <w:rFonts w:ascii="Times New Roman" w:hAnsi="Times New Roman"/>
          <w:sz w:val="24"/>
          <w:szCs w:val="24"/>
        </w:rPr>
      </w:pPr>
    </w:p>
    <w:p w:rsidR="008961BF" w:rsidRPr="00E435D4" w:rsidRDefault="008961BF" w:rsidP="001F099C">
      <w:pPr>
        <w:pStyle w:val="Bezriadkovania"/>
        <w:numPr>
          <w:ilvl w:val="0"/>
          <w:numId w:val="4"/>
        </w:numPr>
        <w:jc w:val="both"/>
        <w:rPr>
          <w:rFonts w:ascii="Times New Roman" w:hAnsi="Times New Roman"/>
          <w:b/>
          <w:sz w:val="24"/>
          <w:szCs w:val="24"/>
        </w:rPr>
      </w:pPr>
      <w:r w:rsidRPr="00E435D4">
        <w:rPr>
          <w:rFonts w:ascii="Times New Roman" w:hAnsi="Times New Roman"/>
          <w:b/>
          <w:sz w:val="24"/>
          <w:szCs w:val="24"/>
        </w:rPr>
        <w:t>Organizácia kompetencií</w:t>
      </w:r>
    </w:p>
    <w:p w:rsidR="00E435D4" w:rsidRDefault="008961BF" w:rsidP="008961BF">
      <w:pPr>
        <w:pStyle w:val="Bezriadkovania"/>
        <w:jc w:val="both"/>
        <w:rPr>
          <w:rFonts w:ascii="Times New Roman" w:hAnsi="Times New Roman"/>
          <w:sz w:val="24"/>
          <w:szCs w:val="24"/>
        </w:rPr>
      </w:pPr>
      <w:r w:rsidRPr="00E435D4">
        <w:rPr>
          <w:rFonts w:ascii="Times New Roman" w:hAnsi="Times New Roman"/>
          <w:sz w:val="24"/>
          <w:szCs w:val="24"/>
        </w:rPr>
        <w:t xml:space="preserve">Dôraz sa kladie na praktické využitie poznatkov a prepojenie s realitou, nielen na nadobudnutie teoretických vedomostí. Predpokladá sa, že žiak ovláda pojmy vyskytujúce sa v jednotlivých témach (očakávaniach). </w:t>
      </w:r>
    </w:p>
    <w:p w:rsidR="00E435D4" w:rsidRDefault="008961BF" w:rsidP="008961BF">
      <w:pPr>
        <w:pStyle w:val="Bezriadkovania"/>
        <w:jc w:val="both"/>
        <w:rPr>
          <w:rFonts w:ascii="Times New Roman" w:hAnsi="Times New Roman"/>
          <w:sz w:val="24"/>
          <w:szCs w:val="24"/>
        </w:rPr>
      </w:pPr>
      <w:r w:rsidRPr="00E435D4">
        <w:rPr>
          <w:rFonts w:ascii="Times New Roman" w:hAnsi="Times New Roman"/>
          <w:sz w:val="24"/>
          <w:szCs w:val="24"/>
        </w:rPr>
        <w:t>Toto ovládanie znamená, že žiak</w:t>
      </w:r>
      <w:r w:rsidR="00E435D4">
        <w:rPr>
          <w:rFonts w:ascii="Times New Roman" w:hAnsi="Times New Roman"/>
          <w:sz w:val="24"/>
          <w:szCs w:val="24"/>
        </w:rPr>
        <w:t>:</w:t>
      </w:r>
    </w:p>
    <w:p w:rsidR="00E435D4" w:rsidRDefault="008961BF" w:rsidP="001F099C">
      <w:pPr>
        <w:pStyle w:val="Bezriadkovania"/>
        <w:numPr>
          <w:ilvl w:val="0"/>
          <w:numId w:val="5"/>
        </w:numPr>
        <w:jc w:val="both"/>
        <w:rPr>
          <w:rFonts w:ascii="Times New Roman" w:hAnsi="Times New Roman"/>
          <w:sz w:val="24"/>
          <w:szCs w:val="24"/>
        </w:rPr>
      </w:pPr>
      <w:r w:rsidRPr="00E435D4">
        <w:rPr>
          <w:rFonts w:ascii="Times New Roman" w:hAnsi="Times New Roman"/>
          <w:sz w:val="24"/>
          <w:szCs w:val="24"/>
        </w:rPr>
        <w:t>rozumie zadaniam úloh, v k</w:t>
      </w:r>
      <w:r w:rsidR="00B64F16">
        <w:rPr>
          <w:rFonts w:ascii="Times New Roman" w:hAnsi="Times New Roman"/>
          <w:sz w:val="24"/>
          <w:szCs w:val="24"/>
        </w:rPr>
        <w:t>torých sa tieto pojmy vyskytujú</w:t>
      </w:r>
    </w:p>
    <w:p w:rsidR="00E435D4" w:rsidRDefault="008961BF" w:rsidP="001F099C">
      <w:pPr>
        <w:pStyle w:val="Bezriadkovania"/>
        <w:numPr>
          <w:ilvl w:val="0"/>
          <w:numId w:val="5"/>
        </w:numPr>
        <w:jc w:val="both"/>
        <w:rPr>
          <w:rFonts w:ascii="Times New Roman" w:hAnsi="Times New Roman"/>
          <w:sz w:val="24"/>
          <w:szCs w:val="24"/>
        </w:rPr>
      </w:pPr>
      <w:r w:rsidRPr="00E435D4">
        <w:rPr>
          <w:rFonts w:ascii="Times New Roman" w:hAnsi="Times New Roman"/>
          <w:sz w:val="24"/>
          <w:szCs w:val="24"/>
        </w:rPr>
        <w:t>vie ich správne použiť pr</w:t>
      </w:r>
      <w:r w:rsidR="00B64F16">
        <w:rPr>
          <w:rFonts w:ascii="Times New Roman" w:hAnsi="Times New Roman"/>
          <w:sz w:val="24"/>
          <w:szCs w:val="24"/>
        </w:rPr>
        <w:t>i formuláciách svojich odpovedí</w:t>
      </w:r>
    </w:p>
    <w:p w:rsidR="00E435D4" w:rsidRDefault="008961BF" w:rsidP="001F099C">
      <w:pPr>
        <w:pStyle w:val="Bezriadkovania"/>
        <w:numPr>
          <w:ilvl w:val="0"/>
          <w:numId w:val="5"/>
        </w:numPr>
        <w:jc w:val="both"/>
        <w:rPr>
          <w:rFonts w:ascii="Times New Roman" w:hAnsi="Times New Roman"/>
          <w:sz w:val="24"/>
          <w:szCs w:val="24"/>
        </w:rPr>
      </w:pPr>
      <w:r w:rsidRPr="00E435D4">
        <w:rPr>
          <w:rFonts w:ascii="Times New Roman" w:hAnsi="Times New Roman"/>
          <w:sz w:val="24"/>
          <w:szCs w:val="24"/>
        </w:rPr>
        <w:t>vie dôležité po</w:t>
      </w:r>
      <w:r w:rsidR="00B37D34">
        <w:rPr>
          <w:rFonts w:ascii="Times New Roman" w:hAnsi="Times New Roman"/>
          <w:sz w:val="24"/>
          <w:szCs w:val="24"/>
        </w:rPr>
        <w:t>jmy stručne opísať (definovať)</w:t>
      </w:r>
    </w:p>
    <w:p w:rsidR="00E435D4" w:rsidRDefault="00E435D4" w:rsidP="008961BF">
      <w:pPr>
        <w:pStyle w:val="Bezriadkovania"/>
        <w:jc w:val="both"/>
        <w:rPr>
          <w:rFonts w:ascii="Times New Roman" w:hAnsi="Times New Roman"/>
          <w:sz w:val="24"/>
          <w:szCs w:val="24"/>
        </w:rPr>
      </w:pPr>
    </w:p>
    <w:p w:rsidR="00B37D34" w:rsidRPr="00E435D4" w:rsidRDefault="008961BF" w:rsidP="00B37D34">
      <w:pPr>
        <w:pStyle w:val="Bezriadkovania"/>
        <w:jc w:val="both"/>
        <w:rPr>
          <w:rFonts w:ascii="Times New Roman" w:hAnsi="Times New Roman"/>
          <w:sz w:val="24"/>
          <w:szCs w:val="24"/>
        </w:rPr>
      </w:pPr>
      <w:r w:rsidRPr="00E435D4">
        <w:rPr>
          <w:rFonts w:ascii="Times New Roman" w:hAnsi="Times New Roman"/>
          <w:sz w:val="24"/>
          <w:szCs w:val="24"/>
        </w:rPr>
        <w:t xml:space="preserve">NŠFG </w:t>
      </w:r>
      <w:r w:rsidR="00B37D34">
        <w:rPr>
          <w:rFonts w:ascii="Times New Roman" w:hAnsi="Times New Roman"/>
          <w:sz w:val="24"/>
          <w:szCs w:val="24"/>
        </w:rPr>
        <w:t>je usporiadaný do šiestich tém, ktoré</w:t>
      </w:r>
      <w:r w:rsidR="00B37D34" w:rsidRPr="00E435D4">
        <w:rPr>
          <w:rFonts w:ascii="Times New Roman" w:hAnsi="Times New Roman"/>
          <w:sz w:val="24"/>
          <w:szCs w:val="24"/>
        </w:rPr>
        <w:t xml:space="preserve"> sú rozpísané do čiastkových kompetencií.</w:t>
      </w:r>
    </w:p>
    <w:p w:rsidR="00B37D34" w:rsidRDefault="00B37D34" w:rsidP="008961BF">
      <w:pPr>
        <w:pStyle w:val="Bezriadkovania"/>
        <w:jc w:val="both"/>
        <w:rPr>
          <w:rFonts w:ascii="Times New Roman" w:hAnsi="Times New Roman"/>
          <w:sz w:val="24"/>
          <w:szCs w:val="24"/>
        </w:rPr>
      </w:pPr>
    </w:p>
    <w:p w:rsidR="00B37D34" w:rsidRDefault="008961BF" w:rsidP="001F099C">
      <w:pPr>
        <w:pStyle w:val="Bezriadkovania"/>
        <w:numPr>
          <w:ilvl w:val="0"/>
          <w:numId w:val="6"/>
        </w:numPr>
        <w:jc w:val="both"/>
        <w:rPr>
          <w:rFonts w:ascii="Times New Roman" w:hAnsi="Times New Roman"/>
          <w:sz w:val="24"/>
          <w:szCs w:val="24"/>
        </w:rPr>
      </w:pPr>
      <w:r w:rsidRPr="00E435D4">
        <w:rPr>
          <w:rFonts w:ascii="Times New Roman" w:hAnsi="Times New Roman"/>
          <w:sz w:val="24"/>
          <w:szCs w:val="24"/>
        </w:rPr>
        <w:t>Finan</w:t>
      </w:r>
      <w:r w:rsidR="00B37D34">
        <w:rPr>
          <w:rFonts w:ascii="Times New Roman" w:hAnsi="Times New Roman"/>
          <w:sz w:val="24"/>
          <w:szCs w:val="24"/>
        </w:rPr>
        <w:t>čná zodpovednosť spotrebiteľov</w:t>
      </w:r>
    </w:p>
    <w:p w:rsidR="00B37D34" w:rsidRDefault="00B37D34" w:rsidP="001F099C">
      <w:pPr>
        <w:pStyle w:val="Bezriadkovania"/>
        <w:numPr>
          <w:ilvl w:val="0"/>
          <w:numId w:val="6"/>
        </w:numPr>
        <w:jc w:val="both"/>
        <w:rPr>
          <w:rFonts w:ascii="Times New Roman" w:hAnsi="Times New Roman"/>
          <w:sz w:val="24"/>
          <w:szCs w:val="24"/>
        </w:rPr>
      </w:pPr>
      <w:r>
        <w:rPr>
          <w:rFonts w:ascii="Times New Roman" w:hAnsi="Times New Roman"/>
          <w:sz w:val="24"/>
          <w:szCs w:val="24"/>
        </w:rPr>
        <w:t>Plánovanie, príjem a práca</w:t>
      </w:r>
    </w:p>
    <w:p w:rsidR="00B37D34" w:rsidRDefault="008961BF" w:rsidP="001F099C">
      <w:pPr>
        <w:pStyle w:val="Bezriadkovania"/>
        <w:numPr>
          <w:ilvl w:val="0"/>
          <w:numId w:val="6"/>
        </w:numPr>
        <w:jc w:val="both"/>
        <w:rPr>
          <w:rFonts w:ascii="Times New Roman" w:hAnsi="Times New Roman"/>
          <w:sz w:val="24"/>
          <w:szCs w:val="24"/>
        </w:rPr>
      </w:pPr>
      <w:r w:rsidRPr="00E435D4">
        <w:rPr>
          <w:rFonts w:ascii="Times New Roman" w:hAnsi="Times New Roman"/>
          <w:sz w:val="24"/>
          <w:szCs w:val="24"/>
        </w:rPr>
        <w:t>Rozhodovani</w:t>
      </w:r>
      <w:r w:rsidR="00B37D34">
        <w:rPr>
          <w:rFonts w:ascii="Times New Roman" w:hAnsi="Times New Roman"/>
          <w:sz w:val="24"/>
          <w:szCs w:val="24"/>
        </w:rPr>
        <w:t>e a hospodárenie spotrebiteľov</w:t>
      </w:r>
    </w:p>
    <w:p w:rsidR="00B37D34" w:rsidRDefault="00B37D34" w:rsidP="001F099C">
      <w:pPr>
        <w:pStyle w:val="Bezriadkovania"/>
        <w:numPr>
          <w:ilvl w:val="0"/>
          <w:numId w:val="6"/>
        </w:numPr>
        <w:jc w:val="both"/>
        <w:rPr>
          <w:rFonts w:ascii="Times New Roman" w:hAnsi="Times New Roman"/>
          <w:sz w:val="24"/>
          <w:szCs w:val="24"/>
        </w:rPr>
      </w:pPr>
      <w:r>
        <w:rPr>
          <w:rFonts w:ascii="Times New Roman" w:hAnsi="Times New Roman"/>
          <w:sz w:val="24"/>
          <w:szCs w:val="24"/>
        </w:rPr>
        <w:t>Úver a dlh</w:t>
      </w:r>
    </w:p>
    <w:p w:rsidR="00B37D34" w:rsidRDefault="00B37D34" w:rsidP="001F099C">
      <w:pPr>
        <w:pStyle w:val="Bezriadkovania"/>
        <w:numPr>
          <w:ilvl w:val="0"/>
          <w:numId w:val="6"/>
        </w:numPr>
        <w:jc w:val="both"/>
        <w:rPr>
          <w:rFonts w:ascii="Times New Roman" w:hAnsi="Times New Roman"/>
          <w:sz w:val="24"/>
          <w:szCs w:val="24"/>
        </w:rPr>
      </w:pPr>
      <w:r>
        <w:rPr>
          <w:rFonts w:ascii="Times New Roman" w:hAnsi="Times New Roman"/>
          <w:sz w:val="24"/>
          <w:szCs w:val="24"/>
        </w:rPr>
        <w:t>Sporenie a investovanie</w:t>
      </w:r>
    </w:p>
    <w:p w:rsidR="00B37D34" w:rsidRDefault="00B37D34" w:rsidP="001F099C">
      <w:pPr>
        <w:pStyle w:val="Bezriadkovania"/>
        <w:numPr>
          <w:ilvl w:val="0"/>
          <w:numId w:val="6"/>
        </w:numPr>
        <w:jc w:val="both"/>
        <w:rPr>
          <w:rFonts w:ascii="Times New Roman" w:hAnsi="Times New Roman"/>
          <w:sz w:val="24"/>
          <w:szCs w:val="24"/>
        </w:rPr>
      </w:pPr>
      <w:r>
        <w:rPr>
          <w:rFonts w:ascii="Times New Roman" w:hAnsi="Times New Roman"/>
          <w:sz w:val="24"/>
          <w:szCs w:val="24"/>
        </w:rPr>
        <w:t>Riadenie rizika a poistenie</w:t>
      </w:r>
      <w:r w:rsidR="008961BF" w:rsidRPr="00E435D4">
        <w:rPr>
          <w:rFonts w:ascii="Times New Roman" w:hAnsi="Times New Roman"/>
          <w:sz w:val="24"/>
          <w:szCs w:val="24"/>
        </w:rPr>
        <w:t xml:space="preserve"> </w:t>
      </w:r>
    </w:p>
    <w:p w:rsidR="008961BF" w:rsidRPr="00E435D4" w:rsidRDefault="008961BF" w:rsidP="008961BF">
      <w:pPr>
        <w:pStyle w:val="Bezriadkovania"/>
        <w:jc w:val="both"/>
        <w:rPr>
          <w:rFonts w:ascii="Times New Roman" w:hAnsi="Times New Roman"/>
          <w:sz w:val="24"/>
          <w:szCs w:val="24"/>
        </w:rPr>
      </w:pPr>
    </w:p>
    <w:p w:rsidR="008961BF" w:rsidRPr="00B37D34" w:rsidRDefault="008961BF" w:rsidP="001F099C">
      <w:pPr>
        <w:pStyle w:val="Bezriadkovania"/>
        <w:numPr>
          <w:ilvl w:val="0"/>
          <w:numId w:val="4"/>
        </w:numPr>
        <w:jc w:val="both"/>
        <w:rPr>
          <w:rFonts w:ascii="Times New Roman" w:hAnsi="Times New Roman"/>
          <w:b/>
          <w:sz w:val="24"/>
          <w:szCs w:val="24"/>
        </w:rPr>
      </w:pPr>
      <w:r w:rsidRPr="00B37D34">
        <w:rPr>
          <w:rFonts w:ascii="Times New Roman" w:hAnsi="Times New Roman"/>
          <w:b/>
          <w:sz w:val="24"/>
          <w:szCs w:val="24"/>
        </w:rPr>
        <w:t xml:space="preserve">Spôsob implementácie </w:t>
      </w:r>
    </w:p>
    <w:p w:rsidR="00B37D34" w:rsidRDefault="008961BF" w:rsidP="008961BF">
      <w:pPr>
        <w:pStyle w:val="Bezriadkovania"/>
        <w:jc w:val="both"/>
        <w:rPr>
          <w:rFonts w:ascii="Times New Roman" w:hAnsi="Times New Roman"/>
          <w:sz w:val="24"/>
          <w:szCs w:val="24"/>
        </w:rPr>
      </w:pPr>
      <w:r w:rsidRPr="00E435D4">
        <w:rPr>
          <w:rFonts w:ascii="Times New Roman" w:hAnsi="Times New Roman"/>
          <w:sz w:val="24"/>
          <w:szCs w:val="24"/>
        </w:rPr>
        <w:t>Metodika implementácie kmeňového obsahu NŠFG musí obsahovať prvky výchovy a vzdelávania podľa moderných európskych trendov s možnosťou využitia digitálneho edukačného obsahu. Pri sprostredkúvaní informácií k vyššie uvedeným témam, ktoré sú rozpracované do celkových a čiastkových kompetencií, je potrebné zachovať vzťah k základnému rámcu finančnej gramotnosti ako celospoločenskej osvety a tieto riešiť</w:t>
      </w:r>
      <w:r w:rsidR="00B37D34">
        <w:rPr>
          <w:rFonts w:ascii="Times New Roman" w:hAnsi="Times New Roman"/>
          <w:sz w:val="24"/>
          <w:szCs w:val="24"/>
        </w:rPr>
        <w:t xml:space="preserve"> vo vzťahu:</w:t>
      </w:r>
    </w:p>
    <w:p w:rsidR="00B37D34" w:rsidRDefault="008961BF" w:rsidP="001F099C">
      <w:pPr>
        <w:pStyle w:val="Bezriadkovania"/>
        <w:numPr>
          <w:ilvl w:val="0"/>
          <w:numId w:val="7"/>
        </w:numPr>
        <w:jc w:val="both"/>
        <w:rPr>
          <w:rFonts w:ascii="Times New Roman" w:hAnsi="Times New Roman"/>
          <w:sz w:val="24"/>
          <w:szCs w:val="24"/>
        </w:rPr>
      </w:pPr>
      <w:r w:rsidRPr="00E435D4">
        <w:rPr>
          <w:rFonts w:ascii="Times New Roman" w:hAnsi="Times New Roman"/>
          <w:sz w:val="24"/>
          <w:szCs w:val="24"/>
        </w:rPr>
        <w:t>k fungovaniu jednotlivca, domácností a podnikov v ekonomickej oblasti, k pochope</w:t>
      </w:r>
      <w:r w:rsidR="00B37D34">
        <w:rPr>
          <w:rFonts w:ascii="Times New Roman" w:hAnsi="Times New Roman"/>
          <w:sz w:val="24"/>
          <w:szCs w:val="24"/>
        </w:rPr>
        <w:t>niu otázky bohatstva a chudoby</w:t>
      </w:r>
    </w:p>
    <w:p w:rsidR="00B37D34" w:rsidRDefault="008961BF" w:rsidP="001F099C">
      <w:pPr>
        <w:pStyle w:val="Bezriadkovania"/>
        <w:numPr>
          <w:ilvl w:val="0"/>
          <w:numId w:val="7"/>
        </w:numPr>
        <w:jc w:val="both"/>
        <w:rPr>
          <w:rFonts w:ascii="Times New Roman" w:hAnsi="Times New Roman"/>
          <w:sz w:val="24"/>
          <w:szCs w:val="24"/>
        </w:rPr>
      </w:pPr>
      <w:r w:rsidRPr="00E435D4">
        <w:rPr>
          <w:rFonts w:ascii="Times New Roman" w:hAnsi="Times New Roman"/>
          <w:sz w:val="24"/>
          <w:szCs w:val="24"/>
        </w:rPr>
        <w:t>k ho</w:t>
      </w:r>
      <w:r w:rsidR="00B37D34">
        <w:rPr>
          <w:rFonts w:ascii="Times New Roman" w:hAnsi="Times New Roman"/>
          <w:sz w:val="24"/>
          <w:szCs w:val="24"/>
        </w:rPr>
        <w:t>dnotovej orientácii k peniazom</w:t>
      </w:r>
    </w:p>
    <w:p w:rsidR="00B37D34" w:rsidRDefault="008961BF" w:rsidP="001F099C">
      <w:pPr>
        <w:pStyle w:val="Bezriadkovania"/>
        <w:numPr>
          <w:ilvl w:val="0"/>
          <w:numId w:val="7"/>
        </w:numPr>
        <w:jc w:val="both"/>
        <w:rPr>
          <w:rFonts w:ascii="Times New Roman" w:hAnsi="Times New Roman"/>
          <w:sz w:val="24"/>
          <w:szCs w:val="24"/>
        </w:rPr>
      </w:pPr>
      <w:r w:rsidRPr="00E435D4">
        <w:rPr>
          <w:rFonts w:ascii="Times New Roman" w:hAnsi="Times New Roman"/>
          <w:sz w:val="24"/>
          <w:szCs w:val="24"/>
        </w:rPr>
        <w:t>k modelom zabezpečenia jednotlivca a domácností peniazmi</w:t>
      </w:r>
      <w:r w:rsidR="00B37D34">
        <w:rPr>
          <w:rFonts w:ascii="Times New Roman" w:hAnsi="Times New Roman"/>
          <w:sz w:val="24"/>
          <w:szCs w:val="24"/>
        </w:rPr>
        <w:t xml:space="preserve"> s uvedením príkladov extrémov</w:t>
      </w:r>
    </w:p>
    <w:p w:rsidR="00B37D34" w:rsidRDefault="008961BF" w:rsidP="001F099C">
      <w:pPr>
        <w:pStyle w:val="Bezriadkovania"/>
        <w:numPr>
          <w:ilvl w:val="0"/>
          <w:numId w:val="7"/>
        </w:numPr>
        <w:jc w:val="both"/>
        <w:rPr>
          <w:rFonts w:ascii="Times New Roman" w:hAnsi="Times New Roman"/>
          <w:sz w:val="24"/>
          <w:szCs w:val="24"/>
        </w:rPr>
      </w:pPr>
      <w:r w:rsidRPr="00E435D4">
        <w:rPr>
          <w:rFonts w:ascii="Times New Roman" w:hAnsi="Times New Roman"/>
          <w:sz w:val="24"/>
          <w:szCs w:val="24"/>
        </w:rPr>
        <w:t xml:space="preserve">k osobným a rodinným modelom </w:t>
      </w:r>
      <w:r w:rsidR="00B37D34">
        <w:rPr>
          <w:rFonts w:ascii="Times New Roman" w:hAnsi="Times New Roman"/>
          <w:sz w:val="24"/>
          <w:szCs w:val="24"/>
        </w:rPr>
        <w:t>zabezpečenia životných potrieb</w:t>
      </w:r>
    </w:p>
    <w:p w:rsidR="00B37D34" w:rsidRDefault="008961BF" w:rsidP="001F099C">
      <w:pPr>
        <w:pStyle w:val="Bezriadkovania"/>
        <w:numPr>
          <w:ilvl w:val="0"/>
          <w:numId w:val="7"/>
        </w:numPr>
        <w:jc w:val="both"/>
        <w:rPr>
          <w:rFonts w:ascii="Times New Roman" w:hAnsi="Times New Roman"/>
          <w:sz w:val="24"/>
          <w:szCs w:val="24"/>
        </w:rPr>
      </w:pPr>
      <w:r w:rsidRPr="00E435D4">
        <w:rPr>
          <w:rFonts w:ascii="Times New Roman" w:hAnsi="Times New Roman"/>
          <w:sz w:val="24"/>
          <w:szCs w:val="24"/>
        </w:rPr>
        <w:t>ku vzdelávaniu angaž</w:t>
      </w:r>
      <w:r w:rsidR="00B37D34">
        <w:rPr>
          <w:rFonts w:ascii="Times New Roman" w:hAnsi="Times New Roman"/>
          <w:sz w:val="24"/>
          <w:szCs w:val="24"/>
        </w:rPr>
        <w:t>ovaných a zodpovedných občanov</w:t>
      </w:r>
    </w:p>
    <w:p w:rsidR="00B37D34" w:rsidRDefault="008961BF" w:rsidP="001F099C">
      <w:pPr>
        <w:pStyle w:val="Bezriadkovania"/>
        <w:numPr>
          <w:ilvl w:val="0"/>
          <w:numId w:val="7"/>
        </w:numPr>
        <w:jc w:val="both"/>
        <w:rPr>
          <w:rFonts w:ascii="Times New Roman" w:hAnsi="Times New Roman"/>
          <w:sz w:val="24"/>
          <w:szCs w:val="24"/>
        </w:rPr>
      </w:pPr>
      <w:r w:rsidRPr="00E435D4">
        <w:rPr>
          <w:rFonts w:ascii="Times New Roman" w:hAnsi="Times New Roman"/>
          <w:sz w:val="24"/>
          <w:szCs w:val="24"/>
        </w:rPr>
        <w:t>k zvýšeniu tvorivosti a inováci</w:t>
      </w:r>
      <w:r w:rsidR="00B37D34">
        <w:rPr>
          <w:rFonts w:ascii="Times New Roman" w:hAnsi="Times New Roman"/>
          <w:sz w:val="24"/>
          <w:szCs w:val="24"/>
        </w:rPr>
        <w:t>í v existujúcich organizáciách</w:t>
      </w:r>
    </w:p>
    <w:p w:rsidR="00B37D34" w:rsidRDefault="008961BF" w:rsidP="001F099C">
      <w:pPr>
        <w:pStyle w:val="Bezriadkovania"/>
        <w:numPr>
          <w:ilvl w:val="0"/>
          <w:numId w:val="7"/>
        </w:numPr>
        <w:jc w:val="both"/>
        <w:rPr>
          <w:rFonts w:ascii="Times New Roman" w:hAnsi="Times New Roman"/>
          <w:sz w:val="24"/>
          <w:szCs w:val="24"/>
        </w:rPr>
      </w:pPr>
      <w:r w:rsidRPr="00E435D4">
        <w:rPr>
          <w:rFonts w:ascii="Times New Roman" w:hAnsi="Times New Roman"/>
          <w:sz w:val="24"/>
          <w:szCs w:val="24"/>
        </w:rPr>
        <w:t xml:space="preserve">k rozvoju vedomostí a ambícií založiť </w:t>
      </w:r>
      <w:r w:rsidR="00B37D34">
        <w:rPr>
          <w:rFonts w:ascii="Times New Roman" w:hAnsi="Times New Roman"/>
          <w:sz w:val="24"/>
          <w:szCs w:val="24"/>
        </w:rPr>
        <w:t>podniky a nové pracovné miesta</w:t>
      </w:r>
    </w:p>
    <w:p w:rsidR="00B37D34" w:rsidRDefault="008961BF" w:rsidP="001F099C">
      <w:pPr>
        <w:pStyle w:val="Bezriadkovania"/>
        <w:numPr>
          <w:ilvl w:val="0"/>
          <w:numId w:val="7"/>
        </w:numPr>
        <w:jc w:val="both"/>
        <w:rPr>
          <w:rFonts w:ascii="Times New Roman" w:hAnsi="Times New Roman"/>
          <w:sz w:val="24"/>
          <w:szCs w:val="24"/>
        </w:rPr>
      </w:pPr>
      <w:r w:rsidRPr="00E435D4">
        <w:rPr>
          <w:rFonts w:ascii="Times New Roman" w:hAnsi="Times New Roman"/>
          <w:sz w:val="24"/>
          <w:szCs w:val="24"/>
        </w:rPr>
        <w:t>k vytvoreniu udržateľného rastu a kultúrneho, soc</w:t>
      </w:r>
      <w:r w:rsidR="00B37D34">
        <w:rPr>
          <w:rFonts w:ascii="Times New Roman" w:hAnsi="Times New Roman"/>
          <w:sz w:val="24"/>
          <w:szCs w:val="24"/>
        </w:rPr>
        <w:t>iálneho a ekonomického rozvoja</w:t>
      </w:r>
    </w:p>
    <w:p w:rsidR="00B37D34" w:rsidRDefault="008961BF" w:rsidP="001F099C">
      <w:pPr>
        <w:pStyle w:val="Bezriadkovania"/>
        <w:numPr>
          <w:ilvl w:val="0"/>
          <w:numId w:val="7"/>
        </w:numPr>
        <w:jc w:val="both"/>
        <w:rPr>
          <w:rFonts w:ascii="Times New Roman" w:hAnsi="Times New Roman"/>
          <w:sz w:val="24"/>
          <w:szCs w:val="24"/>
        </w:rPr>
      </w:pPr>
      <w:r w:rsidRPr="00E435D4">
        <w:rPr>
          <w:rFonts w:ascii="Times New Roman" w:hAnsi="Times New Roman"/>
          <w:sz w:val="24"/>
          <w:szCs w:val="24"/>
        </w:rPr>
        <w:t>k poskytnutiu príležitostí a nástrojov pre jednotli</w:t>
      </w:r>
      <w:r w:rsidR="00B37D34">
        <w:rPr>
          <w:rFonts w:ascii="Times New Roman" w:hAnsi="Times New Roman"/>
          <w:sz w:val="24"/>
          <w:szCs w:val="24"/>
        </w:rPr>
        <w:t>vcov utvárať svoj vlastný život</w:t>
      </w:r>
    </w:p>
    <w:p w:rsidR="00B37D34" w:rsidRDefault="00B37D34" w:rsidP="008961BF">
      <w:pPr>
        <w:pStyle w:val="Bezriadkovania"/>
        <w:jc w:val="both"/>
        <w:rPr>
          <w:rFonts w:ascii="Times New Roman" w:hAnsi="Times New Roman"/>
          <w:sz w:val="24"/>
          <w:szCs w:val="24"/>
        </w:rPr>
      </w:pPr>
    </w:p>
    <w:p w:rsidR="00B37D34" w:rsidRDefault="00B37D34" w:rsidP="008961BF">
      <w:pPr>
        <w:pStyle w:val="Bezriadkovania"/>
        <w:jc w:val="both"/>
        <w:rPr>
          <w:rFonts w:ascii="Times New Roman" w:hAnsi="Times New Roman"/>
          <w:sz w:val="24"/>
          <w:szCs w:val="24"/>
        </w:rPr>
      </w:pPr>
      <w:r>
        <w:rPr>
          <w:rFonts w:ascii="Times New Roman" w:hAnsi="Times New Roman"/>
          <w:sz w:val="24"/>
          <w:szCs w:val="24"/>
        </w:rPr>
        <w:lastRenderedPageBreak/>
        <w:t>Pedagogickí zamestnanci zaraďujú</w:t>
      </w:r>
      <w:r w:rsidR="008961BF" w:rsidRPr="00E435D4">
        <w:rPr>
          <w:rFonts w:ascii="Times New Roman" w:hAnsi="Times New Roman"/>
          <w:sz w:val="24"/>
          <w:szCs w:val="24"/>
        </w:rPr>
        <w:t xml:space="preserve"> jednotlivé kapitoly a témy NŠFG do vzdelávania podľa potrieb žiakov a vzdelávacích podmienok školy. </w:t>
      </w:r>
    </w:p>
    <w:p w:rsidR="008961BF" w:rsidRPr="00E435D4" w:rsidRDefault="008961BF" w:rsidP="008961BF">
      <w:pPr>
        <w:pStyle w:val="Bezriadkovania"/>
        <w:jc w:val="both"/>
        <w:rPr>
          <w:rFonts w:ascii="Times New Roman" w:hAnsi="Times New Roman"/>
          <w:sz w:val="24"/>
          <w:szCs w:val="24"/>
        </w:rPr>
      </w:pPr>
      <w:r w:rsidRPr="00E435D4">
        <w:rPr>
          <w:rFonts w:ascii="Times New Roman" w:hAnsi="Times New Roman"/>
          <w:sz w:val="24"/>
          <w:szCs w:val="24"/>
        </w:rPr>
        <w:t>Na pomoc pedagógom, žiakom aj absolventom pri identifikácii príslušných vzdelávacích materiálov je dostupný portál digitálneho edukačného obsahu Ministerstva školstva, vedy, výskumu a športu SR (www.edu-centrum.sk), ako aj portál finančnej osvety a ochrany finančného spotrebiteľa (www.fininfo.sk), ktorý priebežne aktualizuje Ministerstvo financií Slovenskej republiky.</w:t>
      </w:r>
    </w:p>
    <w:p w:rsidR="008961BF" w:rsidRPr="00E435D4" w:rsidRDefault="008961BF" w:rsidP="008961BF">
      <w:pPr>
        <w:pStyle w:val="Bezriadkovania"/>
        <w:jc w:val="both"/>
        <w:rPr>
          <w:rFonts w:ascii="Times New Roman" w:hAnsi="Times New Roman"/>
          <w:sz w:val="24"/>
          <w:szCs w:val="24"/>
        </w:rPr>
      </w:pPr>
    </w:p>
    <w:p w:rsidR="008961BF" w:rsidRPr="00B37D34" w:rsidRDefault="008961BF" w:rsidP="001F099C">
      <w:pPr>
        <w:pStyle w:val="Bezriadkovania"/>
        <w:numPr>
          <w:ilvl w:val="0"/>
          <w:numId w:val="4"/>
        </w:numPr>
        <w:jc w:val="both"/>
        <w:rPr>
          <w:rFonts w:ascii="Times New Roman" w:hAnsi="Times New Roman"/>
          <w:b/>
          <w:sz w:val="24"/>
          <w:szCs w:val="24"/>
        </w:rPr>
      </w:pPr>
      <w:r w:rsidRPr="00B37D34">
        <w:rPr>
          <w:rFonts w:ascii="Times New Roman" w:hAnsi="Times New Roman"/>
          <w:b/>
          <w:sz w:val="24"/>
          <w:szCs w:val="24"/>
        </w:rPr>
        <w:t xml:space="preserve">Témy </w:t>
      </w:r>
    </w:p>
    <w:p w:rsidR="008961BF" w:rsidRPr="00E435D4" w:rsidRDefault="008961BF" w:rsidP="008961BF">
      <w:pPr>
        <w:pStyle w:val="Bezriadkovania"/>
        <w:jc w:val="both"/>
        <w:rPr>
          <w:rFonts w:ascii="Times New Roman" w:hAnsi="Times New Roman"/>
          <w:sz w:val="24"/>
          <w:szCs w:val="24"/>
        </w:rPr>
      </w:pPr>
    </w:p>
    <w:tbl>
      <w:tblPr>
        <w:tblStyle w:val="Mriekatabuky"/>
        <w:tblW w:w="9640" w:type="dxa"/>
        <w:jc w:val="center"/>
        <w:tblLayout w:type="fixed"/>
        <w:tblLook w:val="04A0" w:firstRow="1" w:lastRow="0" w:firstColumn="1" w:lastColumn="0" w:noHBand="0" w:noVBand="1"/>
      </w:tblPr>
      <w:tblGrid>
        <w:gridCol w:w="3970"/>
        <w:gridCol w:w="5670"/>
      </w:tblGrid>
      <w:tr w:rsidR="001B5D10" w:rsidRPr="00E435D4" w:rsidTr="00EF3F68">
        <w:trPr>
          <w:jc w:val="center"/>
        </w:trPr>
        <w:tc>
          <w:tcPr>
            <w:tcW w:w="9640" w:type="dxa"/>
            <w:gridSpan w:val="2"/>
            <w:shd w:val="clear" w:color="auto" w:fill="B8CCE4" w:themeFill="accent1" w:themeFillTint="66"/>
          </w:tcPr>
          <w:p w:rsidR="001B5D10" w:rsidRPr="00B64F16" w:rsidRDefault="001B5D10" w:rsidP="0034261C">
            <w:pPr>
              <w:pStyle w:val="Bezriadkovania"/>
              <w:jc w:val="center"/>
              <w:rPr>
                <w:rFonts w:ascii="Times New Roman" w:hAnsi="Times New Roman"/>
                <w:b/>
                <w:sz w:val="24"/>
                <w:szCs w:val="24"/>
              </w:rPr>
            </w:pPr>
            <w:r w:rsidRPr="00B64F16">
              <w:rPr>
                <w:rFonts w:ascii="Times New Roman" w:hAnsi="Times New Roman"/>
                <w:b/>
                <w:sz w:val="24"/>
                <w:szCs w:val="24"/>
              </w:rPr>
              <w:t>Téma 1: Finančná zodpovednosť spotrebiteľov</w:t>
            </w:r>
          </w:p>
        </w:tc>
      </w:tr>
      <w:tr w:rsidR="001B5D10" w:rsidRPr="00E435D4" w:rsidTr="00294B17">
        <w:trPr>
          <w:jc w:val="center"/>
        </w:trPr>
        <w:tc>
          <w:tcPr>
            <w:tcW w:w="9640" w:type="dxa"/>
            <w:gridSpan w:val="2"/>
          </w:tcPr>
          <w:p w:rsidR="001B5D10" w:rsidRPr="00E435D4" w:rsidRDefault="001B5D10" w:rsidP="001B5D10">
            <w:pPr>
              <w:pStyle w:val="Bezriadkovania"/>
              <w:rPr>
                <w:rFonts w:ascii="Times New Roman" w:hAnsi="Times New Roman"/>
                <w:sz w:val="24"/>
                <w:szCs w:val="24"/>
              </w:rPr>
            </w:pPr>
            <w:r w:rsidRPr="00E435D4">
              <w:rPr>
                <w:rFonts w:ascii="Times New Roman" w:hAnsi="Times New Roman"/>
                <w:b/>
                <w:sz w:val="24"/>
                <w:szCs w:val="24"/>
              </w:rPr>
              <w:t>Celková kompetencia</w:t>
            </w:r>
            <w:r>
              <w:rPr>
                <w:rFonts w:ascii="Times New Roman" w:hAnsi="Times New Roman"/>
                <w:b/>
                <w:sz w:val="24"/>
                <w:szCs w:val="24"/>
              </w:rPr>
              <w:t xml:space="preserve">: </w:t>
            </w:r>
            <w:r w:rsidRPr="00E435D4">
              <w:rPr>
                <w:rFonts w:ascii="Times New Roman" w:hAnsi="Times New Roman"/>
                <w:sz w:val="24"/>
                <w:szCs w:val="24"/>
              </w:rPr>
              <w:t>Používanie spoľahlivých informácií a uplatňovanie rozhodovacích procesov v osobných financiách</w:t>
            </w:r>
          </w:p>
        </w:tc>
      </w:tr>
      <w:tr w:rsidR="00B37D34" w:rsidRPr="00E435D4" w:rsidTr="001B5D10">
        <w:trPr>
          <w:jc w:val="center"/>
        </w:trPr>
        <w:tc>
          <w:tcPr>
            <w:tcW w:w="3970" w:type="dxa"/>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Čiastková kompetencia 1</w:t>
            </w:r>
            <w:r>
              <w:rPr>
                <w:rFonts w:ascii="Times New Roman" w:hAnsi="Times New Roman"/>
                <w:b/>
                <w:sz w:val="24"/>
                <w:szCs w:val="24"/>
              </w:rPr>
              <w:t>:</w:t>
            </w:r>
          </w:p>
          <w:p w:rsidR="00B37D34" w:rsidRPr="00E435D4" w:rsidRDefault="00B37D34" w:rsidP="00E435D4">
            <w:pPr>
              <w:pStyle w:val="Bezriadkovania"/>
              <w:rPr>
                <w:rFonts w:ascii="Times New Roman" w:hAnsi="Times New Roman"/>
                <w:sz w:val="24"/>
                <w:szCs w:val="24"/>
              </w:rPr>
            </w:pPr>
            <w:r w:rsidRPr="00E435D4">
              <w:rPr>
                <w:rFonts w:ascii="Times New Roman" w:hAnsi="Times New Roman"/>
                <w:sz w:val="24"/>
                <w:szCs w:val="24"/>
              </w:rPr>
              <w:t>Určiť rôzne spôsoby komunikácie o finančných záležitostiach</w:t>
            </w:r>
          </w:p>
        </w:tc>
        <w:tc>
          <w:tcPr>
            <w:tcW w:w="5670" w:type="dxa"/>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Očakávania, že žiak je schopný</w:t>
            </w:r>
            <w:r>
              <w:rPr>
                <w:rFonts w:ascii="Times New Roman" w:hAnsi="Times New Roman"/>
                <w:b/>
                <w:sz w:val="24"/>
                <w:szCs w:val="24"/>
              </w:rPr>
              <w:t>:</w:t>
            </w:r>
          </w:p>
          <w:p w:rsidR="00587A2E" w:rsidRDefault="00587A2E" w:rsidP="001F099C">
            <w:pPr>
              <w:pStyle w:val="Bezriadkovania"/>
              <w:numPr>
                <w:ilvl w:val="0"/>
                <w:numId w:val="9"/>
              </w:numPr>
              <w:rPr>
                <w:rFonts w:ascii="Times New Roman" w:hAnsi="Times New Roman"/>
                <w:sz w:val="24"/>
                <w:szCs w:val="24"/>
              </w:rPr>
            </w:pPr>
            <w:r>
              <w:rPr>
                <w:rFonts w:ascii="Times New Roman" w:hAnsi="Times New Roman"/>
                <w:sz w:val="24"/>
                <w:szCs w:val="24"/>
              </w:rPr>
              <w:t>u</w:t>
            </w:r>
            <w:r w:rsidR="00B37D34" w:rsidRPr="00E435D4">
              <w:rPr>
                <w:rFonts w:ascii="Times New Roman" w:hAnsi="Times New Roman"/>
                <w:sz w:val="24"/>
                <w:szCs w:val="24"/>
              </w:rPr>
              <w:t>viesť jednoduché príklady, ako sa môžu osobné informácie/úda</w:t>
            </w:r>
            <w:r>
              <w:rPr>
                <w:rFonts w:ascii="Times New Roman" w:hAnsi="Times New Roman"/>
                <w:sz w:val="24"/>
                <w:szCs w:val="24"/>
              </w:rPr>
              <w:t>je dostať k nepovolaným osobám</w:t>
            </w:r>
          </w:p>
          <w:p w:rsidR="00B37D34" w:rsidRPr="00E435D4" w:rsidRDefault="00587A2E" w:rsidP="001F099C">
            <w:pPr>
              <w:pStyle w:val="Bezriadkovania"/>
              <w:numPr>
                <w:ilvl w:val="0"/>
                <w:numId w:val="9"/>
              </w:numPr>
              <w:rPr>
                <w:rFonts w:ascii="Times New Roman" w:hAnsi="Times New Roman"/>
                <w:sz w:val="24"/>
                <w:szCs w:val="24"/>
              </w:rPr>
            </w:pPr>
            <w:r>
              <w:rPr>
                <w:rFonts w:ascii="Times New Roman" w:hAnsi="Times New Roman"/>
                <w:sz w:val="24"/>
                <w:szCs w:val="24"/>
              </w:rPr>
              <w:t>o</w:t>
            </w:r>
            <w:r w:rsidR="00B37D34" w:rsidRPr="00E435D4">
              <w:rPr>
                <w:rFonts w:ascii="Times New Roman" w:hAnsi="Times New Roman"/>
                <w:sz w:val="24"/>
                <w:szCs w:val="24"/>
              </w:rPr>
              <w:t>písať možné dôsledky prezradenia vybraných osobných informácií</w:t>
            </w:r>
          </w:p>
        </w:tc>
      </w:tr>
      <w:tr w:rsidR="00B37D34" w:rsidRPr="00E435D4" w:rsidTr="001B5D10">
        <w:trPr>
          <w:jc w:val="center"/>
        </w:trPr>
        <w:tc>
          <w:tcPr>
            <w:tcW w:w="3970" w:type="dxa"/>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Čiastková kompetencia 2</w:t>
            </w:r>
            <w:r>
              <w:rPr>
                <w:rFonts w:ascii="Times New Roman" w:hAnsi="Times New Roman"/>
                <w:b/>
                <w:sz w:val="24"/>
                <w:szCs w:val="24"/>
              </w:rPr>
              <w:t>:</w:t>
            </w:r>
          </w:p>
          <w:p w:rsidR="00B37D34" w:rsidRPr="00E435D4" w:rsidRDefault="00B37D34" w:rsidP="00E435D4">
            <w:pPr>
              <w:pStyle w:val="Bezriadkovania"/>
              <w:rPr>
                <w:rFonts w:ascii="Times New Roman" w:hAnsi="Times New Roman"/>
                <w:sz w:val="24"/>
                <w:szCs w:val="24"/>
              </w:rPr>
            </w:pPr>
            <w:r w:rsidRPr="00E435D4">
              <w:rPr>
                <w:rFonts w:ascii="Times New Roman" w:hAnsi="Times New Roman"/>
                <w:sz w:val="24"/>
                <w:szCs w:val="24"/>
              </w:rPr>
              <w:t>Stručne zhrnúť hlavné princípy ochrany spotrebiteľov</w:t>
            </w:r>
          </w:p>
        </w:tc>
        <w:tc>
          <w:tcPr>
            <w:tcW w:w="5670" w:type="dxa"/>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Očakávania, že žiak je schopný</w:t>
            </w:r>
            <w:r>
              <w:rPr>
                <w:rFonts w:ascii="Times New Roman" w:hAnsi="Times New Roman"/>
                <w:b/>
                <w:sz w:val="24"/>
                <w:szCs w:val="24"/>
              </w:rPr>
              <w:t>:</w:t>
            </w:r>
          </w:p>
          <w:p w:rsidR="00587A2E" w:rsidRDefault="00587A2E" w:rsidP="001F099C">
            <w:pPr>
              <w:pStyle w:val="Bezriadkovania"/>
              <w:numPr>
                <w:ilvl w:val="0"/>
                <w:numId w:val="10"/>
              </w:numPr>
              <w:rPr>
                <w:rFonts w:ascii="Times New Roman" w:hAnsi="Times New Roman"/>
                <w:sz w:val="24"/>
                <w:szCs w:val="24"/>
              </w:rPr>
            </w:pPr>
            <w:r>
              <w:rPr>
                <w:rFonts w:ascii="Times New Roman" w:hAnsi="Times New Roman"/>
                <w:sz w:val="24"/>
                <w:szCs w:val="24"/>
              </w:rPr>
              <w:t>u</w:t>
            </w:r>
            <w:r w:rsidR="00B37D34" w:rsidRPr="00E435D4">
              <w:rPr>
                <w:rFonts w:ascii="Times New Roman" w:hAnsi="Times New Roman"/>
                <w:sz w:val="24"/>
                <w:szCs w:val="24"/>
              </w:rPr>
              <w:t xml:space="preserve">viesť príklady možností na vrátenie výrobkov v rôznych typoch obchodov </w:t>
            </w:r>
            <w:r>
              <w:rPr>
                <w:rFonts w:ascii="Times New Roman" w:hAnsi="Times New Roman"/>
                <w:sz w:val="24"/>
                <w:szCs w:val="24"/>
              </w:rPr>
              <w:t>(napr. elektronické, kamenné)</w:t>
            </w:r>
          </w:p>
          <w:p w:rsidR="00B37D34" w:rsidRPr="00E435D4" w:rsidRDefault="00587A2E" w:rsidP="001F099C">
            <w:pPr>
              <w:pStyle w:val="Bezriadkovania"/>
              <w:numPr>
                <w:ilvl w:val="0"/>
                <w:numId w:val="10"/>
              </w:numPr>
              <w:rPr>
                <w:rFonts w:ascii="Times New Roman" w:hAnsi="Times New Roman"/>
                <w:sz w:val="24"/>
                <w:szCs w:val="24"/>
              </w:rPr>
            </w:pPr>
            <w:r>
              <w:rPr>
                <w:rFonts w:ascii="Times New Roman" w:hAnsi="Times New Roman"/>
                <w:sz w:val="24"/>
                <w:szCs w:val="24"/>
              </w:rPr>
              <w:t>j</w:t>
            </w:r>
            <w:r w:rsidR="00B37D34" w:rsidRPr="00E435D4">
              <w:rPr>
                <w:rFonts w:ascii="Times New Roman" w:hAnsi="Times New Roman"/>
                <w:sz w:val="24"/>
                <w:szCs w:val="24"/>
              </w:rPr>
              <w:t>ednoducho opísať základné práva spotrebiteľov</w:t>
            </w:r>
          </w:p>
        </w:tc>
      </w:tr>
      <w:tr w:rsidR="00B37D34" w:rsidRPr="00E435D4" w:rsidTr="00EF3F68">
        <w:trPr>
          <w:jc w:val="center"/>
        </w:trPr>
        <w:tc>
          <w:tcPr>
            <w:tcW w:w="3970" w:type="dxa"/>
            <w:tcBorders>
              <w:bottom w:val="single" w:sz="4" w:space="0" w:color="000000"/>
            </w:tcBorders>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Čiastková kompetencia 4</w:t>
            </w:r>
            <w:r>
              <w:rPr>
                <w:rFonts w:ascii="Times New Roman" w:hAnsi="Times New Roman"/>
                <w:b/>
                <w:sz w:val="24"/>
                <w:szCs w:val="24"/>
              </w:rPr>
              <w:t>:</w:t>
            </w:r>
          </w:p>
          <w:p w:rsidR="00B37D34" w:rsidRPr="00E435D4" w:rsidRDefault="00B37D34" w:rsidP="00E435D4">
            <w:pPr>
              <w:pStyle w:val="Bezriadkovania"/>
              <w:rPr>
                <w:rFonts w:ascii="Times New Roman" w:hAnsi="Times New Roman"/>
                <w:sz w:val="24"/>
                <w:szCs w:val="24"/>
              </w:rPr>
            </w:pPr>
            <w:r w:rsidRPr="00E435D4">
              <w:rPr>
                <w:rFonts w:ascii="Times New Roman" w:hAnsi="Times New Roman"/>
                <w:sz w:val="24"/>
                <w:szCs w:val="24"/>
              </w:rPr>
              <w:t>Posúdiť význam boja proti korupcii, podvodom, ochrany proti praniu špinavých peňazí</w:t>
            </w:r>
          </w:p>
        </w:tc>
        <w:tc>
          <w:tcPr>
            <w:tcW w:w="5670" w:type="dxa"/>
            <w:tcBorders>
              <w:bottom w:val="single" w:sz="4" w:space="0" w:color="000000"/>
            </w:tcBorders>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Očakávania, že žiak je schopný</w:t>
            </w:r>
            <w:r>
              <w:rPr>
                <w:rFonts w:ascii="Times New Roman" w:hAnsi="Times New Roman"/>
                <w:b/>
                <w:sz w:val="24"/>
                <w:szCs w:val="24"/>
              </w:rPr>
              <w:t>:</w:t>
            </w:r>
          </w:p>
          <w:p w:rsidR="00B37D34" w:rsidRPr="00E435D4" w:rsidRDefault="00587A2E" w:rsidP="001F099C">
            <w:pPr>
              <w:pStyle w:val="Bezriadkovania"/>
              <w:numPr>
                <w:ilvl w:val="0"/>
                <w:numId w:val="11"/>
              </w:numPr>
              <w:rPr>
                <w:rFonts w:ascii="Times New Roman" w:hAnsi="Times New Roman"/>
                <w:sz w:val="24"/>
                <w:szCs w:val="24"/>
              </w:rPr>
            </w:pPr>
            <w:r>
              <w:rPr>
                <w:rFonts w:ascii="Times New Roman" w:hAnsi="Times New Roman"/>
                <w:sz w:val="24"/>
                <w:szCs w:val="24"/>
              </w:rPr>
              <w:t>n</w:t>
            </w:r>
            <w:r w:rsidR="00B37D34" w:rsidRPr="00E435D4">
              <w:rPr>
                <w:rFonts w:ascii="Times New Roman" w:hAnsi="Times New Roman"/>
                <w:sz w:val="24"/>
                <w:szCs w:val="24"/>
              </w:rPr>
              <w:t>avrhnúť spôsoby riešenia finančných situácií, v ktorých sa stretne s klamstvom, podvodom, nečestným správaním</w:t>
            </w:r>
          </w:p>
        </w:tc>
      </w:tr>
      <w:tr w:rsidR="001B5D10" w:rsidRPr="00E435D4" w:rsidTr="00EF3F68">
        <w:trPr>
          <w:jc w:val="center"/>
        </w:trPr>
        <w:tc>
          <w:tcPr>
            <w:tcW w:w="9640" w:type="dxa"/>
            <w:gridSpan w:val="2"/>
            <w:shd w:val="clear" w:color="auto" w:fill="B8CCE4" w:themeFill="accent1" w:themeFillTint="66"/>
          </w:tcPr>
          <w:p w:rsidR="001B5D10" w:rsidRPr="00B64F16" w:rsidRDefault="001B5D10" w:rsidP="0034261C">
            <w:pPr>
              <w:pStyle w:val="Bezriadkovania"/>
              <w:jc w:val="center"/>
              <w:rPr>
                <w:rFonts w:ascii="Times New Roman" w:hAnsi="Times New Roman"/>
                <w:b/>
                <w:sz w:val="24"/>
                <w:szCs w:val="24"/>
              </w:rPr>
            </w:pPr>
            <w:r w:rsidRPr="00B64F16">
              <w:rPr>
                <w:rFonts w:ascii="Times New Roman" w:hAnsi="Times New Roman"/>
                <w:b/>
                <w:sz w:val="24"/>
                <w:szCs w:val="24"/>
              </w:rPr>
              <w:t>Téma 2: Plánovanie, príjem a práca</w:t>
            </w:r>
          </w:p>
        </w:tc>
      </w:tr>
      <w:tr w:rsidR="001B5D10" w:rsidRPr="00E435D4" w:rsidTr="00294B17">
        <w:trPr>
          <w:jc w:val="center"/>
        </w:trPr>
        <w:tc>
          <w:tcPr>
            <w:tcW w:w="9640" w:type="dxa"/>
            <w:gridSpan w:val="2"/>
          </w:tcPr>
          <w:p w:rsidR="001B5D10" w:rsidRPr="00E435D4" w:rsidRDefault="001B5D10" w:rsidP="001B5D10">
            <w:pPr>
              <w:pStyle w:val="Bezriadkovania"/>
              <w:rPr>
                <w:rFonts w:ascii="Times New Roman" w:hAnsi="Times New Roman"/>
                <w:sz w:val="24"/>
                <w:szCs w:val="24"/>
              </w:rPr>
            </w:pPr>
            <w:r w:rsidRPr="00E435D4">
              <w:rPr>
                <w:rFonts w:ascii="Times New Roman" w:hAnsi="Times New Roman"/>
                <w:b/>
                <w:sz w:val="24"/>
                <w:szCs w:val="24"/>
              </w:rPr>
              <w:t>Celková kompetencia</w:t>
            </w:r>
            <w:r>
              <w:rPr>
                <w:rFonts w:ascii="Times New Roman" w:hAnsi="Times New Roman"/>
                <w:b/>
                <w:sz w:val="24"/>
                <w:szCs w:val="24"/>
              </w:rPr>
              <w:t xml:space="preserve">: </w:t>
            </w:r>
            <w:r w:rsidRPr="00E435D4">
              <w:rPr>
                <w:rFonts w:ascii="Times New Roman" w:hAnsi="Times New Roman"/>
                <w:sz w:val="24"/>
                <w:szCs w:val="24"/>
              </w:rPr>
              <w:t>Vyhodnotenie vzťahu práce a osobného príjmu</w:t>
            </w:r>
            <w:r>
              <w:rPr>
                <w:rFonts w:ascii="Times New Roman" w:hAnsi="Times New Roman"/>
                <w:sz w:val="24"/>
                <w:szCs w:val="24"/>
              </w:rPr>
              <w:t>.</w:t>
            </w:r>
            <w:r w:rsidRPr="00E435D4">
              <w:rPr>
                <w:rFonts w:ascii="Times New Roman" w:hAnsi="Times New Roman"/>
                <w:sz w:val="24"/>
                <w:szCs w:val="24"/>
              </w:rPr>
              <w:t xml:space="preserve"> Organizovanie osobných financií a používanie rozpočtu na riadenie toku peňazí</w:t>
            </w:r>
          </w:p>
        </w:tc>
      </w:tr>
      <w:tr w:rsidR="00B37D34" w:rsidRPr="00E435D4" w:rsidTr="001B5D10">
        <w:trPr>
          <w:jc w:val="center"/>
        </w:trPr>
        <w:tc>
          <w:tcPr>
            <w:tcW w:w="3970" w:type="dxa"/>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Čiastková kompetencia 1</w:t>
            </w:r>
            <w:r>
              <w:rPr>
                <w:rFonts w:ascii="Times New Roman" w:hAnsi="Times New Roman"/>
                <w:b/>
                <w:sz w:val="24"/>
                <w:szCs w:val="24"/>
              </w:rPr>
              <w:t>:</w:t>
            </w:r>
          </w:p>
          <w:p w:rsidR="00B37D34" w:rsidRPr="00E435D4" w:rsidRDefault="00B37D34" w:rsidP="00E435D4">
            <w:pPr>
              <w:pStyle w:val="Bezriadkovania"/>
              <w:rPr>
                <w:rFonts w:ascii="Times New Roman" w:hAnsi="Times New Roman"/>
                <w:sz w:val="24"/>
                <w:szCs w:val="24"/>
              </w:rPr>
            </w:pPr>
            <w:r w:rsidRPr="00E435D4">
              <w:rPr>
                <w:rFonts w:ascii="Times New Roman" w:hAnsi="Times New Roman"/>
                <w:sz w:val="24"/>
                <w:szCs w:val="24"/>
              </w:rPr>
              <w:t>Identifikovať zdroje osobných príjmov</w:t>
            </w:r>
          </w:p>
        </w:tc>
        <w:tc>
          <w:tcPr>
            <w:tcW w:w="5670" w:type="dxa"/>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Očakávania, že žiak je schopný</w:t>
            </w:r>
            <w:r>
              <w:rPr>
                <w:rFonts w:ascii="Times New Roman" w:hAnsi="Times New Roman"/>
                <w:b/>
                <w:sz w:val="24"/>
                <w:szCs w:val="24"/>
              </w:rPr>
              <w:t>:</w:t>
            </w:r>
          </w:p>
          <w:p w:rsidR="00B37D34" w:rsidRPr="00E435D4" w:rsidRDefault="00587A2E" w:rsidP="001F099C">
            <w:pPr>
              <w:pStyle w:val="Bezriadkovania"/>
              <w:numPr>
                <w:ilvl w:val="0"/>
                <w:numId w:val="11"/>
              </w:numPr>
              <w:rPr>
                <w:rFonts w:ascii="Times New Roman" w:hAnsi="Times New Roman"/>
                <w:sz w:val="24"/>
                <w:szCs w:val="24"/>
              </w:rPr>
            </w:pPr>
            <w:r>
              <w:rPr>
                <w:rFonts w:ascii="Times New Roman" w:hAnsi="Times New Roman"/>
                <w:sz w:val="24"/>
                <w:szCs w:val="24"/>
              </w:rPr>
              <w:t>o</w:t>
            </w:r>
            <w:r w:rsidR="00B37D34" w:rsidRPr="00E435D4">
              <w:rPr>
                <w:rFonts w:ascii="Times New Roman" w:hAnsi="Times New Roman"/>
                <w:sz w:val="24"/>
                <w:szCs w:val="24"/>
              </w:rPr>
              <w:t>písať, čo sú osobné príjmy človeka</w:t>
            </w:r>
          </w:p>
        </w:tc>
      </w:tr>
      <w:tr w:rsidR="00B37D34" w:rsidRPr="00E435D4" w:rsidTr="00EF3F68">
        <w:trPr>
          <w:jc w:val="center"/>
        </w:trPr>
        <w:tc>
          <w:tcPr>
            <w:tcW w:w="3970" w:type="dxa"/>
            <w:tcBorders>
              <w:bottom w:val="single" w:sz="4" w:space="0" w:color="000000"/>
            </w:tcBorders>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Čiastková kompetencia 2</w:t>
            </w:r>
            <w:r>
              <w:rPr>
                <w:rFonts w:ascii="Times New Roman" w:hAnsi="Times New Roman"/>
                <w:b/>
                <w:sz w:val="24"/>
                <w:szCs w:val="24"/>
              </w:rPr>
              <w:t>:</w:t>
            </w:r>
          </w:p>
          <w:p w:rsidR="00B37D34" w:rsidRPr="00E435D4" w:rsidRDefault="00B37D34" w:rsidP="00E435D4">
            <w:pPr>
              <w:pStyle w:val="Bezriadkovania"/>
              <w:rPr>
                <w:rFonts w:ascii="Times New Roman" w:hAnsi="Times New Roman"/>
                <w:sz w:val="24"/>
                <w:szCs w:val="24"/>
              </w:rPr>
            </w:pPr>
            <w:r w:rsidRPr="00E435D4">
              <w:rPr>
                <w:rFonts w:ascii="Times New Roman" w:hAnsi="Times New Roman"/>
                <w:sz w:val="24"/>
                <w:szCs w:val="24"/>
              </w:rPr>
              <w:t>Vypracovať finančný plán</w:t>
            </w:r>
          </w:p>
        </w:tc>
        <w:tc>
          <w:tcPr>
            <w:tcW w:w="5670" w:type="dxa"/>
            <w:tcBorders>
              <w:bottom w:val="single" w:sz="4" w:space="0" w:color="000000"/>
            </w:tcBorders>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Očakávania, že žiak je schopný</w:t>
            </w:r>
            <w:r>
              <w:rPr>
                <w:rFonts w:ascii="Times New Roman" w:hAnsi="Times New Roman"/>
                <w:b/>
                <w:sz w:val="24"/>
                <w:szCs w:val="24"/>
              </w:rPr>
              <w:t>:</w:t>
            </w:r>
          </w:p>
          <w:p w:rsidR="00B37D34" w:rsidRPr="00E435D4" w:rsidRDefault="00587A2E" w:rsidP="001F099C">
            <w:pPr>
              <w:pStyle w:val="Bezriadkovania"/>
              <w:numPr>
                <w:ilvl w:val="0"/>
                <w:numId w:val="11"/>
              </w:numPr>
              <w:rPr>
                <w:rFonts w:ascii="Times New Roman" w:hAnsi="Times New Roman"/>
                <w:sz w:val="24"/>
                <w:szCs w:val="24"/>
              </w:rPr>
            </w:pPr>
            <w:r>
              <w:rPr>
                <w:rFonts w:ascii="Times New Roman" w:hAnsi="Times New Roman"/>
                <w:sz w:val="24"/>
                <w:szCs w:val="24"/>
              </w:rPr>
              <w:t>r</w:t>
            </w:r>
            <w:r w:rsidR="00B37D34" w:rsidRPr="00E435D4">
              <w:rPr>
                <w:rFonts w:ascii="Times New Roman" w:hAnsi="Times New Roman"/>
                <w:sz w:val="24"/>
                <w:szCs w:val="24"/>
              </w:rPr>
              <w:t>oztriediť príjmy do domácnosti a výdavky na domácnosť</w:t>
            </w:r>
          </w:p>
        </w:tc>
      </w:tr>
      <w:tr w:rsidR="0034261C" w:rsidRPr="00E435D4" w:rsidTr="00EF3F68">
        <w:trPr>
          <w:jc w:val="center"/>
        </w:trPr>
        <w:tc>
          <w:tcPr>
            <w:tcW w:w="9640" w:type="dxa"/>
            <w:gridSpan w:val="2"/>
            <w:shd w:val="clear" w:color="auto" w:fill="B8CCE4" w:themeFill="accent1" w:themeFillTint="66"/>
          </w:tcPr>
          <w:p w:rsidR="0034261C" w:rsidRPr="00B64F16" w:rsidRDefault="0034261C" w:rsidP="0034261C">
            <w:pPr>
              <w:pStyle w:val="Bezriadkovania"/>
              <w:jc w:val="center"/>
              <w:rPr>
                <w:rFonts w:ascii="Times New Roman" w:hAnsi="Times New Roman"/>
                <w:b/>
                <w:sz w:val="24"/>
                <w:szCs w:val="24"/>
              </w:rPr>
            </w:pPr>
            <w:r w:rsidRPr="00B64F16">
              <w:rPr>
                <w:rFonts w:ascii="Times New Roman" w:hAnsi="Times New Roman"/>
                <w:b/>
                <w:sz w:val="24"/>
                <w:szCs w:val="24"/>
              </w:rPr>
              <w:t>Téma 3: Rozhodovanie a hospodárenie spotrebiteľov</w:t>
            </w:r>
          </w:p>
        </w:tc>
      </w:tr>
      <w:tr w:rsidR="0034261C" w:rsidRPr="00E435D4" w:rsidTr="00294B17">
        <w:trPr>
          <w:jc w:val="center"/>
        </w:trPr>
        <w:tc>
          <w:tcPr>
            <w:tcW w:w="9640" w:type="dxa"/>
            <w:gridSpan w:val="2"/>
          </w:tcPr>
          <w:p w:rsidR="0034261C" w:rsidRPr="00E435D4" w:rsidRDefault="0034261C" w:rsidP="0034261C">
            <w:pPr>
              <w:pStyle w:val="Bezriadkovania"/>
              <w:rPr>
                <w:rFonts w:ascii="Times New Roman" w:hAnsi="Times New Roman"/>
                <w:sz w:val="24"/>
                <w:szCs w:val="24"/>
              </w:rPr>
            </w:pPr>
            <w:r w:rsidRPr="00E435D4">
              <w:rPr>
                <w:rFonts w:ascii="Times New Roman" w:hAnsi="Times New Roman"/>
                <w:b/>
                <w:sz w:val="24"/>
                <w:szCs w:val="24"/>
              </w:rPr>
              <w:t>Celková kompetencia</w:t>
            </w:r>
            <w:r>
              <w:rPr>
                <w:rFonts w:ascii="Times New Roman" w:hAnsi="Times New Roman"/>
                <w:b/>
                <w:sz w:val="24"/>
                <w:szCs w:val="24"/>
              </w:rPr>
              <w:t xml:space="preserve">: </w:t>
            </w:r>
            <w:r w:rsidRPr="00E435D4">
              <w:rPr>
                <w:rFonts w:ascii="Times New Roman" w:hAnsi="Times New Roman"/>
                <w:sz w:val="24"/>
                <w:szCs w:val="24"/>
              </w:rPr>
              <w:t>Porozumenie a orientovanie sa v zabezpečovaní životných potrieb jednotlivca a rodiny</w:t>
            </w:r>
          </w:p>
        </w:tc>
      </w:tr>
      <w:tr w:rsidR="00B37D34" w:rsidRPr="00E435D4" w:rsidTr="001B5D10">
        <w:trPr>
          <w:jc w:val="center"/>
        </w:trPr>
        <w:tc>
          <w:tcPr>
            <w:tcW w:w="3970" w:type="dxa"/>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Čiastková kompetencia 1</w:t>
            </w:r>
            <w:r>
              <w:rPr>
                <w:rFonts w:ascii="Times New Roman" w:hAnsi="Times New Roman"/>
                <w:b/>
                <w:sz w:val="24"/>
                <w:szCs w:val="24"/>
              </w:rPr>
              <w:t>:</w:t>
            </w:r>
          </w:p>
          <w:p w:rsidR="00B37D34" w:rsidRPr="00E435D4" w:rsidRDefault="00B37D34" w:rsidP="00E435D4">
            <w:pPr>
              <w:pStyle w:val="Bezriadkovania"/>
              <w:rPr>
                <w:rFonts w:ascii="Times New Roman" w:hAnsi="Times New Roman"/>
                <w:sz w:val="24"/>
                <w:szCs w:val="24"/>
              </w:rPr>
            </w:pPr>
            <w:r w:rsidRPr="00E435D4">
              <w:rPr>
                <w:rFonts w:ascii="Times New Roman" w:hAnsi="Times New Roman"/>
                <w:sz w:val="24"/>
                <w:szCs w:val="24"/>
              </w:rPr>
              <w:t>Poznať a zosúladiť osobné, rodinné, spoločenské potreby</w:t>
            </w:r>
          </w:p>
        </w:tc>
        <w:tc>
          <w:tcPr>
            <w:tcW w:w="5670" w:type="dxa"/>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Očakávania, že žiak je schopný</w:t>
            </w:r>
            <w:r>
              <w:rPr>
                <w:rFonts w:ascii="Times New Roman" w:hAnsi="Times New Roman"/>
                <w:b/>
                <w:sz w:val="24"/>
                <w:szCs w:val="24"/>
              </w:rPr>
              <w:t>:</w:t>
            </w:r>
          </w:p>
          <w:p w:rsidR="00587A2E" w:rsidRDefault="00587A2E" w:rsidP="001F099C">
            <w:pPr>
              <w:pStyle w:val="Bezriadkovania"/>
              <w:numPr>
                <w:ilvl w:val="0"/>
                <w:numId w:val="11"/>
              </w:numPr>
              <w:rPr>
                <w:rFonts w:ascii="Times New Roman" w:hAnsi="Times New Roman"/>
                <w:sz w:val="24"/>
                <w:szCs w:val="24"/>
              </w:rPr>
            </w:pPr>
            <w:r>
              <w:rPr>
                <w:rFonts w:ascii="Times New Roman" w:hAnsi="Times New Roman"/>
                <w:sz w:val="24"/>
                <w:szCs w:val="24"/>
              </w:rPr>
              <w:t>p</w:t>
            </w:r>
            <w:r w:rsidR="00B37D34" w:rsidRPr="00E435D4">
              <w:rPr>
                <w:rFonts w:ascii="Times New Roman" w:hAnsi="Times New Roman"/>
                <w:sz w:val="24"/>
                <w:szCs w:val="24"/>
              </w:rPr>
              <w:t xml:space="preserve">omenovať osobné, </w:t>
            </w:r>
            <w:r>
              <w:rPr>
                <w:rFonts w:ascii="Times New Roman" w:hAnsi="Times New Roman"/>
                <w:sz w:val="24"/>
                <w:szCs w:val="24"/>
              </w:rPr>
              <w:t>rodinné a spoločenské potreby</w:t>
            </w:r>
          </w:p>
          <w:p w:rsidR="00587A2E" w:rsidRDefault="00587A2E" w:rsidP="001F099C">
            <w:pPr>
              <w:pStyle w:val="Bezriadkovania"/>
              <w:numPr>
                <w:ilvl w:val="0"/>
                <w:numId w:val="11"/>
              </w:numPr>
              <w:rPr>
                <w:rFonts w:ascii="Times New Roman" w:hAnsi="Times New Roman"/>
                <w:sz w:val="24"/>
                <w:szCs w:val="24"/>
              </w:rPr>
            </w:pPr>
            <w:r>
              <w:rPr>
                <w:rFonts w:ascii="Times New Roman" w:hAnsi="Times New Roman"/>
                <w:sz w:val="24"/>
                <w:szCs w:val="24"/>
              </w:rPr>
              <w:t>v</w:t>
            </w:r>
            <w:r w:rsidR="00B37D34" w:rsidRPr="00E435D4">
              <w:rPr>
                <w:rFonts w:ascii="Times New Roman" w:hAnsi="Times New Roman"/>
                <w:sz w:val="24"/>
                <w:szCs w:val="24"/>
              </w:rPr>
              <w:t>ysvetli</w:t>
            </w:r>
            <w:r>
              <w:rPr>
                <w:rFonts w:ascii="Times New Roman" w:hAnsi="Times New Roman"/>
                <w:sz w:val="24"/>
                <w:szCs w:val="24"/>
              </w:rPr>
              <w:t>ť vzťah ľudská práca – peniaze</w:t>
            </w:r>
          </w:p>
          <w:p w:rsidR="00B37D34" w:rsidRPr="00E435D4" w:rsidRDefault="00587A2E" w:rsidP="001F099C">
            <w:pPr>
              <w:pStyle w:val="Bezriadkovania"/>
              <w:numPr>
                <w:ilvl w:val="0"/>
                <w:numId w:val="11"/>
              </w:numPr>
              <w:rPr>
                <w:rFonts w:ascii="Times New Roman" w:hAnsi="Times New Roman"/>
                <w:sz w:val="24"/>
                <w:szCs w:val="24"/>
              </w:rPr>
            </w:pPr>
            <w:r>
              <w:rPr>
                <w:rFonts w:ascii="Times New Roman" w:hAnsi="Times New Roman"/>
                <w:sz w:val="24"/>
                <w:szCs w:val="24"/>
              </w:rPr>
              <w:t>v</w:t>
            </w:r>
            <w:r w:rsidR="00B37D34" w:rsidRPr="00E435D4">
              <w:rPr>
                <w:rFonts w:ascii="Times New Roman" w:hAnsi="Times New Roman"/>
                <w:sz w:val="24"/>
                <w:szCs w:val="24"/>
              </w:rPr>
              <w:t>ymedziť situácie, kedy si človek predmety nakupuje a kedy si ich požičiava</w:t>
            </w:r>
          </w:p>
        </w:tc>
      </w:tr>
      <w:tr w:rsidR="00B37D34" w:rsidRPr="00E435D4" w:rsidTr="001B5D10">
        <w:trPr>
          <w:jc w:val="center"/>
        </w:trPr>
        <w:tc>
          <w:tcPr>
            <w:tcW w:w="3970" w:type="dxa"/>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Čiastková kompetencia 2</w:t>
            </w:r>
            <w:r>
              <w:rPr>
                <w:rFonts w:ascii="Times New Roman" w:hAnsi="Times New Roman"/>
                <w:b/>
                <w:sz w:val="24"/>
                <w:szCs w:val="24"/>
              </w:rPr>
              <w:t>:</w:t>
            </w:r>
          </w:p>
          <w:p w:rsidR="00B37D34" w:rsidRPr="00E435D4" w:rsidRDefault="00B37D34" w:rsidP="00E435D4">
            <w:pPr>
              <w:pStyle w:val="Bezriadkovania"/>
              <w:rPr>
                <w:rFonts w:ascii="Times New Roman" w:hAnsi="Times New Roman"/>
                <w:sz w:val="24"/>
                <w:szCs w:val="24"/>
              </w:rPr>
            </w:pPr>
            <w:r w:rsidRPr="00E435D4">
              <w:rPr>
                <w:rFonts w:ascii="Times New Roman" w:hAnsi="Times New Roman"/>
                <w:sz w:val="24"/>
                <w:szCs w:val="24"/>
              </w:rPr>
              <w:t>Prijímať finančné rozhodnutia so zvažovaním alternatív a ich dôsledkov</w:t>
            </w:r>
          </w:p>
        </w:tc>
        <w:tc>
          <w:tcPr>
            <w:tcW w:w="5670" w:type="dxa"/>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Očakávania, že žiak je schopný</w:t>
            </w:r>
            <w:r>
              <w:rPr>
                <w:rFonts w:ascii="Times New Roman" w:hAnsi="Times New Roman"/>
                <w:b/>
                <w:sz w:val="24"/>
                <w:szCs w:val="24"/>
              </w:rPr>
              <w:t>:</w:t>
            </w:r>
          </w:p>
          <w:p w:rsidR="00587A2E" w:rsidRDefault="00587A2E" w:rsidP="001F099C">
            <w:pPr>
              <w:pStyle w:val="Bezriadkovania"/>
              <w:numPr>
                <w:ilvl w:val="0"/>
                <w:numId w:val="12"/>
              </w:numPr>
              <w:rPr>
                <w:rFonts w:ascii="Times New Roman" w:hAnsi="Times New Roman"/>
                <w:sz w:val="24"/>
                <w:szCs w:val="24"/>
              </w:rPr>
            </w:pPr>
            <w:r>
              <w:rPr>
                <w:rFonts w:ascii="Times New Roman" w:hAnsi="Times New Roman"/>
                <w:sz w:val="24"/>
                <w:szCs w:val="24"/>
              </w:rPr>
              <w:t>z</w:t>
            </w:r>
            <w:r w:rsidR="00B37D34" w:rsidRPr="00E435D4">
              <w:rPr>
                <w:rFonts w:ascii="Times New Roman" w:hAnsi="Times New Roman"/>
                <w:sz w:val="24"/>
                <w:szCs w:val="24"/>
              </w:rPr>
              <w:t>oradiť osobné želania/</w:t>
            </w:r>
            <w:r>
              <w:rPr>
                <w:rFonts w:ascii="Times New Roman" w:hAnsi="Times New Roman"/>
                <w:sz w:val="24"/>
                <w:szCs w:val="24"/>
              </w:rPr>
              <w:t>potreby podľa ich dôležitosti</w:t>
            </w:r>
          </w:p>
          <w:p w:rsidR="00B37D34" w:rsidRPr="00E435D4" w:rsidRDefault="00587A2E" w:rsidP="001F099C">
            <w:pPr>
              <w:pStyle w:val="Bezriadkovania"/>
              <w:numPr>
                <w:ilvl w:val="0"/>
                <w:numId w:val="12"/>
              </w:numPr>
              <w:rPr>
                <w:rFonts w:ascii="Times New Roman" w:hAnsi="Times New Roman"/>
                <w:sz w:val="24"/>
                <w:szCs w:val="24"/>
              </w:rPr>
            </w:pPr>
            <w:r>
              <w:rPr>
                <w:rFonts w:ascii="Times New Roman" w:hAnsi="Times New Roman"/>
                <w:sz w:val="24"/>
                <w:szCs w:val="24"/>
              </w:rPr>
              <w:t>s</w:t>
            </w:r>
            <w:r w:rsidR="00B37D34" w:rsidRPr="00E435D4">
              <w:rPr>
                <w:rFonts w:ascii="Times New Roman" w:hAnsi="Times New Roman"/>
                <w:sz w:val="24"/>
                <w:szCs w:val="24"/>
              </w:rPr>
              <w:t>tanoviť si merateľné krátkodobé finančné cie</w:t>
            </w:r>
            <w:r w:rsidR="008675BD">
              <w:rPr>
                <w:rFonts w:ascii="Times New Roman" w:hAnsi="Times New Roman"/>
                <w:sz w:val="24"/>
                <w:szCs w:val="24"/>
              </w:rPr>
              <w:t>le</w:t>
            </w:r>
          </w:p>
        </w:tc>
      </w:tr>
      <w:tr w:rsidR="00B37D34" w:rsidRPr="00E435D4" w:rsidTr="001B5D10">
        <w:trPr>
          <w:jc w:val="center"/>
        </w:trPr>
        <w:tc>
          <w:tcPr>
            <w:tcW w:w="3970" w:type="dxa"/>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Čiastková kompetencia 3</w:t>
            </w:r>
            <w:r>
              <w:rPr>
                <w:rFonts w:ascii="Times New Roman" w:hAnsi="Times New Roman"/>
                <w:b/>
                <w:sz w:val="24"/>
                <w:szCs w:val="24"/>
              </w:rPr>
              <w:t>:</w:t>
            </w:r>
          </w:p>
          <w:p w:rsidR="00B37D34" w:rsidRPr="00E435D4" w:rsidRDefault="00B37D34" w:rsidP="00E435D4">
            <w:pPr>
              <w:pStyle w:val="Bezriadkovania"/>
              <w:rPr>
                <w:rFonts w:ascii="Times New Roman" w:hAnsi="Times New Roman"/>
                <w:sz w:val="24"/>
                <w:szCs w:val="24"/>
              </w:rPr>
            </w:pPr>
            <w:r w:rsidRPr="00E435D4">
              <w:rPr>
                <w:rFonts w:ascii="Times New Roman" w:hAnsi="Times New Roman"/>
                <w:sz w:val="24"/>
                <w:szCs w:val="24"/>
              </w:rPr>
              <w:t>Uplatniť spotrebiteľské zručnosti pri zodpovednom rozhodovaní o nákupe</w:t>
            </w:r>
          </w:p>
        </w:tc>
        <w:tc>
          <w:tcPr>
            <w:tcW w:w="5670" w:type="dxa"/>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Očakávania, že žiak je schopný</w:t>
            </w:r>
            <w:r>
              <w:rPr>
                <w:rFonts w:ascii="Times New Roman" w:hAnsi="Times New Roman"/>
                <w:b/>
                <w:sz w:val="24"/>
                <w:szCs w:val="24"/>
              </w:rPr>
              <w:t>:</w:t>
            </w:r>
          </w:p>
          <w:p w:rsidR="00587A2E" w:rsidRDefault="00587A2E" w:rsidP="001F099C">
            <w:pPr>
              <w:pStyle w:val="Bezriadkovania"/>
              <w:numPr>
                <w:ilvl w:val="0"/>
                <w:numId w:val="13"/>
              </w:numPr>
              <w:rPr>
                <w:rFonts w:ascii="Times New Roman" w:hAnsi="Times New Roman"/>
                <w:sz w:val="24"/>
                <w:szCs w:val="24"/>
              </w:rPr>
            </w:pPr>
            <w:r>
              <w:rPr>
                <w:rFonts w:ascii="Times New Roman" w:hAnsi="Times New Roman"/>
                <w:sz w:val="24"/>
                <w:szCs w:val="24"/>
              </w:rPr>
              <w:t>p</w:t>
            </w:r>
            <w:r w:rsidR="00B37D34" w:rsidRPr="00E435D4">
              <w:rPr>
                <w:rFonts w:ascii="Times New Roman" w:hAnsi="Times New Roman"/>
                <w:sz w:val="24"/>
                <w:szCs w:val="24"/>
              </w:rPr>
              <w:t>orovnať ceny rovnakého alebo podobného výrobku a/alebo s</w:t>
            </w:r>
            <w:r>
              <w:rPr>
                <w:rFonts w:ascii="Times New Roman" w:hAnsi="Times New Roman"/>
                <w:sz w:val="24"/>
                <w:szCs w:val="24"/>
              </w:rPr>
              <w:t>lužby v dvoch rôznych obchodoch</w:t>
            </w:r>
          </w:p>
          <w:p w:rsidR="00B37D34" w:rsidRPr="00E435D4" w:rsidRDefault="00587A2E" w:rsidP="001F099C">
            <w:pPr>
              <w:pStyle w:val="Bezriadkovania"/>
              <w:numPr>
                <w:ilvl w:val="0"/>
                <w:numId w:val="13"/>
              </w:numPr>
              <w:rPr>
                <w:rFonts w:ascii="Times New Roman" w:hAnsi="Times New Roman"/>
                <w:sz w:val="24"/>
                <w:szCs w:val="24"/>
              </w:rPr>
            </w:pPr>
            <w:r>
              <w:rPr>
                <w:rFonts w:ascii="Times New Roman" w:hAnsi="Times New Roman"/>
                <w:sz w:val="24"/>
                <w:szCs w:val="24"/>
              </w:rPr>
              <w:lastRenderedPageBreak/>
              <w:t>u</w:t>
            </w:r>
            <w:r w:rsidR="00B37D34" w:rsidRPr="00E435D4">
              <w:rPr>
                <w:rFonts w:ascii="Times New Roman" w:hAnsi="Times New Roman"/>
                <w:sz w:val="24"/>
                <w:szCs w:val="24"/>
              </w:rPr>
              <w:t>platniť zodpovedné rozhodovanie pri nákupe, primerane veku</w:t>
            </w:r>
          </w:p>
        </w:tc>
      </w:tr>
      <w:tr w:rsidR="00B37D34" w:rsidRPr="00E435D4" w:rsidTr="00EF3F68">
        <w:trPr>
          <w:jc w:val="center"/>
        </w:trPr>
        <w:tc>
          <w:tcPr>
            <w:tcW w:w="3970" w:type="dxa"/>
            <w:tcBorders>
              <w:bottom w:val="single" w:sz="4" w:space="0" w:color="000000"/>
            </w:tcBorders>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lastRenderedPageBreak/>
              <w:t>Čiastková kompetencia 4</w:t>
            </w:r>
            <w:r>
              <w:rPr>
                <w:rFonts w:ascii="Times New Roman" w:hAnsi="Times New Roman"/>
                <w:b/>
                <w:sz w:val="24"/>
                <w:szCs w:val="24"/>
              </w:rPr>
              <w:t>:</w:t>
            </w:r>
          </w:p>
          <w:p w:rsidR="00B37D34" w:rsidRPr="00E435D4" w:rsidRDefault="00B37D34" w:rsidP="00E435D4">
            <w:pPr>
              <w:pStyle w:val="Bezriadkovania"/>
              <w:rPr>
                <w:rFonts w:ascii="Times New Roman" w:hAnsi="Times New Roman"/>
                <w:sz w:val="24"/>
                <w:szCs w:val="24"/>
              </w:rPr>
            </w:pPr>
            <w:r w:rsidRPr="00E435D4">
              <w:rPr>
                <w:rFonts w:ascii="Times New Roman" w:hAnsi="Times New Roman"/>
                <w:sz w:val="24"/>
                <w:szCs w:val="24"/>
              </w:rPr>
              <w:t>Opísať používanie rôznych metód platenia</w:t>
            </w:r>
          </w:p>
        </w:tc>
        <w:tc>
          <w:tcPr>
            <w:tcW w:w="5670" w:type="dxa"/>
            <w:tcBorders>
              <w:bottom w:val="single" w:sz="4" w:space="0" w:color="000000"/>
            </w:tcBorders>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Očakávania, že žiak je schopný</w:t>
            </w:r>
            <w:r>
              <w:rPr>
                <w:rFonts w:ascii="Times New Roman" w:hAnsi="Times New Roman"/>
                <w:b/>
                <w:sz w:val="24"/>
                <w:szCs w:val="24"/>
              </w:rPr>
              <w:t>:</w:t>
            </w:r>
          </w:p>
          <w:p w:rsidR="00587A2E" w:rsidRDefault="00587A2E" w:rsidP="001F099C">
            <w:pPr>
              <w:pStyle w:val="Bezriadkovania"/>
              <w:numPr>
                <w:ilvl w:val="0"/>
                <w:numId w:val="14"/>
              </w:numPr>
              <w:rPr>
                <w:rFonts w:ascii="Times New Roman" w:hAnsi="Times New Roman"/>
                <w:sz w:val="24"/>
                <w:szCs w:val="24"/>
              </w:rPr>
            </w:pPr>
            <w:r>
              <w:rPr>
                <w:rFonts w:ascii="Times New Roman" w:hAnsi="Times New Roman"/>
                <w:sz w:val="24"/>
                <w:szCs w:val="24"/>
              </w:rPr>
              <w:t>o</w:t>
            </w:r>
            <w:r w:rsidR="00B37D34" w:rsidRPr="00E435D4">
              <w:rPr>
                <w:rFonts w:ascii="Times New Roman" w:hAnsi="Times New Roman"/>
                <w:sz w:val="24"/>
                <w:szCs w:val="24"/>
              </w:rPr>
              <w:t>písať, za čo v</w:t>
            </w:r>
            <w:r>
              <w:rPr>
                <w:rFonts w:ascii="Times New Roman" w:hAnsi="Times New Roman"/>
                <w:sz w:val="24"/>
                <w:szCs w:val="24"/>
              </w:rPr>
              <w:t>šetko sa v domácnosti platí</w:t>
            </w:r>
          </w:p>
          <w:p w:rsidR="00B37D34" w:rsidRPr="00E435D4" w:rsidRDefault="00587A2E" w:rsidP="001F099C">
            <w:pPr>
              <w:pStyle w:val="Bezriadkovania"/>
              <w:numPr>
                <w:ilvl w:val="0"/>
                <w:numId w:val="14"/>
              </w:numPr>
              <w:rPr>
                <w:rFonts w:ascii="Times New Roman" w:hAnsi="Times New Roman"/>
                <w:sz w:val="24"/>
                <w:szCs w:val="24"/>
              </w:rPr>
            </w:pPr>
            <w:r>
              <w:rPr>
                <w:rFonts w:ascii="Times New Roman" w:hAnsi="Times New Roman"/>
                <w:sz w:val="24"/>
                <w:szCs w:val="24"/>
              </w:rPr>
              <w:t>v</w:t>
            </w:r>
            <w:r w:rsidR="00B37D34" w:rsidRPr="00E435D4">
              <w:rPr>
                <w:rFonts w:ascii="Times New Roman" w:hAnsi="Times New Roman"/>
                <w:sz w:val="24"/>
                <w:szCs w:val="24"/>
              </w:rPr>
              <w:t>ysvetliť používanie peňazí v bežných situáciách (hotovostná a bezhotovostná forma peňazí)</w:t>
            </w:r>
          </w:p>
        </w:tc>
      </w:tr>
      <w:tr w:rsidR="0034261C" w:rsidRPr="00E435D4" w:rsidTr="00EF3F68">
        <w:trPr>
          <w:jc w:val="center"/>
        </w:trPr>
        <w:tc>
          <w:tcPr>
            <w:tcW w:w="9640" w:type="dxa"/>
            <w:gridSpan w:val="2"/>
            <w:shd w:val="clear" w:color="auto" w:fill="B8CCE4" w:themeFill="accent1" w:themeFillTint="66"/>
          </w:tcPr>
          <w:p w:rsidR="0034261C" w:rsidRPr="00B64F16" w:rsidRDefault="0034261C" w:rsidP="0034261C">
            <w:pPr>
              <w:pStyle w:val="Bezriadkovania"/>
              <w:jc w:val="center"/>
              <w:rPr>
                <w:rFonts w:ascii="Times New Roman" w:hAnsi="Times New Roman"/>
                <w:b/>
                <w:sz w:val="24"/>
                <w:szCs w:val="24"/>
              </w:rPr>
            </w:pPr>
            <w:r w:rsidRPr="00B64F16">
              <w:rPr>
                <w:rFonts w:ascii="Times New Roman" w:hAnsi="Times New Roman"/>
                <w:b/>
                <w:sz w:val="24"/>
                <w:szCs w:val="24"/>
              </w:rPr>
              <w:t>Téma 4: Úver a dlh</w:t>
            </w:r>
          </w:p>
        </w:tc>
      </w:tr>
      <w:tr w:rsidR="0034261C" w:rsidRPr="00E435D4" w:rsidTr="00294B17">
        <w:trPr>
          <w:jc w:val="center"/>
        </w:trPr>
        <w:tc>
          <w:tcPr>
            <w:tcW w:w="9640" w:type="dxa"/>
            <w:gridSpan w:val="2"/>
          </w:tcPr>
          <w:p w:rsidR="0034261C" w:rsidRPr="00E435D4" w:rsidRDefault="0034261C" w:rsidP="0034261C">
            <w:pPr>
              <w:pStyle w:val="Bezriadkovania"/>
              <w:rPr>
                <w:rFonts w:ascii="Times New Roman" w:hAnsi="Times New Roman"/>
                <w:sz w:val="24"/>
                <w:szCs w:val="24"/>
              </w:rPr>
            </w:pPr>
            <w:r w:rsidRPr="00E435D4">
              <w:rPr>
                <w:rFonts w:ascii="Times New Roman" w:hAnsi="Times New Roman"/>
                <w:b/>
                <w:sz w:val="24"/>
                <w:szCs w:val="24"/>
              </w:rPr>
              <w:t>Celková kompetencia</w:t>
            </w:r>
            <w:r>
              <w:rPr>
                <w:rFonts w:ascii="Times New Roman" w:hAnsi="Times New Roman"/>
                <w:b/>
                <w:sz w:val="24"/>
                <w:szCs w:val="24"/>
              </w:rPr>
              <w:t xml:space="preserve">: </w:t>
            </w:r>
            <w:r w:rsidRPr="00E435D4">
              <w:rPr>
                <w:rFonts w:ascii="Times New Roman" w:hAnsi="Times New Roman"/>
                <w:sz w:val="24"/>
                <w:szCs w:val="24"/>
              </w:rPr>
              <w:t>Udržanie výhodnosti, požičiavanie za priaznivých podmienok a zvládanie dlhu</w:t>
            </w:r>
          </w:p>
        </w:tc>
      </w:tr>
      <w:tr w:rsidR="00B37D34" w:rsidRPr="00E435D4" w:rsidTr="001B5D10">
        <w:trPr>
          <w:jc w:val="center"/>
        </w:trPr>
        <w:tc>
          <w:tcPr>
            <w:tcW w:w="3970" w:type="dxa"/>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Čiastková kompetencia 1</w:t>
            </w:r>
            <w:r>
              <w:rPr>
                <w:rFonts w:ascii="Times New Roman" w:hAnsi="Times New Roman"/>
                <w:b/>
                <w:sz w:val="24"/>
                <w:szCs w:val="24"/>
              </w:rPr>
              <w:t>:</w:t>
            </w:r>
          </w:p>
          <w:p w:rsidR="00B37D34" w:rsidRPr="00E435D4" w:rsidRDefault="00B37D34" w:rsidP="00E435D4">
            <w:pPr>
              <w:pStyle w:val="Bezriadkovania"/>
              <w:rPr>
                <w:rFonts w:ascii="Times New Roman" w:hAnsi="Times New Roman"/>
                <w:sz w:val="24"/>
                <w:szCs w:val="24"/>
              </w:rPr>
            </w:pPr>
            <w:r w:rsidRPr="00E435D4">
              <w:rPr>
                <w:rFonts w:ascii="Times New Roman" w:hAnsi="Times New Roman"/>
                <w:sz w:val="24"/>
                <w:szCs w:val="24"/>
              </w:rPr>
              <w:t>Identifikovať riziká, prínosy a náklady jednotlivých typov úverov</w:t>
            </w:r>
          </w:p>
        </w:tc>
        <w:tc>
          <w:tcPr>
            <w:tcW w:w="5670" w:type="dxa"/>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Očakávania, že žiak je schopný</w:t>
            </w:r>
            <w:r>
              <w:rPr>
                <w:rFonts w:ascii="Times New Roman" w:hAnsi="Times New Roman"/>
                <w:b/>
                <w:sz w:val="24"/>
                <w:szCs w:val="24"/>
              </w:rPr>
              <w:t>:</w:t>
            </w:r>
          </w:p>
          <w:p w:rsidR="00B37D34" w:rsidRPr="00E435D4" w:rsidRDefault="001B5D10" w:rsidP="001F099C">
            <w:pPr>
              <w:pStyle w:val="Bezriadkovania"/>
              <w:numPr>
                <w:ilvl w:val="0"/>
                <w:numId w:val="15"/>
              </w:numPr>
              <w:rPr>
                <w:rFonts w:ascii="Times New Roman" w:hAnsi="Times New Roman"/>
                <w:sz w:val="24"/>
                <w:szCs w:val="24"/>
              </w:rPr>
            </w:pPr>
            <w:r>
              <w:rPr>
                <w:rFonts w:ascii="Times New Roman" w:hAnsi="Times New Roman"/>
                <w:sz w:val="24"/>
                <w:szCs w:val="24"/>
              </w:rPr>
              <w:t>z</w:t>
            </w:r>
            <w:r w:rsidR="00B37D34" w:rsidRPr="00E435D4">
              <w:rPr>
                <w:rFonts w:ascii="Times New Roman" w:hAnsi="Times New Roman"/>
                <w:sz w:val="24"/>
                <w:szCs w:val="24"/>
              </w:rPr>
              <w:t>dôvodniť voľbu nákupu tovaru alebo služby alebo požičania si predmetu</w:t>
            </w:r>
          </w:p>
        </w:tc>
      </w:tr>
      <w:tr w:rsidR="00B37D34" w:rsidRPr="00E435D4" w:rsidTr="001B5D10">
        <w:trPr>
          <w:jc w:val="center"/>
        </w:trPr>
        <w:tc>
          <w:tcPr>
            <w:tcW w:w="3970" w:type="dxa"/>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Čiastková kompetencia 2</w:t>
            </w:r>
            <w:r>
              <w:rPr>
                <w:rFonts w:ascii="Times New Roman" w:hAnsi="Times New Roman"/>
                <w:b/>
                <w:sz w:val="24"/>
                <w:szCs w:val="24"/>
              </w:rPr>
              <w:t>:</w:t>
            </w:r>
          </w:p>
          <w:p w:rsidR="00B37D34" w:rsidRPr="00E435D4" w:rsidRDefault="00B37D34" w:rsidP="00E435D4">
            <w:pPr>
              <w:pStyle w:val="Bezriadkovania"/>
              <w:rPr>
                <w:rFonts w:ascii="Times New Roman" w:hAnsi="Times New Roman"/>
                <w:sz w:val="24"/>
                <w:szCs w:val="24"/>
              </w:rPr>
            </w:pPr>
            <w:r w:rsidRPr="00E435D4">
              <w:rPr>
                <w:rFonts w:ascii="Times New Roman" w:hAnsi="Times New Roman"/>
                <w:sz w:val="24"/>
                <w:szCs w:val="24"/>
              </w:rPr>
              <w:t>Mať základné informácie o jednotlivých druhoch úverov poskytovaných spotrebiteľom</w:t>
            </w:r>
          </w:p>
        </w:tc>
        <w:tc>
          <w:tcPr>
            <w:tcW w:w="5670" w:type="dxa"/>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Očakávania, že žiak je schopný</w:t>
            </w:r>
            <w:r>
              <w:rPr>
                <w:rFonts w:ascii="Times New Roman" w:hAnsi="Times New Roman"/>
                <w:b/>
                <w:sz w:val="24"/>
                <w:szCs w:val="24"/>
              </w:rPr>
              <w:t>:</w:t>
            </w:r>
          </w:p>
          <w:p w:rsidR="00B37D34" w:rsidRPr="00E435D4" w:rsidRDefault="001B5D10" w:rsidP="001F099C">
            <w:pPr>
              <w:pStyle w:val="Bezriadkovania"/>
              <w:numPr>
                <w:ilvl w:val="0"/>
                <w:numId w:val="15"/>
              </w:numPr>
              <w:rPr>
                <w:rFonts w:ascii="Times New Roman" w:hAnsi="Times New Roman"/>
                <w:sz w:val="24"/>
                <w:szCs w:val="24"/>
              </w:rPr>
            </w:pPr>
            <w:r>
              <w:rPr>
                <w:rFonts w:ascii="Times New Roman" w:hAnsi="Times New Roman"/>
                <w:sz w:val="24"/>
                <w:szCs w:val="24"/>
              </w:rPr>
              <w:t>v</w:t>
            </w:r>
            <w:r w:rsidR="00B37D34" w:rsidRPr="00E435D4">
              <w:rPr>
                <w:rFonts w:ascii="Times New Roman" w:hAnsi="Times New Roman"/>
                <w:sz w:val="24"/>
                <w:szCs w:val="24"/>
              </w:rPr>
              <w:t>ysvetliť, že peniaze sa dajú požičať vo finančných inštitúciách</w:t>
            </w:r>
          </w:p>
        </w:tc>
      </w:tr>
      <w:tr w:rsidR="00B37D34" w:rsidRPr="00E435D4" w:rsidTr="00EF3F68">
        <w:trPr>
          <w:jc w:val="center"/>
        </w:trPr>
        <w:tc>
          <w:tcPr>
            <w:tcW w:w="3970" w:type="dxa"/>
            <w:tcBorders>
              <w:bottom w:val="single" w:sz="4" w:space="0" w:color="000000"/>
            </w:tcBorders>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Čiastková kompetencia 3</w:t>
            </w:r>
            <w:r>
              <w:rPr>
                <w:rFonts w:ascii="Times New Roman" w:hAnsi="Times New Roman"/>
                <w:b/>
                <w:sz w:val="24"/>
                <w:szCs w:val="24"/>
              </w:rPr>
              <w:t>:</w:t>
            </w:r>
          </w:p>
          <w:p w:rsidR="00B37D34" w:rsidRPr="00E435D4" w:rsidRDefault="00B37D34" w:rsidP="00E435D4">
            <w:pPr>
              <w:pStyle w:val="Bezriadkovania"/>
              <w:rPr>
                <w:rFonts w:ascii="Times New Roman" w:hAnsi="Times New Roman"/>
                <w:sz w:val="24"/>
                <w:szCs w:val="24"/>
              </w:rPr>
            </w:pPr>
            <w:r w:rsidRPr="00E435D4">
              <w:rPr>
                <w:rFonts w:ascii="Times New Roman" w:hAnsi="Times New Roman"/>
                <w:sz w:val="24"/>
                <w:szCs w:val="24"/>
              </w:rPr>
              <w:t>Zhodnotiť možnosti, ako sa vyhnúť problémom so zadlžením (predlžením) alebo ako ich zvládnuť</w:t>
            </w:r>
          </w:p>
        </w:tc>
        <w:tc>
          <w:tcPr>
            <w:tcW w:w="5670" w:type="dxa"/>
            <w:tcBorders>
              <w:bottom w:val="single" w:sz="4" w:space="0" w:color="000000"/>
            </w:tcBorders>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Očakávania, že žiak je schopný</w:t>
            </w:r>
            <w:r>
              <w:rPr>
                <w:rFonts w:ascii="Times New Roman" w:hAnsi="Times New Roman"/>
                <w:b/>
                <w:sz w:val="24"/>
                <w:szCs w:val="24"/>
              </w:rPr>
              <w:t>:</w:t>
            </w:r>
          </w:p>
          <w:p w:rsidR="00B37D34" w:rsidRPr="00E435D4" w:rsidRDefault="001B5D10" w:rsidP="001F099C">
            <w:pPr>
              <w:pStyle w:val="Bezriadkovania"/>
              <w:numPr>
                <w:ilvl w:val="0"/>
                <w:numId w:val="15"/>
              </w:numPr>
              <w:rPr>
                <w:rFonts w:ascii="Times New Roman" w:hAnsi="Times New Roman"/>
                <w:sz w:val="24"/>
                <w:szCs w:val="24"/>
              </w:rPr>
            </w:pPr>
            <w:r>
              <w:rPr>
                <w:rFonts w:ascii="Times New Roman" w:hAnsi="Times New Roman"/>
                <w:sz w:val="24"/>
                <w:szCs w:val="24"/>
              </w:rPr>
              <w:t>v</w:t>
            </w:r>
            <w:r w:rsidR="00B37D34" w:rsidRPr="00E435D4">
              <w:rPr>
                <w:rFonts w:ascii="Times New Roman" w:hAnsi="Times New Roman"/>
                <w:sz w:val="24"/>
                <w:szCs w:val="24"/>
              </w:rPr>
              <w:t>ysvetliť, čo môže nastať pri požičiavaní si cenných predmetov alebo peňazí</w:t>
            </w:r>
          </w:p>
        </w:tc>
      </w:tr>
      <w:tr w:rsidR="0034261C" w:rsidRPr="00E435D4" w:rsidTr="00EF3F68">
        <w:trPr>
          <w:jc w:val="center"/>
        </w:trPr>
        <w:tc>
          <w:tcPr>
            <w:tcW w:w="9640" w:type="dxa"/>
            <w:gridSpan w:val="2"/>
            <w:shd w:val="clear" w:color="auto" w:fill="B8CCE4" w:themeFill="accent1" w:themeFillTint="66"/>
          </w:tcPr>
          <w:p w:rsidR="0034261C" w:rsidRPr="00B64F16" w:rsidRDefault="0034261C" w:rsidP="0034261C">
            <w:pPr>
              <w:pStyle w:val="Bezriadkovania"/>
              <w:jc w:val="center"/>
              <w:rPr>
                <w:rFonts w:ascii="Times New Roman" w:hAnsi="Times New Roman"/>
                <w:b/>
                <w:sz w:val="24"/>
                <w:szCs w:val="24"/>
              </w:rPr>
            </w:pPr>
            <w:r w:rsidRPr="00B64F16">
              <w:rPr>
                <w:rFonts w:ascii="Times New Roman" w:hAnsi="Times New Roman"/>
                <w:b/>
                <w:sz w:val="24"/>
                <w:szCs w:val="24"/>
              </w:rPr>
              <w:t>Téma 5: Sporenie a investovanie</w:t>
            </w:r>
          </w:p>
        </w:tc>
      </w:tr>
      <w:tr w:rsidR="0034261C" w:rsidRPr="00E435D4" w:rsidTr="00294B17">
        <w:trPr>
          <w:jc w:val="center"/>
        </w:trPr>
        <w:tc>
          <w:tcPr>
            <w:tcW w:w="9640" w:type="dxa"/>
            <w:gridSpan w:val="2"/>
          </w:tcPr>
          <w:p w:rsidR="0034261C" w:rsidRPr="00E435D4" w:rsidRDefault="0034261C" w:rsidP="0034261C">
            <w:pPr>
              <w:pStyle w:val="Bezriadkovania"/>
              <w:rPr>
                <w:rFonts w:ascii="Times New Roman" w:hAnsi="Times New Roman"/>
                <w:sz w:val="24"/>
                <w:szCs w:val="24"/>
              </w:rPr>
            </w:pPr>
            <w:r w:rsidRPr="00E435D4">
              <w:rPr>
                <w:rFonts w:ascii="Times New Roman" w:hAnsi="Times New Roman"/>
                <w:b/>
                <w:sz w:val="24"/>
                <w:szCs w:val="24"/>
              </w:rPr>
              <w:t>Celková kompetencia</w:t>
            </w:r>
            <w:r>
              <w:rPr>
                <w:rFonts w:ascii="Times New Roman" w:hAnsi="Times New Roman"/>
                <w:b/>
                <w:sz w:val="24"/>
                <w:szCs w:val="24"/>
              </w:rPr>
              <w:t xml:space="preserve">: </w:t>
            </w:r>
            <w:r w:rsidRPr="00E435D4">
              <w:rPr>
                <w:rFonts w:ascii="Times New Roman" w:hAnsi="Times New Roman"/>
                <w:sz w:val="24"/>
                <w:szCs w:val="24"/>
              </w:rPr>
              <w:t>Aplikácia rôznych investičných stratégií, ktoré sú v súlade s osobnými cieľmi</w:t>
            </w:r>
          </w:p>
        </w:tc>
      </w:tr>
      <w:tr w:rsidR="00B37D34" w:rsidRPr="00E435D4" w:rsidTr="00EF3F68">
        <w:trPr>
          <w:jc w:val="center"/>
        </w:trPr>
        <w:tc>
          <w:tcPr>
            <w:tcW w:w="3970" w:type="dxa"/>
            <w:tcBorders>
              <w:bottom w:val="single" w:sz="4" w:space="0" w:color="000000"/>
            </w:tcBorders>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Čiastková kompetencia 1</w:t>
            </w:r>
            <w:r>
              <w:rPr>
                <w:rFonts w:ascii="Times New Roman" w:hAnsi="Times New Roman"/>
                <w:b/>
                <w:sz w:val="24"/>
                <w:szCs w:val="24"/>
              </w:rPr>
              <w:t>:</w:t>
            </w:r>
          </w:p>
          <w:p w:rsidR="00B37D34" w:rsidRPr="00E435D4" w:rsidRDefault="00B37D34" w:rsidP="00E435D4">
            <w:pPr>
              <w:pStyle w:val="Bezriadkovania"/>
              <w:rPr>
                <w:rFonts w:ascii="Times New Roman" w:hAnsi="Times New Roman"/>
                <w:sz w:val="24"/>
                <w:szCs w:val="24"/>
              </w:rPr>
            </w:pPr>
            <w:r w:rsidRPr="00E435D4">
              <w:rPr>
                <w:rFonts w:ascii="Times New Roman" w:hAnsi="Times New Roman"/>
                <w:sz w:val="24"/>
                <w:szCs w:val="24"/>
              </w:rPr>
              <w:t>Vysvetliť, ako sporenie prispieva k finančnej prosperite</w:t>
            </w:r>
          </w:p>
        </w:tc>
        <w:tc>
          <w:tcPr>
            <w:tcW w:w="5670" w:type="dxa"/>
            <w:tcBorders>
              <w:bottom w:val="single" w:sz="4" w:space="0" w:color="000000"/>
            </w:tcBorders>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Očakávania, že žiak je schopný</w:t>
            </w:r>
            <w:r>
              <w:rPr>
                <w:rFonts w:ascii="Times New Roman" w:hAnsi="Times New Roman"/>
                <w:b/>
                <w:sz w:val="24"/>
                <w:szCs w:val="24"/>
              </w:rPr>
              <w:t>:</w:t>
            </w:r>
          </w:p>
          <w:p w:rsidR="00B37D34" w:rsidRPr="00E435D4" w:rsidRDefault="001B5D10" w:rsidP="001F099C">
            <w:pPr>
              <w:pStyle w:val="Bezriadkovania"/>
              <w:numPr>
                <w:ilvl w:val="0"/>
                <w:numId w:val="15"/>
              </w:numPr>
              <w:rPr>
                <w:rFonts w:ascii="Times New Roman" w:hAnsi="Times New Roman"/>
                <w:sz w:val="24"/>
                <w:szCs w:val="24"/>
              </w:rPr>
            </w:pPr>
            <w:r>
              <w:rPr>
                <w:rFonts w:ascii="Times New Roman" w:hAnsi="Times New Roman"/>
                <w:sz w:val="24"/>
                <w:szCs w:val="24"/>
              </w:rPr>
              <w:t>o</w:t>
            </w:r>
            <w:r w:rsidR="00B37D34" w:rsidRPr="00E435D4">
              <w:rPr>
                <w:rFonts w:ascii="Times New Roman" w:hAnsi="Times New Roman"/>
                <w:sz w:val="24"/>
                <w:szCs w:val="24"/>
              </w:rPr>
              <w:t>písať, ako a prečo človek môže sporiť</w:t>
            </w:r>
          </w:p>
        </w:tc>
      </w:tr>
      <w:tr w:rsidR="0034261C" w:rsidRPr="00E435D4" w:rsidTr="00EF3F68">
        <w:trPr>
          <w:jc w:val="center"/>
        </w:trPr>
        <w:tc>
          <w:tcPr>
            <w:tcW w:w="9640" w:type="dxa"/>
            <w:gridSpan w:val="2"/>
            <w:shd w:val="clear" w:color="auto" w:fill="B8CCE4" w:themeFill="accent1" w:themeFillTint="66"/>
          </w:tcPr>
          <w:p w:rsidR="0034261C" w:rsidRPr="00B64F16" w:rsidRDefault="0034261C" w:rsidP="0034261C">
            <w:pPr>
              <w:pStyle w:val="Bezriadkovania"/>
              <w:jc w:val="center"/>
              <w:rPr>
                <w:rFonts w:ascii="Times New Roman" w:hAnsi="Times New Roman"/>
                <w:b/>
                <w:sz w:val="24"/>
                <w:szCs w:val="24"/>
              </w:rPr>
            </w:pPr>
            <w:r w:rsidRPr="00B64F16">
              <w:rPr>
                <w:rFonts w:ascii="Times New Roman" w:hAnsi="Times New Roman"/>
                <w:b/>
                <w:sz w:val="24"/>
                <w:szCs w:val="24"/>
              </w:rPr>
              <w:t>Téma 6: Riadenie rizika a poistenie</w:t>
            </w:r>
          </w:p>
        </w:tc>
      </w:tr>
      <w:tr w:rsidR="0034261C" w:rsidRPr="00E435D4" w:rsidTr="00294B17">
        <w:trPr>
          <w:jc w:val="center"/>
        </w:trPr>
        <w:tc>
          <w:tcPr>
            <w:tcW w:w="9640" w:type="dxa"/>
            <w:gridSpan w:val="2"/>
          </w:tcPr>
          <w:p w:rsidR="0034261C" w:rsidRPr="00E435D4" w:rsidRDefault="0034261C" w:rsidP="0034261C">
            <w:pPr>
              <w:pStyle w:val="Bezriadkovania"/>
              <w:rPr>
                <w:rFonts w:ascii="Times New Roman" w:hAnsi="Times New Roman"/>
                <w:sz w:val="24"/>
                <w:szCs w:val="24"/>
              </w:rPr>
            </w:pPr>
            <w:r w:rsidRPr="00E435D4">
              <w:rPr>
                <w:rFonts w:ascii="Times New Roman" w:hAnsi="Times New Roman"/>
                <w:b/>
                <w:sz w:val="24"/>
                <w:szCs w:val="24"/>
              </w:rPr>
              <w:t>Celková kompetencia</w:t>
            </w:r>
            <w:r>
              <w:rPr>
                <w:rFonts w:ascii="Times New Roman" w:hAnsi="Times New Roman"/>
                <w:b/>
                <w:sz w:val="24"/>
                <w:szCs w:val="24"/>
              </w:rPr>
              <w:t xml:space="preserve">: </w:t>
            </w:r>
            <w:r w:rsidRPr="00E435D4">
              <w:rPr>
                <w:rFonts w:ascii="Times New Roman" w:hAnsi="Times New Roman"/>
                <w:sz w:val="24"/>
                <w:szCs w:val="24"/>
              </w:rPr>
              <w:t>Používanie primeraných stratégií riadenia rizík</w:t>
            </w:r>
          </w:p>
        </w:tc>
      </w:tr>
      <w:tr w:rsidR="00B37D34" w:rsidRPr="00E435D4" w:rsidTr="001B5D10">
        <w:trPr>
          <w:jc w:val="center"/>
        </w:trPr>
        <w:tc>
          <w:tcPr>
            <w:tcW w:w="3970" w:type="dxa"/>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Čiastková kompetencia 1</w:t>
            </w:r>
            <w:r>
              <w:rPr>
                <w:rFonts w:ascii="Times New Roman" w:hAnsi="Times New Roman"/>
                <w:b/>
                <w:sz w:val="24"/>
                <w:szCs w:val="24"/>
              </w:rPr>
              <w:t>:</w:t>
            </w:r>
          </w:p>
          <w:p w:rsidR="00B37D34" w:rsidRPr="00E435D4" w:rsidRDefault="00B37D34" w:rsidP="00E435D4">
            <w:pPr>
              <w:pStyle w:val="Bezriadkovania"/>
              <w:rPr>
                <w:rFonts w:ascii="Times New Roman" w:hAnsi="Times New Roman"/>
                <w:sz w:val="24"/>
                <w:szCs w:val="24"/>
              </w:rPr>
            </w:pPr>
            <w:r w:rsidRPr="00E435D4">
              <w:rPr>
                <w:rFonts w:ascii="Times New Roman" w:hAnsi="Times New Roman"/>
                <w:sz w:val="24"/>
                <w:szCs w:val="24"/>
              </w:rPr>
              <w:t>Vysvetliť pojem riziko a pojem poistenie</w:t>
            </w:r>
          </w:p>
        </w:tc>
        <w:tc>
          <w:tcPr>
            <w:tcW w:w="5670" w:type="dxa"/>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Očakávania, že žiak je schopný</w:t>
            </w:r>
            <w:r>
              <w:rPr>
                <w:rFonts w:ascii="Times New Roman" w:hAnsi="Times New Roman"/>
                <w:b/>
                <w:sz w:val="24"/>
                <w:szCs w:val="24"/>
              </w:rPr>
              <w:t>:</w:t>
            </w:r>
          </w:p>
          <w:p w:rsidR="001B5D10" w:rsidRDefault="001B5D10" w:rsidP="001F099C">
            <w:pPr>
              <w:pStyle w:val="Bezriadkovania"/>
              <w:numPr>
                <w:ilvl w:val="0"/>
                <w:numId w:val="15"/>
              </w:numPr>
              <w:rPr>
                <w:rFonts w:ascii="Times New Roman" w:hAnsi="Times New Roman"/>
                <w:sz w:val="24"/>
                <w:szCs w:val="24"/>
              </w:rPr>
            </w:pPr>
            <w:r>
              <w:rPr>
                <w:rFonts w:ascii="Times New Roman" w:hAnsi="Times New Roman"/>
                <w:sz w:val="24"/>
                <w:szCs w:val="24"/>
              </w:rPr>
              <w:t>u</w:t>
            </w:r>
            <w:r w:rsidR="00B37D34" w:rsidRPr="00E435D4">
              <w:rPr>
                <w:rFonts w:ascii="Times New Roman" w:hAnsi="Times New Roman"/>
                <w:sz w:val="24"/>
                <w:szCs w:val="24"/>
              </w:rPr>
              <w:t>viesť príklady rizík, ktorým môžu č</w:t>
            </w:r>
            <w:r>
              <w:rPr>
                <w:rFonts w:ascii="Times New Roman" w:hAnsi="Times New Roman"/>
                <w:sz w:val="24"/>
                <w:szCs w:val="24"/>
              </w:rPr>
              <w:t>eliť jednotlivci a domácnosti</w:t>
            </w:r>
          </w:p>
          <w:p w:rsidR="00B37D34" w:rsidRPr="00E435D4" w:rsidRDefault="001B5D10" w:rsidP="001F099C">
            <w:pPr>
              <w:pStyle w:val="Bezriadkovania"/>
              <w:numPr>
                <w:ilvl w:val="0"/>
                <w:numId w:val="15"/>
              </w:numPr>
              <w:rPr>
                <w:rFonts w:ascii="Times New Roman" w:hAnsi="Times New Roman"/>
                <w:sz w:val="24"/>
                <w:szCs w:val="24"/>
              </w:rPr>
            </w:pPr>
            <w:r>
              <w:rPr>
                <w:rFonts w:ascii="Times New Roman" w:hAnsi="Times New Roman"/>
                <w:sz w:val="24"/>
                <w:szCs w:val="24"/>
              </w:rPr>
              <w:t>v</w:t>
            </w:r>
            <w:r w:rsidR="00B37D34" w:rsidRPr="00E435D4">
              <w:rPr>
                <w:rFonts w:ascii="Times New Roman" w:hAnsi="Times New Roman"/>
                <w:sz w:val="24"/>
                <w:szCs w:val="24"/>
              </w:rPr>
              <w:t>ysvetliť podstatu rizika a jeho typy</w:t>
            </w:r>
          </w:p>
        </w:tc>
      </w:tr>
      <w:tr w:rsidR="00B37D34" w:rsidRPr="00E435D4" w:rsidTr="001B5D10">
        <w:trPr>
          <w:jc w:val="center"/>
        </w:trPr>
        <w:tc>
          <w:tcPr>
            <w:tcW w:w="3970" w:type="dxa"/>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Čiastková kompetencia 2</w:t>
            </w:r>
            <w:r>
              <w:rPr>
                <w:rFonts w:ascii="Times New Roman" w:hAnsi="Times New Roman"/>
                <w:b/>
                <w:sz w:val="24"/>
                <w:szCs w:val="24"/>
              </w:rPr>
              <w:t>:</w:t>
            </w:r>
          </w:p>
          <w:p w:rsidR="00B37D34" w:rsidRPr="00E435D4" w:rsidRDefault="00B37D34" w:rsidP="00E435D4">
            <w:pPr>
              <w:pStyle w:val="Bezriadkovania"/>
              <w:rPr>
                <w:rFonts w:ascii="Times New Roman" w:hAnsi="Times New Roman"/>
                <w:sz w:val="24"/>
                <w:szCs w:val="24"/>
              </w:rPr>
            </w:pPr>
            <w:r w:rsidRPr="00E435D4">
              <w:rPr>
                <w:rFonts w:ascii="Times New Roman" w:hAnsi="Times New Roman"/>
                <w:sz w:val="24"/>
                <w:szCs w:val="24"/>
              </w:rPr>
              <w:t>Charakterizovať verejné poistenie a vysvetliť rozdiel medzi verejným a komerčným poistením</w:t>
            </w:r>
          </w:p>
        </w:tc>
        <w:tc>
          <w:tcPr>
            <w:tcW w:w="5670" w:type="dxa"/>
          </w:tcPr>
          <w:p w:rsidR="00B37D34" w:rsidRPr="00E435D4" w:rsidRDefault="00B37D34" w:rsidP="00E435D4">
            <w:pPr>
              <w:pStyle w:val="Bezriadkovania"/>
              <w:rPr>
                <w:rFonts w:ascii="Times New Roman" w:hAnsi="Times New Roman"/>
                <w:b/>
                <w:sz w:val="24"/>
                <w:szCs w:val="24"/>
              </w:rPr>
            </w:pPr>
            <w:r w:rsidRPr="00E435D4">
              <w:rPr>
                <w:rFonts w:ascii="Times New Roman" w:hAnsi="Times New Roman"/>
                <w:b/>
                <w:sz w:val="24"/>
                <w:szCs w:val="24"/>
              </w:rPr>
              <w:t>Očakávania, že žiak je schopný</w:t>
            </w:r>
            <w:r>
              <w:rPr>
                <w:rFonts w:ascii="Times New Roman" w:hAnsi="Times New Roman"/>
                <w:b/>
                <w:sz w:val="24"/>
                <w:szCs w:val="24"/>
              </w:rPr>
              <w:t>:</w:t>
            </w:r>
          </w:p>
          <w:p w:rsidR="001B5D10" w:rsidRDefault="001B5D10" w:rsidP="001F099C">
            <w:pPr>
              <w:pStyle w:val="Bezriadkovania"/>
              <w:numPr>
                <w:ilvl w:val="0"/>
                <w:numId w:val="16"/>
              </w:numPr>
              <w:rPr>
                <w:rFonts w:ascii="Times New Roman" w:hAnsi="Times New Roman"/>
                <w:sz w:val="24"/>
                <w:szCs w:val="24"/>
              </w:rPr>
            </w:pPr>
            <w:r>
              <w:rPr>
                <w:rFonts w:ascii="Times New Roman" w:hAnsi="Times New Roman"/>
                <w:sz w:val="24"/>
                <w:szCs w:val="24"/>
              </w:rPr>
              <w:t>v</w:t>
            </w:r>
            <w:r w:rsidR="00B37D34" w:rsidRPr="00E435D4">
              <w:rPr>
                <w:rFonts w:ascii="Times New Roman" w:hAnsi="Times New Roman"/>
                <w:sz w:val="24"/>
                <w:szCs w:val="24"/>
              </w:rPr>
              <w:t>ysvetliť, prečo a ke</w:t>
            </w:r>
            <w:r>
              <w:rPr>
                <w:rFonts w:ascii="Times New Roman" w:hAnsi="Times New Roman"/>
                <w:sz w:val="24"/>
                <w:szCs w:val="24"/>
              </w:rPr>
              <w:t>dy sa ľudia potrebujú poistiť</w:t>
            </w:r>
          </w:p>
          <w:p w:rsidR="00B37D34" w:rsidRPr="00E435D4" w:rsidRDefault="001B5D10" w:rsidP="001F099C">
            <w:pPr>
              <w:pStyle w:val="Bezriadkovania"/>
              <w:numPr>
                <w:ilvl w:val="0"/>
                <w:numId w:val="16"/>
              </w:numPr>
              <w:rPr>
                <w:rFonts w:ascii="Times New Roman" w:hAnsi="Times New Roman"/>
                <w:sz w:val="24"/>
                <w:szCs w:val="24"/>
              </w:rPr>
            </w:pPr>
            <w:r>
              <w:rPr>
                <w:rFonts w:ascii="Times New Roman" w:hAnsi="Times New Roman"/>
                <w:sz w:val="24"/>
                <w:szCs w:val="24"/>
              </w:rPr>
              <w:t>n</w:t>
            </w:r>
            <w:r w:rsidR="00B37D34" w:rsidRPr="00E435D4">
              <w:rPr>
                <w:rFonts w:ascii="Times New Roman" w:hAnsi="Times New Roman"/>
                <w:sz w:val="24"/>
                <w:szCs w:val="24"/>
              </w:rPr>
              <w:t>a jednoduchých príkladoch názorne ukázať, ako poistenie funguje</w:t>
            </w:r>
          </w:p>
        </w:tc>
      </w:tr>
    </w:tbl>
    <w:p w:rsidR="001B5D10" w:rsidRDefault="001B5D10" w:rsidP="008961BF">
      <w:pPr>
        <w:pStyle w:val="Bezriadkovania"/>
        <w:jc w:val="both"/>
        <w:rPr>
          <w:rFonts w:ascii="Times New Roman" w:hAnsi="Times New Roman"/>
          <w:sz w:val="24"/>
          <w:szCs w:val="24"/>
        </w:rPr>
      </w:pPr>
    </w:p>
    <w:p w:rsidR="001B5D10" w:rsidRDefault="001B5D10" w:rsidP="008961BF">
      <w:pPr>
        <w:pStyle w:val="Bezriadkovania"/>
        <w:jc w:val="both"/>
        <w:rPr>
          <w:rFonts w:ascii="Times New Roman" w:hAnsi="Times New Roman"/>
          <w:sz w:val="24"/>
          <w:szCs w:val="24"/>
        </w:rPr>
      </w:pPr>
    </w:p>
    <w:p w:rsidR="00BB5AD1" w:rsidRDefault="00BB5AD1" w:rsidP="001F099C">
      <w:pPr>
        <w:pStyle w:val="Bezriadkovania"/>
        <w:numPr>
          <w:ilvl w:val="0"/>
          <w:numId w:val="4"/>
        </w:numPr>
        <w:jc w:val="both"/>
        <w:rPr>
          <w:rFonts w:ascii="Times New Roman" w:hAnsi="Times New Roman"/>
          <w:b/>
          <w:sz w:val="24"/>
          <w:szCs w:val="24"/>
        </w:rPr>
      </w:pPr>
      <w:r w:rsidRPr="00BB5AD1">
        <w:rPr>
          <w:rFonts w:ascii="Times New Roman" w:hAnsi="Times New Roman"/>
          <w:b/>
          <w:sz w:val="24"/>
          <w:szCs w:val="24"/>
        </w:rPr>
        <w:t xml:space="preserve">Implementácia čiastkových kompetencií do </w:t>
      </w:r>
      <w:r w:rsidR="009F4A4C">
        <w:rPr>
          <w:rFonts w:ascii="Times New Roman" w:hAnsi="Times New Roman"/>
          <w:b/>
          <w:sz w:val="24"/>
          <w:szCs w:val="24"/>
        </w:rPr>
        <w:t xml:space="preserve">vyučovacích </w:t>
      </w:r>
      <w:r w:rsidRPr="00BB5AD1">
        <w:rPr>
          <w:rFonts w:ascii="Times New Roman" w:hAnsi="Times New Roman"/>
          <w:b/>
          <w:sz w:val="24"/>
          <w:szCs w:val="24"/>
        </w:rPr>
        <w:t>predmetov</w:t>
      </w:r>
    </w:p>
    <w:p w:rsidR="00BB5AD1" w:rsidRDefault="00BB5AD1" w:rsidP="00BB5AD1">
      <w:pPr>
        <w:pStyle w:val="Bezriadkovania"/>
        <w:jc w:val="both"/>
        <w:rPr>
          <w:rFonts w:ascii="Times New Roman" w:hAnsi="Times New Roman"/>
          <w:b/>
          <w:sz w:val="24"/>
          <w:szCs w:val="24"/>
        </w:rPr>
      </w:pPr>
    </w:p>
    <w:p w:rsidR="009F4A4C" w:rsidRDefault="009F4A4C" w:rsidP="00294B17">
      <w:pPr>
        <w:pStyle w:val="Bezriadkovania"/>
        <w:numPr>
          <w:ilvl w:val="0"/>
          <w:numId w:val="8"/>
        </w:numPr>
        <w:rPr>
          <w:rFonts w:ascii="Times New Roman" w:hAnsi="Times New Roman"/>
          <w:b/>
          <w:i/>
          <w:sz w:val="24"/>
          <w:szCs w:val="24"/>
        </w:rPr>
      </w:pPr>
      <w:r w:rsidRPr="00294B17">
        <w:rPr>
          <w:rFonts w:ascii="Times New Roman" w:hAnsi="Times New Roman"/>
          <w:b/>
          <w:i/>
          <w:sz w:val="24"/>
          <w:szCs w:val="24"/>
        </w:rPr>
        <w:t>ROČNÍK</w:t>
      </w:r>
    </w:p>
    <w:p w:rsidR="00294B17" w:rsidRPr="00294B17" w:rsidRDefault="00294B17" w:rsidP="00294B17">
      <w:pPr>
        <w:pStyle w:val="Bezriadkovania"/>
        <w:ind w:left="1080"/>
        <w:rPr>
          <w:rFonts w:ascii="Times New Roman" w:hAnsi="Times New Roman"/>
          <w:b/>
          <w:i/>
          <w:sz w:val="24"/>
          <w:szCs w:val="24"/>
        </w:rPr>
      </w:pPr>
    </w:p>
    <w:tbl>
      <w:tblPr>
        <w:tblStyle w:val="Mriekatabuky"/>
        <w:tblW w:w="9640" w:type="dxa"/>
        <w:tblInd w:w="-176" w:type="dxa"/>
        <w:tblLook w:val="04A0" w:firstRow="1" w:lastRow="0" w:firstColumn="1" w:lastColumn="0" w:noHBand="0" w:noVBand="1"/>
      </w:tblPr>
      <w:tblGrid>
        <w:gridCol w:w="3403"/>
        <w:gridCol w:w="6237"/>
      </w:tblGrid>
      <w:tr w:rsidR="009F4A4C" w:rsidTr="008675BD">
        <w:tc>
          <w:tcPr>
            <w:tcW w:w="9640" w:type="dxa"/>
            <w:gridSpan w:val="2"/>
            <w:shd w:val="clear" w:color="auto" w:fill="B8CCE4" w:themeFill="accent1" w:themeFillTint="66"/>
          </w:tcPr>
          <w:p w:rsidR="009F4A4C" w:rsidRPr="009A7E82" w:rsidRDefault="009F4A4C" w:rsidP="00437C9A">
            <w:pPr>
              <w:pStyle w:val="Bezriadkovania"/>
              <w:jc w:val="center"/>
              <w:rPr>
                <w:rFonts w:ascii="Times New Roman" w:hAnsi="Times New Roman"/>
                <w:b/>
                <w:sz w:val="24"/>
                <w:szCs w:val="24"/>
              </w:rPr>
            </w:pPr>
            <w:r w:rsidRPr="009A7E82">
              <w:rPr>
                <w:rFonts w:ascii="Times New Roman" w:hAnsi="Times New Roman"/>
                <w:b/>
                <w:sz w:val="24"/>
                <w:szCs w:val="24"/>
              </w:rPr>
              <w:t>Vzdelávacia oblasť: Jazyk a komunikácia</w:t>
            </w:r>
          </w:p>
        </w:tc>
      </w:tr>
      <w:tr w:rsidR="009F4A4C" w:rsidTr="008675BD">
        <w:tc>
          <w:tcPr>
            <w:tcW w:w="9640" w:type="dxa"/>
            <w:gridSpan w:val="2"/>
            <w:shd w:val="clear" w:color="auto" w:fill="B8CCE4" w:themeFill="accent1" w:themeFillTint="66"/>
          </w:tcPr>
          <w:p w:rsidR="009F4A4C" w:rsidRPr="009A7E82" w:rsidRDefault="008675BD" w:rsidP="00437C9A">
            <w:pPr>
              <w:pStyle w:val="Bezriadkovania"/>
              <w:jc w:val="center"/>
              <w:rPr>
                <w:rFonts w:ascii="Times New Roman" w:hAnsi="Times New Roman"/>
                <w:b/>
                <w:sz w:val="24"/>
                <w:szCs w:val="24"/>
              </w:rPr>
            </w:pPr>
            <w:r>
              <w:rPr>
                <w:rFonts w:ascii="Times New Roman" w:hAnsi="Times New Roman"/>
                <w:b/>
                <w:sz w:val="24"/>
                <w:szCs w:val="24"/>
              </w:rPr>
              <w:t>Vyučovací predmet</w:t>
            </w:r>
            <w:r w:rsidR="009F4A4C" w:rsidRPr="009A7E82">
              <w:rPr>
                <w:rFonts w:ascii="Times New Roman" w:hAnsi="Times New Roman"/>
                <w:b/>
                <w:sz w:val="24"/>
                <w:szCs w:val="24"/>
              </w:rPr>
              <w:t>: Slovenský jazyk a literatúra</w:t>
            </w:r>
          </w:p>
        </w:tc>
      </w:tr>
      <w:tr w:rsidR="009F4A4C" w:rsidTr="008675BD">
        <w:tc>
          <w:tcPr>
            <w:tcW w:w="3403" w:type="dxa"/>
            <w:shd w:val="clear" w:color="auto" w:fill="B8CCE4" w:themeFill="accent1" w:themeFillTint="66"/>
          </w:tcPr>
          <w:p w:rsidR="009F4A4C" w:rsidRPr="009A7E82" w:rsidRDefault="009A7E82" w:rsidP="00437C9A">
            <w:pPr>
              <w:pStyle w:val="Bezriadkovania"/>
              <w:rPr>
                <w:rFonts w:ascii="Times New Roman" w:hAnsi="Times New Roman"/>
                <w:b/>
                <w:sz w:val="24"/>
                <w:szCs w:val="24"/>
              </w:rPr>
            </w:pPr>
            <w:r w:rsidRPr="009A7E82">
              <w:rPr>
                <w:rFonts w:ascii="Times New Roman" w:hAnsi="Times New Roman"/>
                <w:b/>
                <w:sz w:val="24"/>
                <w:szCs w:val="24"/>
              </w:rPr>
              <w:t>Téma, obsah učiva</w:t>
            </w:r>
          </w:p>
        </w:tc>
        <w:tc>
          <w:tcPr>
            <w:tcW w:w="6237" w:type="dxa"/>
            <w:shd w:val="clear" w:color="auto" w:fill="B8CCE4" w:themeFill="accent1" w:themeFillTint="66"/>
          </w:tcPr>
          <w:p w:rsidR="009F4A4C" w:rsidRPr="009A7E82" w:rsidRDefault="009A7E82" w:rsidP="00437C9A">
            <w:pPr>
              <w:pStyle w:val="Bezriadkovania"/>
              <w:rPr>
                <w:rFonts w:ascii="Times New Roman" w:hAnsi="Times New Roman"/>
                <w:b/>
                <w:sz w:val="24"/>
                <w:szCs w:val="24"/>
              </w:rPr>
            </w:pPr>
            <w:r w:rsidRPr="009A7E82">
              <w:rPr>
                <w:rFonts w:ascii="Times New Roman" w:hAnsi="Times New Roman"/>
                <w:b/>
                <w:sz w:val="24"/>
                <w:szCs w:val="24"/>
              </w:rPr>
              <w:t>Implementovaná kompetencia</w:t>
            </w:r>
          </w:p>
        </w:tc>
      </w:tr>
      <w:tr w:rsidR="009F4A4C" w:rsidTr="00437C9A">
        <w:tc>
          <w:tcPr>
            <w:tcW w:w="3403" w:type="dxa"/>
          </w:tcPr>
          <w:p w:rsidR="009F4A4C" w:rsidRDefault="008E1889" w:rsidP="00437C9A">
            <w:pPr>
              <w:pStyle w:val="Bezriadkovania"/>
              <w:rPr>
                <w:rFonts w:ascii="Times New Roman" w:hAnsi="Times New Roman"/>
                <w:sz w:val="24"/>
                <w:szCs w:val="24"/>
              </w:rPr>
            </w:pPr>
            <w:r>
              <w:rPr>
                <w:rFonts w:ascii="Times New Roman" w:hAnsi="Times New Roman"/>
                <w:sz w:val="24"/>
                <w:szCs w:val="24"/>
              </w:rPr>
              <w:t>Čítankové obdobie – prečítať s porozumením prozaický text: čítanie o rodine</w:t>
            </w:r>
          </w:p>
        </w:tc>
        <w:tc>
          <w:tcPr>
            <w:tcW w:w="6237" w:type="dxa"/>
          </w:tcPr>
          <w:p w:rsidR="00437C9A" w:rsidRDefault="008E1889" w:rsidP="00437C9A">
            <w:pPr>
              <w:pStyle w:val="Bezriadkovania"/>
              <w:rPr>
                <w:rFonts w:ascii="Times New Roman" w:hAnsi="Times New Roman"/>
                <w:sz w:val="24"/>
                <w:szCs w:val="24"/>
              </w:rPr>
            </w:pPr>
            <w:r w:rsidRPr="0034261C">
              <w:rPr>
                <w:rFonts w:ascii="Times New Roman" w:hAnsi="Times New Roman"/>
                <w:b/>
                <w:sz w:val="24"/>
                <w:szCs w:val="24"/>
              </w:rPr>
              <w:t>T</w:t>
            </w:r>
            <w:r w:rsidR="001B5D10" w:rsidRPr="0034261C">
              <w:rPr>
                <w:rFonts w:ascii="Times New Roman" w:hAnsi="Times New Roman"/>
                <w:b/>
                <w:sz w:val="24"/>
                <w:szCs w:val="24"/>
              </w:rPr>
              <w:t>2</w:t>
            </w:r>
            <w:r w:rsidRPr="0034261C">
              <w:rPr>
                <w:rFonts w:ascii="Times New Roman" w:hAnsi="Times New Roman"/>
                <w:b/>
                <w:sz w:val="24"/>
                <w:szCs w:val="24"/>
              </w:rPr>
              <w:t>:</w:t>
            </w:r>
            <w:r>
              <w:rPr>
                <w:rFonts w:ascii="Times New Roman" w:hAnsi="Times New Roman"/>
                <w:sz w:val="24"/>
                <w:szCs w:val="24"/>
              </w:rPr>
              <w:t xml:space="preserve"> Plánovanie, príjem a práca </w:t>
            </w:r>
          </w:p>
          <w:p w:rsidR="009F4A4C" w:rsidRDefault="008E1889" w:rsidP="00437C9A">
            <w:pPr>
              <w:pStyle w:val="Bezriadkovania"/>
              <w:rPr>
                <w:rFonts w:ascii="Times New Roman" w:hAnsi="Times New Roman"/>
                <w:sz w:val="24"/>
                <w:szCs w:val="24"/>
              </w:rPr>
            </w:pPr>
            <w:r w:rsidRPr="0034261C">
              <w:rPr>
                <w:rFonts w:ascii="Times New Roman" w:hAnsi="Times New Roman"/>
                <w:b/>
                <w:sz w:val="24"/>
                <w:szCs w:val="24"/>
              </w:rPr>
              <w:t>ČK</w:t>
            </w:r>
            <w:r w:rsidR="001B5D10" w:rsidRPr="0034261C">
              <w:rPr>
                <w:rFonts w:ascii="Times New Roman" w:hAnsi="Times New Roman"/>
                <w:b/>
                <w:sz w:val="24"/>
                <w:szCs w:val="24"/>
              </w:rPr>
              <w:t>2</w:t>
            </w:r>
            <w:r w:rsidRPr="0034261C">
              <w:rPr>
                <w:rFonts w:ascii="Times New Roman" w:hAnsi="Times New Roman"/>
                <w:b/>
                <w:sz w:val="24"/>
                <w:szCs w:val="24"/>
              </w:rPr>
              <w:t>:</w:t>
            </w:r>
            <w:r w:rsidR="00437C9A">
              <w:rPr>
                <w:rFonts w:ascii="Times New Roman" w:hAnsi="Times New Roman"/>
                <w:sz w:val="24"/>
                <w:szCs w:val="24"/>
              </w:rPr>
              <w:t xml:space="preserve"> Vypracovať finančný plán – </w:t>
            </w:r>
            <w:r w:rsidR="0026174A">
              <w:rPr>
                <w:rFonts w:ascii="Times New Roman" w:hAnsi="Times New Roman"/>
                <w:sz w:val="24"/>
                <w:szCs w:val="24"/>
              </w:rPr>
              <w:t>r</w:t>
            </w:r>
            <w:r>
              <w:rPr>
                <w:rFonts w:ascii="Times New Roman" w:hAnsi="Times New Roman"/>
                <w:sz w:val="24"/>
                <w:szCs w:val="24"/>
              </w:rPr>
              <w:t>oztriediť príjmy do domácnosti a výdavky na domácnosť</w:t>
            </w:r>
          </w:p>
        </w:tc>
      </w:tr>
      <w:tr w:rsidR="009F4A4C" w:rsidTr="00437C9A">
        <w:tc>
          <w:tcPr>
            <w:tcW w:w="3403" w:type="dxa"/>
          </w:tcPr>
          <w:p w:rsidR="009F4A4C" w:rsidRDefault="00662434" w:rsidP="00437C9A">
            <w:pPr>
              <w:pStyle w:val="Bezriadkovania"/>
              <w:rPr>
                <w:rFonts w:ascii="Times New Roman" w:hAnsi="Times New Roman"/>
                <w:sz w:val="24"/>
                <w:szCs w:val="24"/>
              </w:rPr>
            </w:pPr>
            <w:r>
              <w:rPr>
                <w:rFonts w:ascii="Times New Roman" w:hAnsi="Times New Roman"/>
                <w:sz w:val="24"/>
                <w:szCs w:val="24"/>
              </w:rPr>
              <w:t xml:space="preserve">Prípravné obdobie </w:t>
            </w:r>
            <w:r w:rsidR="00864400">
              <w:rPr>
                <w:rFonts w:ascii="Times New Roman" w:hAnsi="Times New Roman"/>
                <w:sz w:val="24"/>
                <w:szCs w:val="24"/>
              </w:rPr>
              <w:t>–</w:t>
            </w:r>
            <w:r>
              <w:rPr>
                <w:rFonts w:ascii="Times New Roman" w:hAnsi="Times New Roman"/>
                <w:sz w:val="24"/>
                <w:szCs w:val="24"/>
              </w:rPr>
              <w:t xml:space="preserve"> </w:t>
            </w:r>
            <w:r w:rsidR="00864400" w:rsidRPr="00D43507">
              <w:rPr>
                <w:rFonts w:ascii="Times New Roman" w:hAnsi="Times New Roman"/>
                <w:sz w:val="24"/>
                <w:szCs w:val="24"/>
              </w:rPr>
              <w:t xml:space="preserve">počúvať a </w:t>
            </w:r>
            <w:r w:rsidR="00864400" w:rsidRPr="00D43507">
              <w:rPr>
                <w:rFonts w:ascii="Times New Roman" w:hAnsi="Times New Roman"/>
                <w:sz w:val="24"/>
                <w:szCs w:val="24"/>
              </w:rPr>
              <w:lastRenderedPageBreak/>
              <w:t>porozumieť informácii od učiteľa</w:t>
            </w:r>
          </w:p>
        </w:tc>
        <w:tc>
          <w:tcPr>
            <w:tcW w:w="6237" w:type="dxa"/>
          </w:tcPr>
          <w:p w:rsidR="00437C9A" w:rsidRDefault="000261E7" w:rsidP="00437C9A">
            <w:pPr>
              <w:pStyle w:val="Bezriadkovania"/>
              <w:rPr>
                <w:rFonts w:ascii="Times New Roman" w:hAnsi="Times New Roman"/>
                <w:sz w:val="24"/>
                <w:szCs w:val="24"/>
              </w:rPr>
            </w:pPr>
            <w:r w:rsidRPr="0034261C">
              <w:rPr>
                <w:rFonts w:ascii="Times New Roman" w:hAnsi="Times New Roman"/>
                <w:b/>
                <w:sz w:val="24"/>
                <w:szCs w:val="24"/>
              </w:rPr>
              <w:lastRenderedPageBreak/>
              <w:t>T</w:t>
            </w:r>
            <w:r w:rsidR="001B5D10" w:rsidRPr="0034261C">
              <w:rPr>
                <w:rFonts w:ascii="Times New Roman" w:hAnsi="Times New Roman"/>
                <w:b/>
                <w:sz w:val="24"/>
                <w:szCs w:val="24"/>
              </w:rPr>
              <w:t>3</w:t>
            </w:r>
            <w:r w:rsidRPr="0034261C">
              <w:rPr>
                <w:rFonts w:ascii="Times New Roman" w:hAnsi="Times New Roman"/>
                <w:b/>
                <w:sz w:val="24"/>
                <w:szCs w:val="24"/>
              </w:rPr>
              <w:t>:</w:t>
            </w:r>
            <w:r>
              <w:rPr>
                <w:rFonts w:ascii="Times New Roman" w:hAnsi="Times New Roman"/>
                <w:sz w:val="24"/>
                <w:szCs w:val="24"/>
              </w:rPr>
              <w:t xml:space="preserve"> Rozhodovanie a hospodárenie spotrebiteľov </w:t>
            </w:r>
          </w:p>
          <w:p w:rsidR="009F4A4C" w:rsidRDefault="000261E7" w:rsidP="00437C9A">
            <w:pPr>
              <w:pStyle w:val="Bezriadkovania"/>
              <w:rPr>
                <w:rFonts w:ascii="Times New Roman" w:hAnsi="Times New Roman"/>
                <w:sz w:val="24"/>
                <w:szCs w:val="24"/>
              </w:rPr>
            </w:pPr>
            <w:r w:rsidRPr="0034261C">
              <w:rPr>
                <w:rFonts w:ascii="Times New Roman" w:hAnsi="Times New Roman"/>
                <w:b/>
                <w:sz w:val="24"/>
                <w:szCs w:val="24"/>
              </w:rPr>
              <w:lastRenderedPageBreak/>
              <w:t>ČK</w:t>
            </w:r>
            <w:r w:rsidR="001B5D10" w:rsidRPr="0034261C">
              <w:rPr>
                <w:rFonts w:ascii="Times New Roman" w:hAnsi="Times New Roman"/>
                <w:b/>
                <w:sz w:val="24"/>
                <w:szCs w:val="24"/>
              </w:rPr>
              <w:t>2</w:t>
            </w:r>
            <w:r w:rsidRPr="0034261C">
              <w:rPr>
                <w:rFonts w:ascii="Times New Roman" w:hAnsi="Times New Roman"/>
                <w:b/>
                <w:sz w:val="24"/>
                <w:szCs w:val="24"/>
              </w:rPr>
              <w:t>:</w:t>
            </w:r>
            <w:r>
              <w:rPr>
                <w:rFonts w:ascii="Times New Roman" w:hAnsi="Times New Roman"/>
                <w:sz w:val="24"/>
                <w:szCs w:val="24"/>
              </w:rPr>
              <w:t xml:space="preserve"> </w:t>
            </w:r>
            <w:r w:rsidRPr="00E435D4">
              <w:rPr>
                <w:rFonts w:ascii="Times New Roman" w:hAnsi="Times New Roman"/>
                <w:sz w:val="24"/>
                <w:szCs w:val="24"/>
              </w:rPr>
              <w:t>Prijímať finančné rozhodnutia so zvažovaním alternatív a ich dôsledkov</w:t>
            </w:r>
            <w:r w:rsidR="00437C9A">
              <w:rPr>
                <w:rFonts w:ascii="Times New Roman" w:hAnsi="Times New Roman"/>
                <w:sz w:val="24"/>
                <w:szCs w:val="24"/>
              </w:rPr>
              <w:t xml:space="preserve"> – </w:t>
            </w:r>
            <w:r w:rsidR="0026174A">
              <w:rPr>
                <w:rFonts w:ascii="Times New Roman" w:hAnsi="Times New Roman"/>
                <w:sz w:val="24"/>
                <w:szCs w:val="24"/>
              </w:rPr>
              <w:t>z</w:t>
            </w:r>
            <w:r>
              <w:rPr>
                <w:rFonts w:ascii="Times New Roman" w:hAnsi="Times New Roman"/>
                <w:sz w:val="24"/>
                <w:szCs w:val="24"/>
              </w:rPr>
              <w:t>oradiť osobné želania a potreby podľa ich dôležitosti</w:t>
            </w:r>
          </w:p>
        </w:tc>
      </w:tr>
      <w:tr w:rsidR="009A7E82" w:rsidTr="008675BD">
        <w:tc>
          <w:tcPr>
            <w:tcW w:w="9640" w:type="dxa"/>
            <w:gridSpan w:val="2"/>
            <w:shd w:val="clear" w:color="auto" w:fill="B8CCE4" w:themeFill="accent1" w:themeFillTint="66"/>
          </w:tcPr>
          <w:p w:rsidR="009A7E82" w:rsidRDefault="009A7E82" w:rsidP="00437C9A">
            <w:pPr>
              <w:pStyle w:val="Bezriadkovania"/>
              <w:jc w:val="center"/>
              <w:rPr>
                <w:rFonts w:ascii="Times New Roman" w:hAnsi="Times New Roman"/>
                <w:sz w:val="24"/>
                <w:szCs w:val="24"/>
              </w:rPr>
            </w:pPr>
            <w:r w:rsidRPr="009A7E82">
              <w:rPr>
                <w:rFonts w:ascii="Times New Roman" w:hAnsi="Times New Roman"/>
                <w:b/>
                <w:sz w:val="24"/>
                <w:szCs w:val="24"/>
              </w:rPr>
              <w:lastRenderedPageBreak/>
              <w:t xml:space="preserve">Vzdelávacia oblasť: </w:t>
            </w:r>
            <w:r>
              <w:rPr>
                <w:rFonts w:ascii="Times New Roman" w:hAnsi="Times New Roman"/>
                <w:b/>
                <w:sz w:val="24"/>
                <w:szCs w:val="24"/>
              </w:rPr>
              <w:t>Matematika a práca s informáciami</w:t>
            </w:r>
          </w:p>
        </w:tc>
      </w:tr>
      <w:tr w:rsidR="009A7E82" w:rsidTr="008675BD">
        <w:tc>
          <w:tcPr>
            <w:tcW w:w="9640" w:type="dxa"/>
            <w:gridSpan w:val="2"/>
            <w:shd w:val="clear" w:color="auto" w:fill="B8CCE4" w:themeFill="accent1" w:themeFillTint="66"/>
          </w:tcPr>
          <w:p w:rsidR="009A7E82" w:rsidRPr="009A7E82" w:rsidRDefault="00BB6C18" w:rsidP="00437C9A">
            <w:pPr>
              <w:pStyle w:val="Bezriadkovania"/>
              <w:jc w:val="center"/>
              <w:rPr>
                <w:rFonts w:ascii="Times New Roman" w:hAnsi="Times New Roman"/>
                <w:b/>
                <w:sz w:val="24"/>
                <w:szCs w:val="24"/>
              </w:rPr>
            </w:pPr>
            <w:r>
              <w:rPr>
                <w:rFonts w:ascii="Times New Roman" w:hAnsi="Times New Roman"/>
                <w:b/>
                <w:sz w:val="24"/>
                <w:szCs w:val="24"/>
              </w:rPr>
              <w:t>Vyučovací predmet</w:t>
            </w:r>
            <w:r w:rsidRPr="009A7E82">
              <w:rPr>
                <w:rFonts w:ascii="Times New Roman" w:hAnsi="Times New Roman"/>
                <w:b/>
                <w:sz w:val="24"/>
                <w:szCs w:val="24"/>
              </w:rPr>
              <w:t xml:space="preserve">: </w:t>
            </w:r>
            <w:r w:rsidR="009A7E82" w:rsidRPr="009A7E82">
              <w:rPr>
                <w:rFonts w:ascii="Times New Roman" w:hAnsi="Times New Roman"/>
                <w:b/>
                <w:sz w:val="24"/>
                <w:szCs w:val="24"/>
              </w:rPr>
              <w:t>Matematika</w:t>
            </w:r>
          </w:p>
        </w:tc>
      </w:tr>
      <w:tr w:rsidR="009F4A4C" w:rsidTr="00437C9A">
        <w:tc>
          <w:tcPr>
            <w:tcW w:w="3403" w:type="dxa"/>
          </w:tcPr>
          <w:p w:rsidR="009F4A4C" w:rsidRDefault="008E1889" w:rsidP="00437C9A">
            <w:pPr>
              <w:pStyle w:val="Bezriadkovania"/>
              <w:rPr>
                <w:rFonts w:ascii="Times New Roman" w:hAnsi="Times New Roman"/>
                <w:sz w:val="24"/>
                <w:szCs w:val="24"/>
              </w:rPr>
            </w:pPr>
            <w:r>
              <w:rPr>
                <w:rFonts w:ascii="Times New Roman" w:hAnsi="Times New Roman"/>
                <w:sz w:val="24"/>
                <w:szCs w:val="24"/>
              </w:rPr>
              <w:t>Sčítanie a odčítanie do 20</w:t>
            </w:r>
            <w:r w:rsidR="00864400">
              <w:rPr>
                <w:rFonts w:ascii="Times New Roman" w:hAnsi="Times New Roman"/>
                <w:sz w:val="24"/>
                <w:szCs w:val="24"/>
              </w:rPr>
              <w:t xml:space="preserve"> – </w:t>
            </w:r>
            <w:r w:rsidR="00864400" w:rsidRPr="009664AF">
              <w:rPr>
                <w:rFonts w:ascii="Times New Roman" w:hAnsi="Times New Roman"/>
                <w:sz w:val="24"/>
                <w:szCs w:val="24"/>
              </w:rPr>
              <w:t>slovné úlohy na porovnávanie charakterizované vzťahmi viac, menej, rovnako</w:t>
            </w:r>
          </w:p>
        </w:tc>
        <w:tc>
          <w:tcPr>
            <w:tcW w:w="6237" w:type="dxa"/>
          </w:tcPr>
          <w:p w:rsidR="00437C9A" w:rsidRDefault="008E1889" w:rsidP="00437C9A">
            <w:pPr>
              <w:pStyle w:val="Bezriadkovania"/>
              <w:rPr>
                <w:rFonts w:ascii="Times New Roman" w:hAnsi="Times New Roman"/>
                <w:sz w:val="24"/>
                <w:szCs w:val="24"/>
              </w:rPr>
            </w:pPr>
            <w:r w:rsidRPr="0034261C">
              <w:rPr>
                <w:rFonts w:ascii="Times New Roman" w:hAnsi="Times New Roman"/>
                <w:b/>
                <w:sz w:val="24"/>
                <w:szCs w:val="24"/>
              </w:rPr>
              <w:t>T</w:t>
            </w:r>
            <w:r w:rsidR="001B5D10" w:rsidRPr="0034261C">
              <w:rPr>
                <w:rFonts w:ascii="Times New Roman" w:hAnsi="Times New Roman"/>
                <w:b/>
                <w:sz w:val="24"/>
                <w:szCs w:val="24"/>
              </w:rPr>
              <w:t>3</w:t>
            </w:r>
            <w:r w:rsidRPr="0034261C">
              <w:rPr>
                <w:rFonts w:ascii="Times New Roman" w:hAnsi="Times New Roman"/>
                <w:b/>
                <w:sz w:val="24"/>
                <w:szCs w:val="24"/>
              </w:rPr>
              <w:t>:</w:t>
            </w:r>
            <w:r>
              <w:rPr>
                <w:rFonts w:ascii="Times New Roman" w:hAnsi="Times New Roman"/>
                <w:sz w:val="24"/>
                <w:szCs w:val="24"/>
              </w:rPr>
              <w:t xml:space="preserve"> Rozhodovanie a hospodárenie spotrebiteľov </w:t>
            </w:r>
          </w:p>
          <w:p w:rsidR="009F4A4C" w:rsidRDefault="008E1889" w:rsidP="0026174A">
            <w:pPr>
              <w:pStyle w:val="Bezriadkovania"/>
              <w:rPr>
                <w:rFonts w:ascii="Times New Roman" w:hAnsi="Times New Roman"/>
                <w:sz w:val="24"/>
                <w:szCs w:val="24"/>
              </w:rPr>
            </w:pPr>
            <w:r w:rsidRPr="0034261C">
              <w:rPr>
                <w:rFonts w:ascii="Times New Roman" w:hAnsi="Times New Roman"/>
                <w:b/>
                <w:sz w:val="24"/>
                <w:szCs w:val="24"/>
              </w:rPr>
              <w:t>ČK</w:t>
            </w:r>
            <w:r w:rsidR="001B5D10" w:rsidRPr="0034261C">
              <w:rPr>
                <w:rFonts w:ascii="Times New Roman" w:hAnsi="Times New Roman"/>
                <w:b/>
                <w:sz w:val="24"/>
                <w:szCs w:val="24"/>
              </w:rPr>
              <w:t>1</w:t>
            </w:r>
            <w:r w:rsidRPr="0034261C">
              <w:rPr>
                <w:rFonts w:ascii="Times New Roman" w:hAnsi="Times New Roman"/>
                <w:b/>
                <w:sz w:val="24"/>
                <w:szCs w:val="24"/>
              </w:rPr>
              <w:t>:</w:t>
            </w:r>
            <w:r>
              <w:rPr>
                <w:rFonts w:ascii="Times New Roman" w:hAnsi="Times New Roman"/>
                <w:sz w:val="24"/>
                <w:szCs w:val="24"/>
              </w:rPr>
              <w:t xml:space="preserve"> Poznať a zosúladiť osobné</w:t>
            </w:r>
            <w:r w:rsidR="00437C9A">
              <w:rPr>
                <w:rFonts w:ascii="Times New Roman" w:hAnsi="Times New Roman"/>
                <w:sz w:val="24"/>
                <w:szCs w:val="24"/>
              </w:rPr>
              <w:t xml:space="preserve">, rodinné, spoločenské potreby – </w:t>
            </w:r>
            <w:r w:rsidR="0026174A">
              <w:rPr>
                <w:rFonts w:ascii="Times New Roman" w:hAnsi="Times New Roman"/>
                <w:sz w:val="24"/>
                <w:szCs w:val="24"/>
              </w:rPr>
              <w:t>p</w:t>
            </w:r>
            <w:r>
              <w:rPr>
                <w:rFonts w:ascii="Times New Roman" w:hAnsi="Times New Roman"/>
                <w:sz w:val="24"/>
                <w:szCs w:val="24"/>
              </w:rPr>
              <w:t>omenovať osobné, rodinné, spoločenské potreby</w:t>
            </w:r>
          </w:p>
        </w:tc>
      </w:tr>
      <w:tr w:rsidR="009F4A4C" w:rsidTr="00437C9A">
        <w:tc>
          <w:tcPr>
            <w:tcW w:w="3403" w:type="dxa"/>
          </w:tcPr>
          <w:p w:rsidR="009F4A4C" w:rsidRDefault="00662434" w:rsidP="00437C9A">
            <w:pPr>
              <w:pStyle w:val="Bezriadkovania"/>
              <w:rPr>
                <w:rFonts w:ascii="Times New Roman" w:hAnsi="Times New Roman"/>
                <w:sz w:val="24"/>
                <w:szCs w:val="24"/>
              </w:rPr>
            </w:pPr>
            <w:r>
              <w:rPr>
                <w:rFonts w:ascii="Times New Roman" w:hAnsi="Times New Roman"/>
                <w:sz w:val="24"/>
                <w:szCs w:val="24"/>
              </w:rPr>
              <w:t>Sčítanie a odčítanie do 20</w:t>
            </w:r>
            <w:r w:rsidR="00864400">
              <w:rPr>
                <w:rFonts w:ascii="Times New Roman" w:hAnsi="Times New Roman"/>
                <w:sz w:val="24"/>
                <w:szCs w:val="24"/>
              </w:rPr>
              <w:t xml:space="preserve"> – </w:t>
            </w:r>
            <w:r w:rsidR="00864400" w:rsidRPr="009664AF">
              <w:rPr>
                <w:rFonts w:ascii="Times New Roman" w:hAnsi="Times New Roman"/>
                <w:sz w:val="24"/>
                <w:szCs w:val="24"/>
              </w:rPr>
              <w:t>sčítanie a odčítanie na modeloch</w:t>
            </w:r>
          </w:p>
        </w:tc>
        <w:tc>
          <w:tcPr>
            <w:tcW w:w="6237" w:type="dxa"/>
          </w:tcPr>
          <w:p w:rsidR="00437C9A" w:rsidRDefault="00662434" w:rsidP="00437C9A">
            <w:pPr>
              <w:pStyle w:val="Bezriadkovania"/>
              <w:rPr>
                <w:rFonts w:ascii="Times New Roman" w:hAnsi="Times New Roman"/>
                <w:sz w:val="24"/>
                <w:szCs w:val="24"/>
              </w:rPr>
            </w:pPr>
            <w:r w:rsidRPr="0034261C">
              <w:rPr>
                <w:rFonts w:ascii="Times New Roman" w:hAnsi="Times New Roman"/>
                <w:b/>
                <w:sz w:val="24"/>
                <w:szCs w:val="24"/>
              </w:rPr>
              <w:t>T</w:t>
            </w:r>
            <w:r w:rsidR="001B5D10" w:rsidRPr="0034261C">
              <w:rPr>
                <w:rFonts w:ascii="Times New Roman" w:hAnsi="Times New Roman"/>
                <w:b/>
                <w:sz w:val="24"/>
                <w:szCs w:val="24"/>
              </w:rPr>
              <w:t>3</w:t>
            </w:r>
            <w:r w:rsidRPr="0034261C">
              <w:rPr>
                <w:rFonts w:ascii="Times New Roman" w:hAnsi="Times New Roman"/>
                <w:b/>
                <w:sz w:val="24"/>
                <w:szCs w:val="24"/>
              </w:rPr>
              <w:t>:</w:t>
            </w:r>
            <w:r>
              <w:rPr>
                <w:rFonts w:ascii="Times New Roman" w:hAnsi="Times New Roman"/>
                <w:sz w:val="24"/>
                <w:szCs w:val="24"/>
              </w:rPr>
              <w:t xml:space="preserve"> Rozhodovanie a hospodárenie spotrebiteľov </w:t>
            </w:r>
          </w:p>
          <w:p w:rsidR="009F4A4C" w:rsidRDefault="00662434" w:rsidP="00437C9A">
            <w:pPr>
              <w:pStyle w:val="Bezriadkovania"/>
              <w:rPr>
                <w:rFonts w:ascii="Times New Roman" w:hAnsi="Times New Roman"/>
                <w:sz w:val="24"/>
                <w:szCs w:val="24"/>
              </w:rPr>
            </w:pPr>
            <w:r w:rsidRPr="0034261C">
              <w:rPr>
                <w:rFonts w:ascii="Times New Roman" w:hAnsi="Times New Roman"/>
                <w:b/>
                <w:sz w:val="24"/>
                <w:szCs w:val="24"/>
              </w:rPr>
              <w:t>ČK</w:t>
            </w:r>
            <w:r w:rsidR="001B5D10" w:rsidRPr="0034261C">
              <w:rPr>
                <w:rFonts w:ascii="Times New Roman" w:hAnsi="Times New Roman"/>
                <w:b/>
                <w:sz w:val="24"/>
                <w:szCs w:val="24"/>
              </w:rPr>
              <w:t>1</w:t>
            </w:r>
            <w:r w:rsidRPr="0034261C">
              <w:rPr>
                <w:rFonts w:ascii="Times New Roman" w:hAnsi="Times New Roman"/>
                <w:b/>
                <w:sz w:val="24"/>
                <w:szCs w:val="24"/>
              </w:rPr>
              <w:t>:</w:t>
            </w:r>
            <w:r>
              <w:rPr>
                <w:rFonts w:ascii="Times New Roman" w:hAnsi="Times New Roman"/>
                <w:sz w:val="24"/>
                <w:szCs w:val="24"/>
              </w:rPr>
              <w:t xml:space="preserve"> Poznať a zosúladiť osobné</w:t>
            </w:r>
            <w:r w:rsidR="00437C9A">
              <w:rPr>
                <w:rFonts w:ascii="Times New Roman" w:hAnsi="Times New Roman"/>
                <w:sz w:val="24"/>
                <w:szCs w:val="24"/>
              </w:rPr>
              <w:t xml:space="preserve">, rodinné, spoločenské potreby – </w:t>
            </w:r>
            <w:r w:rsidR="0026174A">
              <w:rPr>
                <w:rFonts w:ascii="Times New Roman" w:hAnsi="Times New Roman"/>
                <w:sz w:val="24"/>
                <w:szCs w:val="24"/>
              </w:rPr>
              <w:t>v</w:t>
            </w:r>
            <w:r>
              <w:rPr>
                <w:rFonts w:ascii="Times New Roman" w:hAnsi="Times New Roman"/>
                <w:sz w:val="24"/>
                <w:szCs w:val="24"/>
              </w:rPr>
              <w:t>ymedziť situácie, kedy si človek predmety nakupuje a kedy si ich požičiava</w:t>
            </w:r>
          </w:p>
        </w:tc>
      </w:tr>
      <w:tr w:rsidR="009F4A4C" w:rsidTr="00437C9A">
        <w:tc>
          <w:tcPr>
            <w:tcW w:w="3403" w:type="dxa"/>
          </w:tcPr>
          <w:p w:rsidR="009F4A4C" w:rsidRDefault="00662434" w:rsidP="00437C9A">
            <w:pPr>
              <w:pStyle w:val="Bezriadkovania"/>
              <w:rPr>
                <w:rFonts w:ascii="Times New Roman" w:hAnsi="Times New Roman"/>
                <w:sz w:val="24"/>
                <w:szCs w:val="24"/>
              </w:rPr>
            </w:pPr>
            <w:r>
              <w:rPr>
                <w:rFonts w:ascii="Times New Roman" w:hAnsi="Times New Roman"/>
                <w:sz w:val="24"/>
                <w:szCs w:val="24"/>
              </w:rPr>
              <w:t>Slovné úlohy</w:t>
            </w:r>
            <w:r w:rsidR="00864400" w:rsidRPr="009664AF">
              <w:rPr>
                <w:rFonts w:ascii="Times New Roman" w:hAnsi="Times New Roman"/>
                <w:sz w:val="24"/>
                <w:szCs w:val="24"/>
              </w:rPr>
              <w:t xml:space="preserve"> na porovnávanie</w:t>
            </w:r>
          </w:p>
        </w:tc>
        <w:tc>
          <w:tcPr>
            <w:tcW w:w="6237" w:type="dxa"/>
          </w:tcPr>
          <w:p w:rsidR="00437C9A" w:rsidRDefault="00662434" w:rsidP="00437C9A">
            <w:pPr>
              <w:pStyle w:val="Bezriadkovania"/>
              <w:rPr>
                <w:rFonts w:ascii="Times New Roman" w:hAnsi="Times New Roman"/>
                <w:sz w:val="24"/>
                <w:szCs w:val="24"/>
              </w:rPr>
            </w:pPr>
            <w:r w:rsidRPr="0034261C">
              <w:rPr>
                <w:rFonts w:ascii="Times New Roman" w:hAnsi="Times New Roman"/>
                <w:b/>
                <w:sz w:val="24"/>
                <w:szCs w:val="24"/>
              </w:rPr>
              <w:t>T</w:t>
            </w:r>
            <w:r w:rsidR="001B5D10" w:rsidRPr="0034261C">
              <w:rPr>
                <w:rFonts w:ascii="Times New Roman" w:hAnsi="Times New Roman"/>
                <w:b/>
                <w:sz w:val="24"/>
                <w:szCs w:val="24"/>
              </w:rPr>
              <w:t>3</w:t>
            </w:r>
            <w:r w:rsidRPr="0034261C">
              <w:rPr>
                <w:rFonts w:ascii="Times New Roman" w:hAnsi="Times New Roman"/>
                <w:b/>
                <w:sz w:val="24"/>
                <w:szCs w:val="24"/>
              </w:rPr>
              <w:t>:</w:t>
            </w:r>
            <w:r>
              <w:rPr>
                <w:rFonts w:ascii="Times New Roman" w:hAnsi="Times New Roman"/>
                <w:sz w:val="24"/>
                <w:szCs w:val="24"/>
              </w:rPr>
              <w:t xml:space="preserve"> Rozhodovanie a hospodárenie spotrebiteľov </w:t>
            </w:r>
          </w:p>
          <w:p w:rsidR="009F4A4C" w:rsidRDefault="00662434" w:rsidP="00437C9A">
            <w:pPr>
              <w:pStyle w:val="Bezriadkovania"/>
              <w:rPr>
                <w:rFonts w:ascii="Times New Roman" w:hAnsi="Times New Roman"/>
                <w:sz w:val="24"/>
                <w:szCs w:val="24"/>
              </w:rPr>
            </w:pPr>
            <w:r w:rsidRPr="0034261C">
              <w:rPr>
                <w:rFonts w:ascii="Times New Roman" w:hAnsi="Times New Roman"/>
                <w:b/>
                <w:sz w:val="24"/>
                <w:szCs w:val="24"/>
              </w:rPr>
              <w:t>ČK</w:t>
            </w:r>
            <w:r w:rsidR="001B5D10" w:rsidRPr="0034261C">
              <w:rPr>
                <w:rFonts w:ascii="Times New Roman" w:hAnsi="Times New Roman"/>
                <w:b/>
                <w:sz w:val="24"/>
                <w:szCs w:val="24"/>
              </w:rPr>
              <w:t>2</w:t>
            </w:r>
            <w:r w:rsidRPr="0034261C">
              <w:rPr>
                <w:rFonts w:ascii="Times New Roman" w:hAnsi="Times New Roman"/>
                <w:b/>
                <w:sz w:val="24"/>
                <w:szCs w:val="24"/>
              </w:rPr>
              <w:t>:</w:t>
            </w:r>
            <w:r>
              <w:rPr>
                <w:rFonts w:ascii="Times New Roman" w:hAnsi="Times New Roman"/>
                <w:sz w:val="24"/>
                <w:szCs w:val="24"/>
              </w:rPr>
              <w:t xml:space="preserve"> </w:t>
            </w:r>
            <w:r w:rsidRPr="00E435D4">
              <w:rPr>
                <w:rFonts w:ascii="Times New Roman" w:hAnsi="Times New Roman"/>
                <w:sz w:val="24"/>
                <w:szCs w:val="24"/>
              </w:rPr>
              <w:t>Prijímať finančné rozhodnutia so zvažovaním alternatív a ich dôsledkov</w:t>
            </w:r>
            <w:r w:rsidR="00437C9A">
              <w:rPr>
                <w:rFonts w:ascii="Times New Roman" w:hAnsi="Times New Roman"/>
                <w:sz w:val="24"/>
                <w:szCs w:val="24"/>
              </w:rPr>
              <w:t xml:space="preserve"> – </w:t>
            </w:r>
            <w:r w:rsidR="0026174A">
              <w:rPr>
                <w:rFonts w:ascii="Times New Roman" w:hAnsi="Times New Roman"/>
                <w:sz w:val="24"/>
                <w:szCs w:val="24"/>
              </w:rPr>
              <w:t>z</w:t>
            </w:r>
            <w:r>
              <w:rPr>
                <w:rFonts w:ascii="Times New Roman" w:hAnsi="Times New Roman"/>
                <w:sz w:val="24"/>
                <w:szCs w:val="24"/>
              </w:rPr>
              <w:t>oradiť osobné želania a potreby podľa ich dôležitosti</w:t>
            </w:r>
          </w:p>
        </w:tc>
      </w:tr>
      <w:tr w:rsidR="009F4A4C" w:rsidTr="00437C9A">
        <w:tc>
          <w:tcPr>
            <w:tcW w:w="3403" w:type="dxa"/>
          </w:tcPr>
          <w:p w:rsidR="00864400" w:rsidRPr="009664AF" w:rsidRDefault="000261E7" w:rsidP="00437C9A">
            <w:pPr>
              <w:contextualSpacing/>
            </w:pPr>
            <w:r>
              <w:t>Sčítanie a odčítanie do 10</w:t>
            </w:r>
            <w:r w:rsidR="00864400">
              <w:t xml:space="preserve"> –</w:t>
            </w:r>
            <w:r>
              <w:t xml:space="preserve"> </w:t>
            </w:r>
            <w:r w:rsidR="00864400">
              <w:t xml:space="preserve">porovnávanie </w:t>
            </w:r>
            <w:r w:rsidR="00864400" w:rsidRPr="009664AF">
              <w:t xml:space="preserve">viac, menej, rovnako </w:t>
            </w:r>
          </w:p>
          <w:p w:rsidR="009F4A4C" w:rsidRDefault="009F4A4C" w:rsidP="00437C9A">
            <w:pPr>
              <w:pStyle w:val="Bezriadkovania"/>
              <w:rPr>
                <w:rFonts w:ascii="Times New Roman" w:hAnsi="Times New Roman"/>
                <w:sz w:val="24"/>
                <w:szCs w:val="24"/>
              </w:rPr>
            </w:pPr>
          </w:p>
        </w:tc>
        <w:tc>
          <w:tcPr>
            <w:tcW w:w="6237" w:type="dxa"/>
          </w:tcPr>
          <w:p w:rsidR="00437C9A" w:rsidRDefault="000261E7" w:rsidP="00437C9A">
            <w:pPr>
              <w:pStyle w:val="Bezriadkovania"/>
              <w:rPr>
                <w:rFonts w:ascii="Times New Roman" w:hAnsi="Times New Roman"/>
                <w:sz w:val="24"/>
                <w:szCs w:val="24"/>
              </w:rPr>
            </w:pPr>
            <w:r w:rsidRPr="0034261C">
              <w:rPr>
                <w:rFonts w:ascii="Times New Roman" w:hAnsi="Times New Roman"/>
                <w:b/>
                <w:sz w:val="24"/>
                <w:szCs w:val="24"/>
              </w:rPr>
              <w:t>T</w:t>
            </w:r>
            <w:r w:rsidR="001B5D10" w:rsidRPr="0034261C">
              <w:rPr>
                <w:rFonts w:ascii="Times New Roman" w:hAnsi="Times New Roman"/>
                <w:b/>
                <w:sz w:val="24"/>
                <w:szCs w:val="24"/>
              </w:rPr>
              <w:t>3</w:t>
            </w:r>
            <w:r w:rsidRPr="0034261C">
              <w:rPr>
                <w:rFonts w:ascii="Times New Roman" w:hAnsi="Times New Roman"/>
                <w:b/>
                <w:sz w:val="24"/>
                <w:szCs w:val="24"/>
              </w:rPr>
              <w:t>:</w:t>
            </w:r>
            <w:r>
              <w:rPr>
                <w:rFonts w:ascii="Times New Roman" w:hAnsi="Times New Roman"/>
                <w:sz w:val="24"/>
                <w:szCs w:val="24"/>
              </w:rPr>
              <w:t xml:space="preserve"> Rozhodovanie a hospodárenie spotrebiteľov </w:t>
            </w:r>
          </w:p>
          <w:p w:rsidR="009F4A4C" w:rsidRDefault="000261E7" w:rsidP="0026174A">
            <w:pPr>
              <w:pStyle w:val="Bezriadkovania"/>
              <w:rPr>
                <w:rFonts w:ascii="Times New Roman" w:hAnsi="Times New Roman"/>
                <w:sz w:val="24"/>
                <w:szCs w:val="24"/>
              </w:rPr>
            </w:pPr>
            <w:r w:rsidRPr="0034261C">
              <w:rPr>
                <w:rFonts w:ascii="Times New Roman" w:hAnsi="Times New Roman"/>
                <w:b/>
                <w:sz w:val="24"/>
                <w:szCs w:val="24"/>
              </w:rPr>
              <w:t>ČK</w:t>
            </w:r>
            <w:r w:rsidR="001B5D10" w:rsidRPr="0034261C">
              <w:rPr>
                <w:rFonts w:ascii="Times New Roman" w:hAnsi="Times New Roman"/>
                <w:b/>
                <w:sz w:val="24"/>
                <w:szCs w:val="24"/>
              </w:rPr>
              <w:t>2</w:t>
            </w:r>
            <w:r w:rsidRPr="0034261C">
              <w:rPr>
                <w:rFonts w:ascii="Times New Roman" w:hAnsi="Times New Roman"/>
                <w:b/>
                <w:sz w:val="24"/>
                <w:szCs w:val="24"/>
              </w:rPr>
              <w:t>:</w:t>
            </w:r>
            <w:r>
              <w:rPr>
                <w:rFonts w:ascii="Times New Roman" w:hAnsi="Times New Roman"/>
                <w:sz w:val="24"/>
                <w:szCs w:val="24"/>
              </w:rPr>
              <w:t xml:space="preserve"> </w:t>
            </w:r>
            <w:r w:rsidRPr="00E435D4">
              <w:rPr>
                <w:rFonts w:ascii="Times New Roman" w:hAnsi="Times New Roman"/>
                <w:sz w:val="24"/>
                <w:szCs w:val="24"/>
              </w:rPr>
              <w:t>Prijímať finančné rozhodnutia so zvažovaním alternatív a ich dôsledkov</w:t>
            </w:r>
            <w:r w:rsidR="00437C9A">
              <w:rPr>
                <w:rFonts w:ascii="Times New Roman" w:hAnsi="Times New Roman"/>
                <w:sz w:val="24"/>
                <w:szCs w:val="24"/>
              </w:rPr>
              <w:t xml:space="preserve"> – </w:t>
            </w:r>
            <w:r w:rsidR="0026174A">
              <w:rPr>
                <w:rFonts w:ascii="Times New Roman" w:hAnsi="Times New Roman"/>
                <w:sz w:val="24"/>
                <w:szCs w:val="24"/>
              </w:rPr>
              <w:t>s</w:t>
            </w:r>
            <w:r>
              <w:rPr>
                <w:rFonts w:ascii="Times New Roman" w:hAnsi="Times New Roman"/>
                <w:sz w:val="24"/>
                <w:szCs w:val="24"/>
              </w:rPr>
              <w:t>tanoviť si merateľné krátkodobé finančné ciele</w:t>
            </w:r>
          </w:p>
        </w:tc>
      </w:tr>
      <w:tr w:rsidR="009F4A4C" w:rsidTr="00437C9A">
        <w:tc>
          <w:tcPr>
            <w:tcW w:w="3403" w:type="dxa"/>
          </w:tcPr>
          <w:p w:rsidR="009F4A4C" w:rsidRDefault="00E6631C" w:rsidP="00437C9A">
            <w:pPr>
              <w:pStyle w:val="Bezriadkovania"/>
              <w:rPr>
                <w:rFonts w:ascii="Times New Roman" w:hAnsi="Times New Roman"/>
                <w:sz w:val="24"/>
                <w:szCs w:val="24"/>
              </w:rPr>
            </w:pPr>
            <w:r>
              <w:rPr>
                <w:rFonts w:ascii="Times New Roman" w:hAnsi="Times New Roman"/>
                <w:sz w:val="24"/>
                <w:szCs w:val="24"/>
              </w:rPr>
              <w:t>Sčítanie a odčítanie do 20</w:t>
            </w:r>
            <w:r w:rsidR="00864400">
              <w:rPr>
                <w:rFonts w:ascii="Times New Roman" w:hAnsi="Times New Roman"/>
                <w:sz w:val="24"/>
                <w:szCs w:val="24"/>
              </w:rPr>
              <w:t xml:space="preserve"> – </w:t>
            </w:r>
            <w:r w:rsidR="00864400" w:rsidRPr="009664AF">
              <w:rPr>
                <w:rFonts w:ascii="Times New Roman" w:hAnsi="Times New Roman"/>
                <w:sz w:val="24"/>
                <w:szCs w:val="24"/>
              </w:rPr>
              <w:t>dopočítaním druhého sčítanca k prvému, dopočítaním menšieho sčítanca k väčšiemu</w:t>
            </w:r>
          </w:p>
        </w:tc>
        <w:tc>
          <w:tcPr>
            <w:tcW w:w="6237" w:type="dxa"/>
          </w:tcPr>
          <w:p w:rsidR="00437C9A" w:rsidRDefault="00E6631C" w:rsidP="00437C9A">
            <w:pPr>
              <w:pStyle w:val="Bezriadkovania"/>
              <w:rPr>
                <w:rFonts w:ascii="Times New Roman" w:hAnsi="Times New Roman"/>
                <w:sz w:val="24"/>
                <w:szCs w:val="24"/>
              </w:rPr>
            </w:pPr>
            <w:r w:rsidRPr="0034261C">
              <w:rPr>
                <w:rFonts w:ascii="Times New Roman" w:hAnsi="Times New Roman"/>
                <w:b/>
                <w:sz w:val="24"/>
                <w:szCs w:val="24"/>
              </w:rPr>
              <w:t>T</w:t>
            </w:r>
            <w:r w:rsidR="001B5D10" w:rsidRPr="0034261C">
              <w:rPr>
                <w:rFonts w:ascii="Times New Roman" w:hAnsi="Times New Roman"/>
                <w:b/>
                <w:sz w:val="24"/>
                <w:szCs w:val="24"/>
              </w:rPr>
              <w:t>5</w:t>
            </w:r>
            <w:r w:rsidRPr="0034261C">
              <w:rPr>
                <w:rFonts w:ascii="Times New Roman" w:hAnsi="Times New Roman"/>
                <w:b/>
                <w:sz w:val="24"/>
                <w:szCs w:val="24"/>
              </w:rPr>
              <w:t>:</w:t>
            </w:r>
            <w:r>
              <w:rPr>
                <w:rFonts w:ascii="Times New Roman" w:hAnsi="Times New Roman"/>
                <w:sz w:val="24"/>
                <w:szCs w:val="24"/>
              </w:rPr>
              <w:t xml:space="preserve"> Sporenie a investovanie </w:t>
            </w:r>
          </w:p>
          <w:p w:rsidR="009F4A4C" w:rsidRDefault="00E6631C" w:rsidP="00437C9A">
            <w:pPr>
              <w:pStyle w:val="Bezriadkovania"/>
              <w:rPr>
                <w:rFonts w:ascii="Times New Roman" w:hAnsi="Times New Roman"/>
                <w:sz w:val="24"/>
                <w:szCs w:val="24"/>
              </w:rPr>
            </w:pPr>
            <w:r w:rsidRPr="0034261C">
              <w:rPr>
                <w:rFonts w:ascii="Times New Roman" w:hAnsi="Times New Roman"/>
                <w:b/>
                <w:sz w:val="24"/>
                <w:szCs w:val="24"/>
              </w:rPr>
              <w:t>ČK</w:t>
            </w:r>
            <w:r w:rsidR="001B5D10" w:rsidRPr="0034261C">
              <w:rPr>
                <w:rFonts w:ascii="Times New Roman" w:hAnsi="Times New Roman"/>
                <w:b/>
                <w:sz w:val="24"/>
                <w:szCs w:val="24"/>
              </w:rPr>
              <w:t>1</w:t>
            </w:r>
            <w:r w:rsidRPr="0034261C">
              <w:rPr>
                <w:rFonts w:ascii="Times New Roman" w:hAnsi="Times New Roman"/>
                <w:b/>
                <w:sz w:val="24"/>
                <w:szCs w:val="24"/>
              </w:rPr>
              <w:t>:</w:t>
            </w:r>
            <w:r>
              <w:rPr>
                <w:rFonts w:ascii="Times New Roman" w:hAnsi="Times New Roman"/>
                <w:sz w:val="24"/>
                <w:szCs w:val="24"/>
              </w:rPr>
              <w:t xml:space="preserve"> </w:t>
            </w:r>
            <w:r w:rsidRPr="00E435D4">
              <w:rPr>
                <w:rFonts w:ascii="Times New Roman" w:hAnsi="Times New Roman"/>
                <w:sz w:val="24"/>
                <w:szCs w:val="24"/>
              </w:rPr>
              <w:t>Vysvetliť, ako sporenie prispieva k finančnej prosperite</w:t>
            </w:r>
            <w:r w:rsidR="00437C9A">
              <w:rPr>
                <w:rFonts w:ascii="Times New Roman" w:hAnsi="Times New Roman"/>
                <w:sz w:val="24"/>
                <w:szCs w:val="24"/>
              </w:rPr>
              <w:t xml:space="preserve"> – </w:t>
            </w:r>
            <w:r w:rsidR="0026174A">
              <w:rPr>
                <w:rFonts w:ascii="Times New Roman" w:hAnsi="Times New Roman"/>
                <w:sz w:val="24"/>
                <w:szCs w:val="24"/>
              </w:rPr>
              <w:t>o</w:t>
            </w:r>
            <w:r w:rsidRPr="00E435D4">
              <w:rPr>
                <w:rFonts w:ascii="Times New Roman" w:hAnsi="Times New Roman"/>
                <w:sz w:val="24"/>
                <w:szCs w:val="24"/>
              </w:rPr>
              <w:t>písať,</w:t>
            </w:r>
            <w:r>
              <w:rPr>
                <w:rFonts w:ascii="Times New Roman" w:hAnsi="Times New Roman"/>
                <w:sz w:val="24"/>
                <w:szCs w:val="24"/>
              </w:rPr>
              <w:t xml:space="preserve"> ako a prečo človek môže sporiť</w:t>
            </w:r>
          </w:p>
        </w:tc>
      </w:tr>
      <w:tr w:rsidR="009A7E82" w:rsidTr="008675BD">
        <w:tc>
          <w:tcPr>
            <w:tcW w:w="9640" w:type="dxa"/>
            <w:gridSpan w:val="2"/>
            <w:shd w:val="clear" w:color="auto" w:fill="B8CCE4" w:themeFill="accent1" w:themeFillTint="66"/>
          </w:tcPr>
          <w:p w:rsidR="009A7E82" w:rsidRDefault="009A7E82" w:rsidP="00437C9A">
            <w:pPr>
              <w:pStyle w:val="Bezriadkovania"/>
              <w:jc w:val="center"/>
              <w:rPr>
                <w:rFonts w:ascii="Times New Roman" w:hAnsi="Times New Roman"/>
                <w:sz w:val="24"/>
                <w:szCs w:val="24"/>
              </w:rPr>
            </w:pPr>
            <w:r w:rsidRPr="009A7E82">
              <w:rPr>
                <w:rFonts w:ascii="Times New Roman" w:hAnsi="Times New Roman"/>
                <w:b/>
                <w:sz w:val="24"/>
                <w:szCs w:val="24"/>
              </w:rPr>
              <w:t xml:space="preserve">Vzdelávacia oblasť: </w:t>
            </w:r>
            <w:r>
              <w:rPr>
                <w:rFonts w:ascii="Times New Roman" w:hAnsi="Times New Roman"/>
                <w:b/>
                <w:sz w:val="24"/>
                <w:szCs w:val="24"/>
              </w:rPr>
              <w:t>Človek a príroda</w:t>
            </w:r>
          </w:p>
        </w:tc>
      </w:tr>
      <w:tr w:rsidR="009A7E82" w:rsidTr="008675BD">
        <w:tc>
          <w:tcPr>
            <w:tcW w:w="9640" w:type="dxa"/>
            <w:gridSpan w:val="2"/>
            <w:shd w:val="clear" w:color="auto" w:fill="B8CCE4" w:themeFill="accent1" w:themeFillTint="66"/>
          </w:tcPr>
          <w:p w:rsidR="009A7E82" w:rsidRPr="009A7E82" w:rsidRDefault="00BB6C18" w:rsidP="00437C9A">
            <w:pPr>
              <w:pStyle w:val="Bezriadkovania"/>
              <w:jc w:val="center"/>
              <w:rPr>
                <w:rFonts w:ascii="Times New Roman" w:hAnsi="Times New Roman"/>
                <w:b/>
                <w:sz w:val="24"/>
                <w:szCs w:val="24"/>
              </w:rPr>
            </w:pPr>
            <w:r>
              <w:rPr>
                <w:rFonts w:ascii="Times New Roman" w:hAnsi="Times New Roman"/>
                <w:b/>
                <w:sz w:val="24"/>
                <w:szCs w:val="24"/>
              </w:rPr>
              <w:t>Vyučovací predmet</w:t>
            </w:r>
            <w:r w:rsidRPr="009A7E82">
              <w:rPr>
                <w:rFonts w:ascii="Times New Roman" w:hAnsi="Times New Roman"/>
                <w:b/>
                <w:sz w:val="24"/>
                <w:szCs w:val="24"/>
              </w:rPr>
              <w:t xml:space="preserve">: </w:t>
            </w:r>
            <w:r w:rsidR="009A7E82" w:rsidRPr="009A7E82">
              <w:rPr>
                <w:rFonts w:ascii="Times New Roman" w:hAnsi="Times New Roman"/>
                <w:b/>
                <w:sz w:val="24"/>
                <w:szCs w:val="24"/>
              </w:rPr>
              <w:t>Prvouka</w:t>
            </w:r>
          </w:p>
        </w:tc>
      </w:tr>
      <w:tr w:rsidR="009F4A4C" w:rsidTr="00437C9A">
        <w:tc>
          <w:tcPr>
            <w:tcW w:w="3403" w:type="dxa"/>
          </w:tcPr>
          <w:p w:rsidR="009F4A4C" w:rsidRDefault="00E6631C" w:rsidP="00437C9A">
            <w:pPr>
              <w:pStyle w:val="Bezriadkovania"/>
              <w:rPr>
                <w:rFonts w:ascii="Times New Roman" w:hAnsi="Times New Roman"/>
                <w:sz w:val="24"/>
                <w:szCs w:val="24"/>
              </w:rPr>
            </w:pPr>
            <w:r>
              <w:rPr>
                <w:rFonts w:ascii="Times New Roman" w:hAnsi="Times New Roman"/>
                <w:sz w:val="24"/>
                <w:szCs w:val="24"/>
              </w:rPr>
              <w:t xml:space="preserve">Voda – </w:t>
            </w:r>
            <w:r w:rsidR="00864400">
              <w:rPr>
                <w:rFonts w:ascii="Times New Roman" w:hAnsi="Times New Roman"/>
                <w:sz w:val="24"/>
                <w:szCs w:val="24"/>
              </w:rPr>
              <w:t xml:space="preserve">význam vody pre život, </w:t>
            </w:r>
            <w:r>
              <w:rPr>
                <w:rFonts w:ascii="Times New Roman" w:hAnsi="Times New Roman"/>
                <w:sz w:val="24"/>
                <w:szCs w:val="24"/>
              </w:rPr>
              <w:t>šetrenie prírodných zdrojov</w:t>
            </w:r>
          </w:p>
        </w:tc>
        <w:tc>
          <w:tcPr>
            <w:tcW w:w="6237" w:type="dxa"/>
          </w:tcPr>
          <w:p w:rsidR="00437C9A" w:rsidRDefault="000261E7" w:rsidP="00437C9A">
            <w:pPr>
              <w:pStyle w:val="Bezriadkovania"/>
              <w:rPr>
                <w:rFonts w:ascii="Times New Roman" w:hAnsi="Times New Roman"/>
                <w:sz w:val="24"/>
                <w:szCs w:val="24"/>
              </w:rPr>
            </w:pPr>
            <w:r w:rsidRPr="0034261C">
              <w:rPr>
                <w:rFonts w:ascii="Times New Roman" w:hAnsi="Times New Roman"/>
                <w:b/>
                <w:sz w:val="24"/>
                <w:szCs w:val="24"/>
              </w:rPr>
              <w:t>T</w:t>
            </w:r>
            <w:r w:rsidR="001B5D10" w:rsidRPr="0034261C">
              <w:rPr>
                <w:rFonts w:ascii="Times New Roman" w:hAnsi="Times New Roman"/>
                <w:b/>
                <w:sz w:val="24"/>
                <w:szCs w:val="24"/>
              </w:rPr>
              <w:t>3</w:t>
            </w:r>
            <w:r w:rsidRPr="0034261C">
              <w:rPr>
                <w:rFonts w:ascii="Times New Roman" w:hAnsi="Times New Roman"/>
                <w:b/>
                <w:sz w:val="24"/>
                <w:szCs w:val="24"/>
              </w:rPr>
              <w:t>:</w:t>
            </w:r>
            <w:r>
              <w:rPr>
                <w:rFonts w:ascii="Times New Roman" w:hAnsi="Times New Roman"/>
                <w:sz w:val="24"/>
                <w:szCs w:val="24"/>
              </w:rPr>
              <w:t xml:space="preserve"> Rozhodovanie a hospodárenie spotrebiteľov </w:t>
            </w:r>
          </w:p>
          <w:p w:rsidR="009F4A4C" w:rsidRDefault="000261E7" w:rsidP="00437C9A">
            <w:pPr>
              <w:pStyle w:val="Bezriadkovania"/>
              <w:rPr>
                <w:rFonts w:ascii="Times New Roman" w:hAnsi="Times New Roman"/>
                <w:sz w:val="24"/>
                <w:szCs w:val="24"/>
              </w:rPr>
            </w:pPr>
            <w:r w:rsidRPr="0034261C">
              <w:rPr>
                <w:rFonts w:ascii="Times New Roman" w:hAnsi="Times New Roman"/>
                <w:b/>
                <w:sz w:val="24"/>
                <w:szCs w:val="24"/>
              </w:rPr>
              <w:t>ČK</w:t>
            </w:r>
            <w:r w:rsidR="001B5D10" w:rsidRPr="0034261C">
              <w:rPr>
                <w:rFonts w:ascii="Times New Roman" w:hAnsi="Times New Roman"/>
                <w:b/>
                <w:sz w:val="24"/>
                <w:szCs w:val="24"/>
              </w:rPr>
              <w:t>4</w:t>
            </w:r>
            <w:r w:rsidRPr="0034261C">
              <w:rPr>
                <w:rFonts w:ascii="Times New Roman" w:hAnsi="Times New Roman"/>
                <w:b/>
                <w:sz w:val="24"/>
                <w:szCs w:val="24"/>
              </w:rPr>
              <w:t>:</w:t>
            </w:r>
            <w:r>
              <w:rPr>
                <w:rFonts w:ascii="Times New Roman" w:hAnsi="Times New Roman"/>
                <w:sz w:val="24"/>
                <w:szCs w:val="24"/>
              </w:rPr>
              <w:t xml:space="preserve"> Opísať pou</w:t>
            </w:r>
            <w:r w:rsidR="00437C9A">
              <w:rPr>
                <w:rFonts w:ascii="Times New Roman" w:hAnsi="Times New Roman"/>
                <w:sz w:val="24"/>
                <w:szCs w:val="24"/>
              </w:rPr>
              <w:t xml:space="preserve">žívanie rôznych metód platenia – </w:t>
            </w:r>
            <w:r w:rsidR="0026174A">
              <w:rPr>
                <w:rFonts w:ascii="Times New Roman" w:hAnsi="Times New Roman"/>
                <w:sz w:val="24"/>
                <w:szCs w:val="24"/>
              </w:rPr>
              <w:t>o</w:t>
            </w:r>
            <w:r>
              <w:rPr>
                <w:rFonts w:ascii="Times New Roman" w:hAnsi="Times New Roman"/>
                <w:sz w:val="24"/>
                <w:szCs w:val="24"/>
              </w:rPr>
              <w:t>písať za čo všetko sa v domácnosti platí</w:t>
            </w:r>
          </w:p>
        </w:tc>
      </w:tr>
      <w:tr w:rsidR="009A7E82" w:rsidTr="008675BD">
        <w:tc>
          <w:tcPr>
            <w:tcW w:w="9640" w:type="dxa"/>
            <w:gridSpan w:val="2"/>
            <w:shd w:val="clear" w:color="auto" w:fill="B8CCE4" w:themeFill="accent1" w:themeFillTint="66"/>
          </w:tcPr>
          <w:p w:rsidR="009A7E82" w:rsidRDefault="009A7E82" w:rsidP="00437C9A">
            <w:pPr>
              <w:pStyle w:val="Bezriadkovania"/>
              <w:jc w:val="center"/>
              <w:rPr>
                <w:rFonts w:ascii="Times New Roman" w:hAnsi="Times New Roman"/>
                <w:sz w:val="24"/>
                <w:szCs w:val="24"/>
              </w:rPr>
            </w:pPr>
            <w:r w:rsidRPr="009A7E82">
              <w:rPr>
                <w:rFonts w:ascii="Times New Roman" w:hAnsi="Times New Roman"/>
                <w:b/>
                <w:sz w:val="24"/>
                <w:szCs w:val="24"/>
              </w:rPr>
              <w:t xml:space="preserve">Vzdelávacia oblasť: </w:t>
            </w:r>
            <w:r>
              <w:rPr>
                <w:rFonts w:ascii="Times New Roman" w:hAnsi="Times New Roman"/>
                <w:b/>
                <w:sz w:val="24"/>
                <w:szCs w:val="24"/>
              </w:rPr>
              <w:t>Človek a hodnoty</w:t>
            </w:r>
          </w:p>
        </w:tc>
      </w:tr>
      <w:tr w:rsidR="009A7E82" w:rsidTr="008675BD">
        <w:tc>
          <w:tcPr>
            <w:tcW w:w="9640" w:type="dxa"/>
            <w:gridSpan w:val="2"/>
            <w:shd w:val="clear" w:color="auto" w:fill="B8CCE4" w:themeFill="accent1" w:themeFillTint="66"/>
          </w:tcPr>
          <w:p w:rsidR="009A7E82" w:rsidRPr="009A7E82" w:rsidRDefault="008675BD" w:rsidP="00437C9A">
            <w:pPr>
              <w:pStyle w:val="Bezriadkovania"/>
              <w:jc w:val="center"/>
              <w:rPr>
                <w:rFonts w:ascii="Times New Roman" w:hAnsi="Times New Roman"/>
                <w:b/>
                <w:sz w:val="24"/>
                <w:szCs w:val="24"/>
              </w:rPr>
            </w:pPr>
            <w:r>
              <w:rPr>
                <w:rFonts w:ascii="Times New Roman" w:hAnsi="Times New Roman"/>
                <w:b/>
                <w:sz w:val="24"/>
                <w:szCs w:val="24"/>
              </w:rPr>
              <w:t>Vyučovací predmet</w:t>
            </w:r>
            <w:r w:rsidRPr="009A7E82">
              <w:rPr>
                <w:rFonts w:ascii="Times New Roman" w:hAnsi="Times New Roman"/>
                <w:b/>
                <w:sz w:val="24"/>
                <w:szCs w:val="24"/>
              </w:rPr>
              <w:t xml:space="preserve">: </w:t>
            </w:r>
            <w:r w:rsidR="009A7E82" w:rsidRPr="009A7E82">
              <w:rPr>
                <w:rFonts w:ascii="Times New Roman" w:hAnsi="Times New Roman"/>
                <w:b/>
                <w:sz w:val="24"/>
                <w:szCs w:val="24"/>
              </w:rPr>
              <w:t>Etická výchova</w:t>
            </w:r>
          </w:p>
        </w:tc>
      </w:tr>
      <w:tr w:rsidR="009F4A4C" w:rsidTr="00437C9A">
        <w:tc>
          <w:tcPr>
            <w:tcW w:w="3403" w:type="dxa"/>
          </w:tcPr>
          <w:p w:rsidR="009F4A4C" w:rsidRDefault="000261E7" w:rsidP="00437C9A">
            <w:pPr>
              <w:pStyle w:val="Bezriadkovania"/>
              <w:rPr>
                <w:rFonts w:ascii="Times New Roman" w:hAnsi="Times New Roman"/>
                <w:sz w:val="24"/>
                <w:szCs w:val="24"/>
              </w:rPr>
            </w:pPr>
            <w:r>
              <w:rPr>
                <w:rFonts w:ascii="Times New Roman" w:hAnsi="Times New Roman"/>
                <w:sz w:val="24"/>
                <w:szCs w:val="24"/>
              </w:rPr>
              <w:t>Postoje a </w:t>
            </w:r>
            <w:r w:rsidR="00864400">
              <w:rPr>
                <w:rFonts w:ascii="Times New Roman" w:hAnsi="Times New Roman"/>
                <w:sz w:val="24"/>
                <w:szCs w:val="24"/>
              </w:rPr>
              <w:t>spôsobilos</w:t>
            </w:r>
            <w:r>
              <w:rPr>
                <w:rFonts w:ascii="Times New Roman" w:hAnsi="Times New Roman"/>
                <w:sz w:val="24"/>
                <w:szCs w:val="24"/>
              </w:rPr>
              <w:t>ti v medziľudských vzťahoch –</w:t>
            </w:r>
            <w:r w:rsidR="00864400" w:rsidRPr="00864400">
              <w:rPr>
                <w:rFonts w:ascii="Times New Roman" w:hAnsi="Times New Roman"/>
                <w:sz w:val="24"/>
                <w:szCs w:val="24"/>
              </w:rPr>
              <w:t xml:space="preserve"> vďačnosť</w:t>
            </w:r>
          </w:p>
        </w:tc>
        <w:tc>
          <w:tcPr>
            <w:tcW w:w="6237" w:type="dxa"/>
          </w:tcPr>
          <w:p w:rsidR="00437C9A" w:rsidRDefault="000261E7" w:rsidP="00437C9A">
            <w:pPr>
              <w:pStyle w:val="Bezriadkovania"/>
              <w:rPr>
                <w:rFonts w:ascii="Times New Roman" w:hAnsi="Times New Roman"/>
                <w:sz w:val="24"/>
                <w:szCs w:val="24"/>
              </w:rPr>
            </w:pPr>
            <w:r w:rsidRPr="0034261C">
              <w:rPr>
                <w:rFonts w:ascii="Times New Roman" w:hAnsi="Times New Roman"/>
                <w:b/>
                <w:sz w:val="24"/>
                <w:szCs w:val="24"/>
              </w:rPr>
              <w:t>T</w:t>
            </w:r>
            <w:r w:rsidR="001B5D10" w:rsidRPr="0034261C">
              <w:rPr>
                <w:rFonts w:ascii="Times New Roman" w:hAnsi="Times New Roman"/>
                <w:b/>
                <w:sz w:val="24"/>
                <w:szCs w:val="24"/>
              </w:rPr>
              <w:t>3</w:t>
            </w:r>
            <w:r w:rsidRPr="0034261C">
              <w:rPr>
                <w:rFonts w:ascii="Times New Roman" w:hAnsi="Times New Roman"/>
                <w:b/>
                <w:sz w:val="24"/>
                <w:szCs w:val="24"/>
              </w:rPr>
              <w:t>:</w:t>
            </w:r>
            <w:r>
              <w:rPr>
                <w:rFonts w:ascii="Times New Roman" w:hAnsi="Times New Roman"/>
                <w:sz w:val="24"/>
                <w:szCs w:val="24"/>
              </w:rPr>
              <w:t xml:space="preserve"> Rozhodovanie a hospodárenie spotrebiteľov </w:t>
            </w:r>
          </w:p>
          <w:p w:rsidR="009F4A4C" w:rsidRDefault="000261E7" w:rsidP="00437C9A">
            <w:pPr>
              <w:pStyle w:val="Bezriadkovania"/>
              <w:rPr>
                <w:rFonts w:ascii="Times New Roman" w:hAnsi="Times New Roman"/>
                <w:sz w:val="24"/>
                <w:szCs w:val="24"/>
              </w:rPr>
            </w:pPr>
            <w:r w:rsidRPr="0034261C">
              <w:rPr>
                <w:rFonts w:ascii="Times New Roman" w:hAnsi="Times New Roman"/>
                <w:b/>
                <w:sz w:val="24"/>
                <w:szCs w:val="24"/>
              </w:rPr>
              <w:t>ČK</w:t>
            </w:r>
            <w:r w:rsidR="001B5D10" w:rsidRPr="0034261C">
              <w:rPr>
                <w:rFonts w:ascii="Times New Roman" w:hAnsi="Times New Roman"/>
                <w:b/>
                <w:sz w:val="24"/>
                <w:szCs w:val="24"/>
              </w:rPr>
              <w:t>4</w:t>
            </w:r>
            <w:r w:rsidRPr="0034261C">
              <w:rPr>
                <w:rFonts w:ascii="Times New Roman" w:hAnsi="Times New Roman"/>
                <w:b/>
                <w:sz w:val="24"/>
                <w:szCs w:val="24"/>
              </w:rPr>
              <w:t>:</w:t>
            </w:r>
            <w:r>
              <w:rPr>
                <w:rFonts w:ascii="Times New Roman" w:hAnsi="Times New Roman"/>
                <w:sz w:val="24"/>
                <w:szCs w:val="24"/>
              </w:rPr>
              <w:t xml:space="preserve"> Opísať pou</w:t>
            </w:r>
            <w:r w:rsidR="00437C9A">
              <w:rPr>
                <w:rFonts w:ascii="Times New Roman" w:hAnsi="Times New Roman"/>
                <w:sz w:val="24"/>
                <w:szCs w:val="24"/>
              </w:rPr>
              <w:t xml:space="preserve">žívanie rôznych metód platenia – </w:t>
            </w:r>
            <w:r w:rsidR="0026174A">
              <w:rPr>
                <w:rFonts w:ascii="Times New Roman" w:hAnsi="Times New Roman"/>
                <w:sz w:val="24"/>
                <w:szCs w:val="24"/>
              </w:rPr>
              <w:t>o</w:t>
            </w:r>
            <w:r>
              <w:rPr>
                <w:rFonts w:ascii="Times New Roman" w:hAnsi="Times New Roman"/>
                <w:sz w:val="24"/>
                <w:szCs w:val="24"/>
              </w:rPr>
              <w:t>písať za čo všetko sa v domácnosti platí</w:t>
            </w:r>
          </w:p>
        </w:tc>
      </w:tr>
      <w:tr w:rsidR="009F4A4C" w:rsidTr="00437C9A">
        <w:tc>
          <w:tcPr>
            <w:tcW w:w="3403" w:type="dxa"/>
          </w:tcPr>
          <w:p w:rsidR="009F4A4C" w:rsidRDefault="00E6631C" w:rsidP="00437C9A">
            <w:pPr>
              <w:pStyle w:val="Bezriadkovania"/>
              <w:rPr>
                <w:rFonts w:ascii="Times New Roman" w:hAnsi="Times New Roman"/>
                <w:sz w:val="24"/>
                <w:szCs w:val="24"/>
              </w:rPr>
            </w:pPr>
            <w:r>
              <w:rPr>
                <w:rFonts w:ascii="Times New Roman" w:hAnsi="Times New Roman"/>
                <w:sz w:val="24"/>
                <w:szCs w:val="24"/>
              </w:rPr>
              <w:t>Naša rodina</w:t>
            </w:r>
            <w:r w:rsidR="00864400">
              <w:rPr>
                <w:rFonts w:ascii="Times New Roman" w:hAnsi="Times New Roman"/>
                <w:sz w:val="24"/>
                <w:szCs w:val="24"/>
              </w:rPr>
              <w:t xml:space="preserve"> – </w:t>
            </w:r>
            <w:r w:rsidR="00864400" w:rsidRPr="00D43507">
              <w:rPr>
                <w:rFonts w:ascii="Times New Roman" w:hAnsi="Times New Roman"/>
                <w:color w:val="000000"/>
                <w:sz w:val="24"/>
                <w:szCs w:val="24"/>
              </w:rPr>
              <w:t>pomoc v rodine</w:t>
            </w:r>
          </w:p>
        </w:tc>
        <w:tc>
          <w:tcPr>
            <w:tcW w:w="6237" w:type="dxa"/>
          </w:tcPr>
          <w:p w:rsidR="00437C9A" w:rsidRDefault="00E6631C" w:rsidP="00437C9A">
            <w:pPr>
              <w:pStyle w:val="Bezriadkovania"/>
              <w:rPr>
                <w:rFonts w:ascii="Times New Roman" w:hAnsi="Times New Roman"/>
                <w:sz w:val="24"/>
                <w:szCs w:val="24"/>
              </w:rPr>
            </w:pPr>
            <w:r w:rsidRPr="0034261C">
              <w:rPr>
                <w:rFonts w:ascii="Times New Roman" w:hAnsi="Times New Roman"/>
                <w:b/>
                <w:sz w:val="24"/>
                <w:szCs w:val="24"/>
              </w:rPr>
              <w:t>T</w:t>
            </w:r>
            <w:r w:rsidR="001B5D10" w:rsidRPr="0034261C">
              <w:rPr>
                <w:rFonts w:ascii="Times New Roman" w:hAnsi="Times New Roman"/>
                <w:b/>
                <w:sz w:val="24"/>
                <w:szCs w:val="24"/>
              </w:rPr>
              <w:t>4</w:t>
            </w:r>
            <w:r w:rsidRPr="0034261C">
              <w:rPr>
                <w:rFonts w:ascii="Times New Roman" w:hAnsi="Times New Roman"/>
                <w:b/>
                <w:sz w:val="24"/>
                <w:szCs w:val="24"/>
              </w:rPr>
              <w:t>:</w:t>
            </w:r>
            <w:r>
              <w:rPr>
                <w:rFonts w:ascii="Times New Roman" w:hAnsi="Times New Roman"/>
                <w:sz w:val="24"/>
                <w:szCs w:val="24"/>
              </w:rPr>
              <w:t xml:space="preserve"> Úver a dlh </w:t>
            </w:r>
          </w:p>
          <w:p w:rsidR="009F4A4C" w:rsidRDefault="00E6631C" w:rsidP="00437C9A">
            <w:pPr>
              <w:pStyle w:val="Bezriadkovania"/>
              <w:rPr>
                <w:rFonts w:ascii="Times New Roman" w:hAnsi="Times New Roman"/>
                <w:sz w:val="24"/>
                <w:szCs w:val="24"/>
              </w:rPr>
            </w:pPr>
            <w:r w:rsidRPr="0034261C">
              <w:rPr>
                <w:rFonts w:ascii="Times New Roman" w:hAnsi="Times New Roman"/>
                <w:b/>
                <w:sz w:val="24"/>
                <w:szCs w:val="24"/>
              </w:rPr>
              <w:t>ČK</w:t>
            </w:r>
            <w:r w:rsidR="001B5D10" w:rsidRPr="0034261C">
              <w:rPr>
                <w:rFonts w:ascii="Times New Roman" w:hAnsi="Times New Roman"/>
                <w:b/>
                <w:sz w:val="24"/>
                <w:szCs w:val="24"/>
              </w:rPr>
              <w:t>1</w:t>
            </w:r>
            <w:r w:rsidRPr="0034261C">
              <w:rPr>
                <w:rFonts w:ascii="Times New Roman" w:hAnsi="Times New Roman"/>
                <w:b/>
                <w:sz w:val="24"/>
                <w:szCs w:val="24"/>
              </w:rPr>
              <w:t>:</w:t>
            </w:r>
            <w:r>
              <w:rPr>
                <w:rFonts w:ascii="Times New Roman" w:hAnsi="Times New Roman"/>
                <w:sz w:val="24"/>
                <w:szCs w:val="24"/>
              </w:rPr>
              <w:t xml:space="preserve"> </w:t>
            </w:r>
            <w:r w:rsidRPr="00E435D4">
              <w:rPr>
                <w:rFonts w:ascii="Times New Roman" w:hAnsi="Times New Roman"/>
                <w:sz w:val="24"/>
                <w:szCs w:val="24"/>
              </w:rPr>
              <w:t>Identifikovať riziká, prínosy a náklady jednotlivých typov úverov</w:t>
            </w:r>
            <w:r w:rsidR="00437C9A">
              <w:rPr>
                <w:rFonts w:ascii="Times New Roman" w:hAnsi="Times New Roman"/>
                <w:sz w:val="24"/>
                <w:szCs w:val="24"/>
              </w:rPr>
              <w:t xml:space="preserve"> – </w:t>
            </w:r>
            <w:r w:rsidR="00F3481E">
              <w:rPr>
                <w:rFonts w:ascii="Times New Roman" w:hAnsi="Times New Roman"/>
                <w:sz w:val="24"/>
                <w:szCs w:val="24"/>
              </w:rPr>
              <w:t>z</w:t>
            </w:r>
            <w:r w:rsidRPr="00E435D4">
              <w:rPr>
                <w:rFonts w:ascii="Times New Roman" w:hAnsi="Times New Roman"/>
                <w:sz w:val="24"/>
                <w:szCs w:val="24"/>
              </w:rPr>
              <w:t>dôvodniť voľbu nákupu tovaru alebo slu</w:t>
            </w:r>
            <w:r>
              <w:rPr>
                <w:rFonts w:ascii="Times New Roman" w:hAnsi="Times New Roman"/>
                <w:sz w:val="24"/>
                <w:szCs w:val="24"/>
              </w:rPr>
              <w:t>žby alebo požičania si predmetu</w:t>
            </w:r>
          </w:p>
        </w:tc>
      </w:tr>
      <w:tr w:rsidR="009A7E82" w:rsidTr="008675BD">
        <w:tc>
          <w:tcPr>
            <w:tcW w:w="9640" w:type="dxa"/>
            <w:gridSpan w:val="2"/>
            <w:shd w:val="clear" w:color="auto" w:fill="B8CCE4" w:themeFill="accent1" w:themeFillTint="66"/>
          </w:tcPr>
          <w:p w:rsidR="009A7E82" w:rsidRDefault="009A7E82" w:rsidP="00437C9A">
            <w:pPr>
              <w:pStyle w:val="Bezriadkovania"/>
              <w:jc w:val="center"/>
              <w:rPr>
                <w:rFonts w:ascii="Times New Roman" w:hAnsi="Times New Roman"/>
                <w:sz w:val="24"/>
                <w:szCs w:val="24"/>
              </w:rPr>
            </w:pPr>
            <w:r w:rsidRPr="009A7E82">
              <w:rPr>
                <w:rFonts w:ascii="Times New Roman" w:hAnsi="Times New Roman"/>
                <w:b/>
                <w:sz w:val="24"/>
                <w:szCs w:val="24"/>
              </w:rPr>
              <w:t xml:space="preserve">Vzdelávacia oblasť: </w:t>
            </w:r>
            <w:r>
              <w:rPr>
                <w:rFonts w:ascii="Times New Roman" w:hAnsi="Times New Roman"/>
                <w:b/>
                <w:sz w:val="24"/>
                <w:szCs w:val="24"/>
              </w:rPr>
              <w:t>Umenie a kultúra</w:t>
            </w:r>
          </w:p>
        </w:tc>
      </w:tr>
      <w:tr w:rsidR="009A7E82" w:rsidTr="008675BD">
        <w:tc>
          <w:tcPr>
            <w:tcW w:w="9640" w:type="dxa"/>
            <w:gridSpan w:val="2"/>
            <w:shd w:val="clear" w:color="auto" w:fill="B8CCE4" w:themeFill="accent1" w:themeFillTint="66"/>
          </w:tcPr>
          <w:p w:rsidR="009A7E82" w:rsidRPr="009A7E82" w:rsidRDefault="00BB6C18" w:rsidP="00437C9A">
            <w:pPr>
              <w:pStyle w:val="Bezriadkovania"/>
              <w:jc w:val="center"/>
              <w:rPr>
                <w:rFonts w:ascii="Times New Roman" w:hAnsi="Times New Roman"/>
                <w:b/>
                <w:sz w:val="24"/>
                <w:szCs w:val="24"/>
              </w:rPr>
            </w:pPr>
            <w:r>
              <w:rPr>
                <w:rFonts w:ascii="Times New Roman" w:hAnsi="Times New Roman"/>
                <w:b/>
                <w:sz w:val="24"/>
                <w:szCs w:val="24"/>
              </w:rPr>
              <w:t>Vyučovací predmet</w:t>
            </w:r>
            <w:r w:rsidRPr="009A7E82">
              <w:rPr>
                <w:rFonts w:ascii="Times New Roman" w:hAnsi="Times New Roman"/>
                <w:b/>
                <w:sz w:val="24"/>
                <w:szCs w:val="24"/>
              </w:rPr>
              <w:t xml:space="preserve">: </w:t>
            </w:r>
            <w:r w:rsidR="009A7E82" w:rsidRPr="009A7E82">
              <w:rPr>
                <w:rFonts w:ascii="Times New Roman" w:hAnsi="Times New Roman"/>
                <w:b/>
                <w:sz w:val="24"/>
                <w:szCs w:val="24"/>
              </w:rPr>
              <w:t>Hudobná výchova</w:t>
            </w:r>
          </w:p>
        </w:tc>
      </w:tr>
      <w:tr w:rsidR="009F4A4C" w:rsidTr="00437C9A">
        <w:tc>
          <w:tcPr>
            <w:tcW w:w="3403" w:type="dxa"/>
          </w:tcPr>
          <w:p w:rsidR="009F4A4C" w:rsidRDefault="00587A2E" w:rsidP="00437C9A">
            <w:pPr>
              <w:pStyle w:val="Bezriadkovania"/>
              <w:rPr>
                <w:rFonts w:ascii="Times New Roman" w:hAnsi="Times New Roman"/>
                <w:sz w:val="24"/>
                <w:szCs w:val="24"/>
              </w:rPr>
            </w:pPr>
            <w:r>
              <w:rPr>
                <w:rFonts w:ascii="Times New Roman" w:hAnsi="Times New Roman"/>
                <w:sz w:val="24"/>
                <w:szCs w:val="24"/>
              </w:rPr>
              <w:t xml:space="preserve">Hlasové činnosti – </w:t>
            </w:r>
            <w:r w:rsidRPr="00587A2E">
              <w:rPr>
                <w:rFonts w:ascii="Times New Roman" w:hAnsi="Times New Roman"/>
                <w:sz w:val="24"/>
                <w:szCs w:val="24"/>
              </w:rPr>
              <w:t>detské ľudové a autorské piesne</w:t>
            </w:r>
          </w:p>
        </w:tc>
        <w:tc>
          <w:tcPr>
            <w:tcW w:w="6237" w:type="dxa"/>
          </w:tcPr>
          <w:p w:rsidR="00437C9A" w:rsidRDefault="00662434" w:rsidP="00437C9A">
            <w:pPr>
              <w:pStyle w:val="Bezriadkovania"/>
              <w:rPr>
                <w:rFonts w:ascii="Times New Roman" w:hAnsi="Times New Roman"/>
                <w:sz w:val="24"/>
                <w:szCs w:val="24"/>
              </w:rPr>
            </w:pPr>
            <w:r w:rsidRPr="0034261C">
              <w:rPr>
                <w:rFonts w:ascii="Times New Roman" w:hAnsi="Times New Roman"/>
                <w:b/>
                <w:sz w:val="24"/>
                <w:szCs w:val="24"/>
              </w:rPr>
              <w:t>T</w:t>
            </w:r>
            <w:r w:rsidR="001B5D10" w:rsidRPr="0034261C">
              <w:rPr>
                <w:rFonts w:ascii="Times New Roman" w:hAnsi="Times New Roman"/>
                <w:b/>
                <w:sz w:val="24"/>
                <w:szCs w:val="24"/>
              </w:rPr>
              <w:t>3</w:t>
            </w:r>
            <w:r w:rsidRPr="0034261C">
              <w:rPr>
                <w:rFonts w:ascii="Times New Roman" w:hAnsi="Times New Roman"/>
                <w:b/>
                <w:sz w:val="24"/>
                <w:szCs w:val="24"/>
              </w:rPr>
              <w:t>:</w:t>
            </w:r>
            <w:r>
              <w:rPr>
                <w:rFonts w:ascii="Times New Roman" w:hAnsi="Times New Roman"/>
                <w:sz w:val="24"/>
                <w:szCs w:val="24"/>
              </w:rPr>
              <w:t xml:space="preserve"> Rozhodovanie a hospodárenie spotrebiteľov </w:t>
            </w:r>
          </w:p>
          <w:p w:rsidR="009F4A4C" w:rsidRDefault="00662434" w:rsidP="00437C9A">
            <w:pPr>
              <w:pStyle w:val="Bezriadkovania"/>
              <w:rPr>
                <w:rFonts w:ascii="Times New Roman" w:hAnsi="Times New Roman"/>
                <w:sz w:val="24"/>
                <w:szCs w:val="24"/>
              </w:rPr>
            </w:pPr>
            <w:r w:rsidRPr="0034261C">
              <w:rPr>
                <w:rFonts w:ascii="Times New Roman" w:hAnsi="Times New Roman"/>
                <w:b/>
                <w:sz w:val="24"/>
                <w:szCs w:val="24"/>
              </w:rPr>
              <w:t>ČK</w:t>
            </w:r>
            <w:r w:rsidR="001B5D10" w:rsidRPr="0034261C">
              <w:rPr>
                <w:rFonts w:ascii="Times New Roman" w:hAnsi="Times New Roman"/>
                <w:b/>
                <w:sz w:val="24"/>
                <w:szCs w:val="24"/>
              </w:rPr>
              <w:t>1</w:t>
            </w:r>
            <w:r w:rsidRPr="0034261C">
              <w:rPr>
                <w:rFonts w:ascii="Times New Roman" w:hAnsi="Times New Roman"/>
                <w:b/>
                <w:sz w:val="24"/>
                <w:szCs w:val="24"/>
              </w:rPr>
              <w:t>:</w:t>
            </w:r>
            <w:r>
              <w:rPr>
                <w:rFonts w:ascii="Times New Roman" w:hAnsi="Times New Roman"/>
                <w:sz w:val="24"/>
                <w:szCs w:val="24"/>
              </w:rPr>
              <w:t xml:space="preserve"> Poznať a zosúladiť osobné</w:t>
            </w:r>
            <w:r w:rsidR="00437C9A">
              <w:rPr>
                <w:rFonts w:ascii="Times New Roman" w:hAnsi="Times New Roman"/>
                <w:sz w:val="24"/>
                <w:szCs w:val="24"/>
              </w:rPr>
              <w:t xml:space="preserve">, </w:t>
            </w:r>
            <w:r w:rsidR="00F3481E">
              <w:rPr>
                <w:rFonts w:ascii="Times New Roman" w:hAnsi="Times New Roman"/>
                <w:sz w:val="24"/>
                <w:szCs w:val="24"/>
              </w:rPr>
              <w:t>rodinné, spoločenské potreby – v</w:t>
            </w:r>
            <w:r w:rsidR="00437C9A">
              <w:rPr>
                <w:rFonts w:ascii="Times New Roman" w:hAnsi="Times New Roman"/>
                <w:sz w:val="24"/>
                <w:szCs w:val="24"/>
              </w:rPr>
              <w:t>ysve</w:t>
            </w:r>
            <w:r>
              <w:rPr>
                <w:rFonts w:ascii="Times New Roman" w:hAnsi="Times New Roman"/>
                <w:sz w:val="24"/>
                <w:szCs w:val="24"/>
              </w:rPr>
              <w:t>tliť vzťah ľudská práca, peniaze</w:t>
            </w:r>
          </w:p>
        </w:tc>
      </w:tr>
      <w:tr w:rsidR="008675BD" w:rsidTr="008675BD">
        <w:tc>
          <w:tcPr>
            <w:tcW w:w="9640" w:type="dxa"/>
            <w:gridSpan w:val="2"/>
            <w:shd w:val="clear" w:color="auto" w:fill="B8CCE4" w:themeFill="accent1" w:themeFillTint="66"/>
          </w:tcPr>
          <w:p w:rsidR="008675BD" w:rsidRDefault="008675BD" w:rsidP="008675BD">
            <w:pPr>
              <w:jc w:val="center"/>
            </w:pPr>
            <w:r w:rsidRPr="00C3401D">
              <w:rPr>
                <w:b/>
              </w:rPr>
              <w:t>Vzdelávacia oblasť: Umenie a kultúra</w:t>
            </w:r>
          </w:p>
        </w:tc>
      </w:tr>
      <w:tr w:rsidR="009A7E82" w:rsidTr="008675BD">
        <w:tc>
          <w:tcPr>
            <w:tcW w:w="9640" w:type="dxa"/>
            <w:gridSpan w:val="2"/>
            <w:shd w:val="clear" w:color="auto" w:fill="B8CCE4" w:themeFill="accent1" w:themeFillTint="66"/>
          </w:tcPr>
          <w:p w:rsidR="009A7E82" w:rsidRDefault="00BB6C18" w:rsidP="00437C9A">
            <w:pPr>
              <w:pStyle w:val="Bezriadkovania"/>
              <w:jc w:val="center"/>
              <w:rPr>
                <w:rFonts w:ascii="Times New Roman" w:hAnsi="Times New Roman"/>
                <w:sz w:val="24"/>
                <w:szCs w:val="24"/>
              </w:rPr>
            </w:pPr>
            <w:r>
              <w:rPr>
                <w:rFonts w:ascii="Times New Roman" w:hAnsi="Times New Roman"/>
                <w:b/>
                <w:sz w:val="24"/>
                <w:szCs w:val="24"/>
              </w:rPr>
              <w:t>Vyučovací predmet</w:t>
            </w:r>
            <w:r w:rsidRPr="009A7E82">
              <w:rPr>
                <w:rFonts w:ascii="Times New Roman" w:hAnsi="Times New Roman"/>
                <w:b/>
                <w:sz w:val="24"/>
                <w:szCs w:val="24"/>
              </w:rPr>
              <w:t xml:space="preserve">: </w:t>
            </w:r>
            <w:r w:rsidR="009A7E82" w:rsidRPr="009A7E82">
              <w:rPr>
                <w:rFonts w:ascii="Times New Roman" w:hAnsi="Times New Roman"/>
                <w:b/>
                <w:sz w:val="24"/>
                <w:szCs w:val="24"/>
              </w:rPr>
              <w:t>V</w:t>
            </w:r>
            <w:r w:rsidR="009A7E82">
              <w:rPr>
                <w:rFonts w:ascii="Times New Roman" w:hAnsi="Times New Roman"/>
                <w:b/>
                <w:sz w:val="24"/>
                <w:szCs w:val="24"/>
              </w:rPr>
              <w:t>ýtvarná výchova</w:t>
            </w:r>
          </w:p>
        </w:tc>
      </w:tr>
      <w:tr w:rsidR="009F4A4C" w:rsidTr="00437C9A">
        <w:tc>
          <w:tcPr>
            <w:tcW w:w="3403" w:type="dxa"/>
          </w:tcPr>
          <w:p w:rsidR="009F4A4C" w:rsidRDefault="00587A2E" w:rsidP="00437C9A">
            <w:pPr>
              <w:pStyle w:val="Bezriadkovania"/>
              <w:rPr>
                <w:rFonts w:ascii="Times New Roman" w:hAnsi="Times New Roman"/>
                <w:sz w:val="24"/>
                <w:szCs w:val="24"/>
              </w:rPr>
            </w:pPr>
            <w:r>
              <w:rPr>
                <w:rFonts w:ascii="Times New Roman" w:hAnsi="Times New Roman"/>
                <w:sz w:val="24"/>
                <w:szCs w:val="24"/>
              </w:rPr>
              <w:t xml:space="preserve">Škola v galérii – </w:t>
            </w:r>
            <w:r w:rsidRPr="00D43507">
              <w:rPr>
                <w:rFonts w:ascii="Times New Roman" w:hAnsi="Times New Roman"/>
                <w:sz w:val="24"/>
                <w:szCs w:val="24"/>
              </w:rPr>
              <w:t xml:space="preserve">výtvarná interpretácia výrazu </w:t>
            </w:r>
          </w:p>
        </w:tc>
        <w:tc>
          <w:tcPr>
            <w:tcW w:w="6237" w:type="dxa"/>
          </w:tcPr>
          <w:p w:rsidR="00437C9A" w:rsidRDefault="008E1889" w:rsidP="00437C9A">
            <w:pPr>
              <w:pStyle w:val="Bezriadkovania"/>
              <w:rPr>
                <w:rFonts w:ascii="Times New Roman" w:hAnsi="Times New Roman"/>
                <w:sz w:val="24"/>
                <w:szCs w:val="24"/>
              </w:rPr>
            </w:pPr>
            <w:r w:rsidRPr="0034261C">
              <w:rPr>
                <w:rFonts w:ascii="Times New Roman" w:hAnsi="Times New Roman"/>
                <w:b/>
                <w:sz w:val="24"/>
                <w:szCs w:val="24"/>
              </w:rPr>
              <w:t>T</w:t>
            </w:r>
            <w:r w:rsidR="001B5D10" w:rsidRPr="0034261C">
              <w:rPr>
                <w:rFonts w:ascii="Times New Roman" w:hAnsi="Times New Roman"/>
                <w:b/>
                <w:sz w:val="24"/>
                <w:szCs w:val="24"/>
              </w:rPr>
              <w:t>2</w:t>
            </w:r>
            <w:r w:rsidRPr="0034261C">
              <w:rPr>
                <w:rFonts w:ascii="Times New Roman" w:hAnsi="Times New Roman"/>
                <w:b/>
                <w:sz w:val="24"/>
                <w:szCs w:val="24"/>
              </w:rPr>
              <w:t>:</w:t>
            </w:r>
            <w:r>
              <w:rPr>
                <w:rFonts w:ascii="Times New Roman" w:hAnsi="Times New Roman"/>
                <w:sz w:val="24"/>
                <w:szCs w:val="24"/>
              </w:rPr>
              <w:t xml:space="preserve"> Plánovanie, príjem a práca </w:t>
            </w:r>
          </w:p>
          <w:p w:rsidR="009F4A4C" w:rsidRDefault="008E1889" w:rsidP="00437C9A">
            <w:pPr>
              <w:pStyle w:val="Bezriadkovania"/>
              <w:rPr>
                <w:rFonts w:ascii="Times New Roman" w:hAnsi="Times New Roman"/>
                <w:sz w:val="24"/>
                <w:szCs w:val="24"/>
              </w:rPr>
            </w:pPr>
            <w:r w:rsidRPr="0034261C">
              <w:rPr>
                <w:rFonts w:ascii="Times New Roman" w:hAnsi="Times New Roman"/>
                <w:b/>
                <w:sz w:val="24"/>
                <w:szCs w:val="24"/>
              </w:rPr>
              <w:t>ČK</w:t>
            </w:r>
            <w:r w:rsidR="001B5D10" w:rsidRPr="0034261C">
              <w:rPr>
                <w:rFonts w:ascii="Times New Roman" w:hAnsi="Times New Roman"/>
                <w:b/>
                <w:sz w:val="24"/>
                <w:szCs w:val="24"/>
              </w:rPr>
              <w:t>2</w:t>
            </w:r>
            <w:r w:rsidRPr="0034261C">
              <w:rPr>
                <w:rFonts w:ascii="Times New Roman" w:hAnsi="Times New Roman"/>
                <w:b/>
                <w:sz w:val="24"/>
                <w:szCs w:val="24"/>
              </w:rPr>
              <w:t>:</w:t>
            </w:r>
            <w:r w:rsidR="00437C9A">
              <w:rPr>
                <w:rFonts w:ascii="Times New Roman" w:hAnsi="Times New Roman"/>
                <w:sz w:val="24"/>
                <w:szCs w:val="24"/>
              </w:rPr>
              <w:t xml:space="preserve"> Vypracovať finančný plán – </w:t>
            </w:r>
            <w:r w:rsidR="00F3481E">
              <w:rPr>
                <w:rFonts w:ascii="Times New Roman" w:hAnsi="Times New Roman"/>
                <w:sz w:val="24"/>
                <w:szCs w:val="24"/>
              </w:rPr>
              <w:t>r</w:t>
            </w:r>
            <w:r>
              <w:rPr>
                <w:rFonts w:ascii="Times New Roman" w:hAnsi="Times New Roman"/>
                <w:sz w:val="24"/>
                <w:szCs w:val="24"/>
              </w:rPr>
              <w:t>oztriediť príjmy do domácnosti a výdavky na domácnosť</w:t>
            </w:r>
          </w:p>
        </w:tc>
      </w:tr>
      <w:tr w:rsidR="00662434" w:rsidTr="00F3481E">
        <w:tc>
          <w:tcPr>
            <w:tcW w:w="9640" w:type="dxa"/>
            <w:gridSpan w:val="2"/>
            <w:shd w:val="clear" w:color="auto" w:fill="B8CCE4" w:themeFill="accent1" w:themeFillTint="66"/>
          </w:tcPr>
          <w:p w:rsidR="00662434" w:rsidRPr="00662434" w:rsidRDefault="00662434" w:rsidP="00437C9A">
            <w:pPr>
              <w:pStyle w:val="Bezriadkovania"/>
              <w:jc w:val="center"/>
              <w:rPr>
                <w:rFonts w:ascii="Times New Roman" w:hAnsi="Times New Roman"/>
                <w:b/>
                <w:sz w:val="24"/>
                <w:szCs w:val="24"/>
              </w:rPr>
            </w:pPr>
            <w:r w:rsidRPr="00662434">
              <w:rPr>
                <w:rFonts w:ascii="Times New Roman" w:hAnsi="Times New Roman"/>
                <w:b/>
                <w:sz w:val="24"/>
                <w:szCs w:val="24"/>
              </w:rPr>
              <w:lastRenderedPageBreak/>
              <w:t>Triednické hodiny</w:t>
            </w:r>
          </w:p>
        </w:tc>
      </w:tr>
      <w:tr w:rsidR="009F4A4C" w:rsidTr="00437C9A">
        <w:tc>
          <w:tcPr>
            <w:tcW w:w="3403" w:type="dxa"/>
          </w:tcPr>
          <w:p w:rsidR="009F4A4C" w:rsidRDefault="00662434" w:rsidP="00437C9A">
            <w:pPr>
              <w:pStyle w:val="Bezriadkovania"/>
              <w:rPr>
                <w:rFonts w:ascii="Times New Roman" w:hAnsi="Times New Roman"/>
                <w:sz w:val="24"/>
                <w:szCs w:val="24"/>
              </w:rPr>
            </w:pPr>
            <w:r>
              <w:rPr>
                <w:rFonts w:ascii="Times New Roman" w:hAnsi="Times New Roman"/>
                <w:sz w:val="24"/>
                <w:szCs w:val="24"/>
              </w:rPr>
              <w:t>Šetrenie školského majetku, učebníc</w:t>
            </w:r>
          </w:p>
        </w:tc>
        <w:tc>
          <w:tcPr>
            <w:tcW w:w="6237" w:type="dxa"/>
          </w:tcPr>
          <w:p w:rsidR="00437C9A" w:rsidRDefault="00662434" w:rsidP="00437C9A">
            <w:pPr>
              <w:pStyle w:val="Bezriadkovania"/>
              <w:rPr>
                <w:rFonts w:ascii="Times New Roman" w:hAnsi="Times New Roman"/>
                <w:sz w:val="24"/>
                <w:szCs w:val="24"/>
              </w:rPr>
            </w:pPr>
            <w:r w:rsidRPr="0034261C">
              <w:rPr>
                <w:rFonts w:ascii="Times New Roman" w:hAnsi="Times New Roman"/>
                <w:b/>
                <w:sz w:val="24"/>
                <w:szCs w:val="24"/>
              </w:rPr>
              <w:t>T</w:t>
            </w:r>
            <w:r w:rsidR="001B5D10" w:rsidRPr="0034261C">
              <w:rPr>
                <w:rFonts w:ascii="Times New Roman" w:hAnsi="Times New Roman"/>
                <w:b/>
                <w:sz w:val="24"/>
                <w:szCs w:val="24"/>
              </w:rPr>
              <w:t>3</w:t>
            </w:r>
            <w:r w:rsidRPr="0034261C">
              <w:rPr>
                <w:rFonts w:ascii="Times New Roman" w:hAnsi="Times New Roman"/>
                <w:b/>
                <w:sz w:val="24"/>
                <w:szCs w:val="24"/>
              </w:rPr>
              <w:t>:</w:t>
            </w:r>
            <w:r>
              <w:rPr>
                <w:rFonts w:ascii="Times New Roman" w:hAnsi="Times New Roman"/>
                <w:sz w:val="24"/>
                <w:szCs w:val="24"/>
              </w:rPr>
              <w:t xml:space="preserve"> Rozhodovanie a hospodárenie spotrebiteľov </w:t>
            </w:r>
          </w:p>
          <w:p w:rsidR="009F4A4C" w:rsidRDefault="00662434" w:rsidP="00437C9A">
            <w:pPr>
              <w:pStyle w:val="Bezriadkovania"/>
              <w:rPr>
                <w:rFonts w:ascii="Times New Roman" w:hAnsi="Times New Roman"/>
                <w:sz w:val="24"/>
                <w:szCs w:val="24"/>
              </w:rPr>
            </w:pPr>
            <w:r w:rsidRPr="0034261C">
              <w:rPr>
                <w:rFonts w:ascii="Times New Roman" w:hAnsi="Times New Roman"/>
                <w:b/>
                <w:sz w:val="24"/>
                <w:szCs w:val="24"/>
              </w:rPr>
              <w:t>ČK</w:t>
            </w:r>
            <w:r w:rsidR="001B5D10" w:rsidRPr="0034261C">
              <w:rPr>
                <w:rFonts w:ascii="Times New Roman" w:hAnsi="Times New Roman"/>
                <w:b/>
                <w:sz w:val="24"/>
                <w:szCs w:val="24"/>
              </w:rPr>
              <w:t>1</w:t>
            </w:r>
            <w:r w:rsidRPr="0034261C">
              <w:rPr>
                <w:rFonts w:ascii="Times New Roman" w:hAnsi="Times New Roman"/>
                <w:b/>
                <w:sz w:val="24"/>
                <w:szCs w:val="24"/>
              </w:rPr>
              <w:t>:</w:t>
            </w:r>
            <w:r>
              <w:rPr>
                <w:rFonts w:ascii="Times New Roman" w:hAnsi="Times New Roman"/>
                <w:sz w:val="24"/>
                <w:szCs w:val="24"/>
              </w:rPr>
              <w:t xml:space="preserve"> Poznať a zosúladiť osobné</w:t>
            </w:r>
            <w:r w:rsidR="00437C9A">
              <w:rPr>
                <w:rFonts w:ascii="Times New Roman" w:hAnsi="Times New Roman"/>
                <w:sz w:val="24"/>
                <w:szCs w:val="24"/>
              </w:rPr>
              <w:t xml:space="preserve">, rodinné, spoločenské potreby – </w:t>
            </w:r>
            <w:r w:rsidR="00F3481E">
              <w:rPr>
                <w:rFonts w:ascii="Times New Roman" w:hAnsi="Times New Roman"/>
                <w:sz w:val="24"/>
                <w:szCs w:val="24"/>
              </w:rPr>
              <w:t>p</w:t>
            </w:r>
            <w:r>
              <w:rPr>
                <w:rFonts w:ascii="Times New Roman" w:hAnsi="Times New Roman"/>
                <w:sz w:val="24"/>
                <w:szCs w:val="24"/>
              </w:rPr>
              <w:t>omenovať osobné, rodinné, spoločenské potreby</w:t>
            </w:r>
          </w:p>
        </w:tc>
      </w:tr>
      <w:tr w:rsidR="009F4A4C" w:rsidTr="00437C9A">
        <w:tc>
          <w:tcPr>
            <w:tcW w:w="3403" w:type="dxa"/>
          </w:tcPr>
          <w:p w:rsidR="009F4A4C" w:rsidRDefault="000261E7" w:rsidP="00437C9A">
            <w:pPr>
              <w:pStyle w:val="Bezriadkovania"/>
              <w:rPr>
                <w:rFonts w:ascii="Times New Roman" w:hAnsi="Times New Roman"/>
                <w:sz w:val="24"/>
                <w:szCs w:val="24"/>
              </w:rPr>
            </w:pPr>
            <w:r>
              <w:rPr>
                <w:rFonts w:ascii="Times New Roman" w:hAnsi="Times New Roman"/>
                <w:sz w:val="24"/>
                <w:szCs w:val="24"/>
              </w:rPr>
              <w:t>Odlíšenie potrebného od nepotrebného</w:t>
            </w:r>
          </w:p>
        </w:tc>
        <w:tc>
          <w:tcPr>
            <w:tcW w:w="6237" w:type="dxa"/>
          </w:tcPr>
          <w:p w:rsidR="00437C9A" w:rsidRDefault="000261E7" w:rsidP="00437C9A">
            <w:pPr>
              <w:pStyle w:val="Bezriadkovania"/>
              <w:rPr>
                <w:rFonts w:ascii="Times New Roman" w:hAnsi="Times New Roman"/>
                <w:sz w:val="24"/>
                <w:szCs w:val="24"/>
              </w:rPr>
            </w:pPr>
            <w:r w:rsidRPr="0034261C">
              <w:rPr>
                <w:rFonts w:ascii="Times New Roman" w:hAnsi="Times New Roman"/>
                <w:b/>
                <w:sz w:val="24"/>
                <w:szCs w:val="24"/>
              </w:rPr>
              <w:t>T</w:t>
            </w:r>
            <w:r w:rsidR="001B5D10" w:rsidRPr="0034261C">
              <w:rPr>
                <w:rFonts w:ascii="Times New Roman" w:hAnsi="Times New Roman"/>
                <w:b/>
                <w:sz w:val="24"/>
                <w:szCs w:val="24"/>
              </w:rPr>
              <w:t>3</w:t>
            </w:r>
            <w:r w:rsidRPr="0034261C">
              <w:rPr>
                <w:rFonts w:ascii="Times New Roman" w:hAnsi="Times New Roman"/>
                <w:b/>
                <w:sz w:val="24"/>
                <w:szCs w:val="24"/>
              </w:rPr>
              <w:t>:</w:t>
            </w:r>
            <w:r>
              <w:rPr>
                <w:rFonts w:ascii="Times New Roman" w:hAnsi="Times New Roman"/>
                <w:sz w:val="24"/>
                <w:szCs w:val="24"/>
              </w:rPr>
              <w:t xml:space="preserve"> Rozhodovanie a hospodárenie spotrebiteľov </w:t>
            </w:r>
          </w:p>
          <w:p w:rsidR="009F4A4C" w:rsidRDefault="000261E7" w:rsidP="00437C9A">
            <w:pPr>
              <w:pStyle w:val="Bezriadkovania"/>
              <w:rPr>
                <w:rFonts w:ascii="Times New Roman" w:hAnsi="Times New Roman"/>
                <w:sz w:val="24"/>
                <w:szCs w:val="24"/>
              </w:rPr>
            </w:pPr>
            <w:r w:rsidRPr="0034261C">
              <w:rPr>
                <w:rFonts w:ascii="Times New Roman" w:hAnsi="Times New Roman"/>
                <w:b/>
                <w:sz w:val="24"/>
                <w:szCs w:val="24"/>
              </w:rPr>
              <w:t>ČK</w:t>
            </w:r>
            <w:r w:rsidR="001B5D10" w:rsidRPr="0034261C">
              <w:rPr>
                <w:rFonts w:ascii="Times New Roman" w:hAnsi="Times New Roman"/>
                <w:b/>
                <w:sz w:val="24"/>
                <w:szCs w:val="24"/>
              </w:rPr>
              <w:t>3</w:t>
            </w:r>
            <w:r w:rsidRPr="0034261C">
              <w:rPr>
                <w:rFonts w:ascii="Times New Roman" w:hAnsi="Times New Roman"/>
                <w:b/>
                <w:sz w:val="24"/>
                <w:szCs w:val="24"/>
              </w:rPr>
              <w:t>:</w:t>
            </w:r>
            <w:r>
              <w:rPr>
                <w:rFonts w:ascii="Times New Roman" w:hAnsi="Times New Roman"/>
                <w:sz w:val="24"/>
                <w:szCs w:val="24"/>
              </w:rPr>
              <w:t xml:space="preserve"> </w:t>
            </w:r>
            <w:r w:rsidRPr="00E435D4">
              <w:rPr>
                <w:rFonts w:ascii="Times New Roman" w:hAnsi="Times New Roman"/>
                <w:sz w:val="24"/>
                <w:szCs w:val="24"/>
              </w:rPr>
              <w:t>Uplatniť spotrebiteľské zručnosti pri zodpovednom rozhodovaní o</w:t>
            </w:r>
            <w:r>
              <w:rPr>
                <w:rFonts w:ascii="Times New Roman" w:hAnsi="Times New Roman"/>
                <w:sz w:val="24"/>
                <w:szCs w:val="24"/>
              </w:rPr>
              <w:t> </w:t>
            </w:r>
            <w:r w:rsidRPr="00E435D4">
              <w:rPr>
                <w:rFonts w:ascii="Times New Roman" w:hAnsi="Times New Roman"/>
                <w:sz w:val="24"/>
                <w:szCs w:val="24"/>
              </w:rPr>
              <w:t>nákupe</w:t>
            </w:r>
            <w:r w:rsidR="00437C9A">
              <w:rPr>
                <w:rFonts w:ascii="Times New Roman" w:hAnsi="Times New Roman"/>
                <w:sz w:val="24"/>
                <w:szCs w:val="24"/>
              </w:rPr>
              <w:t xml:space="preserve"> – </w:t>
            </w:r>
            <w:r w:rsidR="00F3481E">
              <w:rPr>
                <w:rFonts w:ascii="Times New Roman" w:hAnsi="Times New Roman"/>
                <w:sz w:val="24"/>
                <w:szCs w:val="24"/>
              </w:rPr>
              <w:t>u</w:t>
            </w:r>
            <w:r w:rsidRPr="00E435D4">
              <w:rPr>
                <w:rFonts w:ascii="Times New Roman" w:hAnsi="Times New Roman"/>
                <w:sz w:val="24"/>
                <w:szCs w:val="24"/>
              </w:rPr>
              <w:t>platniť zodpovedné rozhodov</w:t>
            </w:r>
            <w:r>
              <w:rPr>
                <w:rFonts w:ascii="Times New Roman" w:hAnsi="Times New Roman"/>
                <w:sz w:val="24"/>
                <w:szCs w:val="24"/>
              </w:rPr>
              <w:t>anie pri nákupe, primerane veku</w:t>
            </w:r>
          </w:p>
        </w:tc>
      </w:tr>
    </w:tbl>
    <w:p w:rsidR="009F4A4C" w:rsidRDefault="009F4A4C" w:rsidP="009F4A4C">
      <w:pPr>
        <w:pStyle w:val="Bezriadkovania"/>
        <w:jc w:val="both"/>
        <w:rPr>
          <w:rFonts w:ascii="Times New Roman" w:hAnsi="Times New Roman"/>
          <w:sz w:val="24"/>
          <w:szCs w:val="24"/>
        </w:rPr>
      </w:pPr>
    </w:p>
    <w:p w:rsidR="00557915" w:rsidRPr="00294B17" w:rsidRDefault="00294B17" w:rsidP="00294B17">
      <w:pPr>
        <w:pStyle w:val="Bezriadkovania"/>
        <w:numPr>
          <w:ilvl w:val="0"/>
          <w:numId w:val="8"/>
        </w:numPr>
        <w:rPr>
          <w:rFonts w:ascii="Times New Roman" w:hAnsi="Times New Roman"/>
          <w:b/>
          <w:i/>
          <w:sz w:val="24"/>
          <w:szCs w:val="24"/>
        </w:rPr>
      </w:pPr>
      <w:r w:rsidRPr="00294B17">
        <w:rPr>
          <w:rFonts w:ascii="Times New Roman" w:hAnsi="Times New Roman"/>
          <w:b/>
          <w:i/>
          <w:sz w:val="24"/>
          <w:szCs w:val="24"/>
        </w:rPr>
        <w:t>ROČNÍK</w:t>
      </w:r>
    </w:p>
    <w:p w:rsidR="009F4A4C" w:rsidRPr="00D662DE" w:rsidRDefault="009F4A4C" w:rsidP="00294B17">
      <w:pPr>
        <w:pStyle w:val="Bezriadkovania"/>
        <w:ind w:left="1080"/>
        <w:jc w:val="center"/>
        <w:rPr>
          <w:rFonts w:ascii="Times New Roman" w:hAnsi="Times New Roman"/>
          <w:b/>
          <w:sz w:val="24"/>
          <w:szCs w:val="24"/>
        </w:rPr>
      </w:pPr>
    </w:p>
    <w:tbl>
      <w:tblPr>
        <w:tblStyle w:val="Mriekatabuky"/>
        <w:tblW w:w="9640" w:type="dxa"/>
        <w:tblInd w:w="-176" w:type="dxa"/>
        <w:tblLook w:val="04A0" w:firstRow="1" w:lastRow="0" w:firstColumn="1" w:lastColumn="0" w:noHBand="0" w:noVBand="1"/>
      </w:tblPr>
      <w:tblGrid>
        <w:gridCol w:w="3403"/>
        <w:gridCol w:w="6237"/>
      </w:tblGrid>
      <w:tr w:rsidR="00557915" w:rsidTr="00F3481E">
        <w:tc>
          <w:tcPr>
            <w:tcW w:w="9640" w:type="dxa"/>
            <w:gridSpan w:val="2"/>
            <w:shd w:val="clear" w:color="auto" w:fill="B8CCE4" w:themeFill="accent1" w:themeFillTint="66"/>
          </w:tcPr>
          <w:p w:rsidR="00557915" w:rsidRPr="009A7E82" w:rsidRDefault="00557915" w:rsidP="00294B17">
            <w:pPr>
              <w:pStyle w:val="Bezriadkovania"/>
              <w:jc w:val="center"/>
              <w:rPr>
                <w:rFonts w:ascii="Times New Roman" w:hAnsi="Times New Roman"/>
                <w:b/>
                <w:sz w:val="24"/>
                <w:szCs w:val="24"/>
              </w:rPr>
            </w:pPr>
            <w:r w:rsidRPr="009A7E82">
              <w:rPr>
                <w:rFonts w:ascii="Times New Roman" w:hAnsi="Times New Roman"/>
                <w:b/>
                <w:sz w:val="24"/>
                <w:szCs w:val="24"/>
              </w:rPr>
              <w:t>Vzdelávacia oblasť: Jazyk a komunikácia</w:t>
            </w:r>
          </w:p>
        </w:tc>
      </w:tr>
      <w:tr w:rsidR="00557915" w:rsidTr="00F3481E">
        <w:tc>
          <w:tcPr>
            <w:tcW w:w="9640" w:type="dxa"/>
            <w:gridSpan w:val="2"/>
            <w:shd w:val="clear" w:color="auto" w:fill="B8CCE4" w:themeFill="accent1" w:themeFillTint="66"/>
          </w:tcPr>
          <w:p w:rsidR="00557915" w:rsidRPr="009A7E82" w:rsidRDefault="008675BD" w:rsidP="00294B17">
            <w:pPr>
              <w:pStyle w:val="Bezriadkovania"/>
              <w:jc w:val="center"/>
              <w:rPr>
                <w:rFonts w:ascii="Times New Roman" w:hAnsi="Times New Roman"/>
                <w:b/>
                <w:sz w:val="24"/>
                <w:szCs w:val="24"/>
              </w:rPr>
            </w:pPr>
            <w:r>
              <w:rPr>
                <w:rFonts w:ascii="Times New Roman" w:hAnsi="Times New Roman"/>
                <w:b/>
                <w:sz w:val="24"/>
                <w:szCs w:val="24"/>
              </w:rPr>
              <w:t>Vyučovací predmet</w:t>
            </w:r>
            <w:r w:rsidR="00557915" w:rsidRPr="009A7E82">
              <w:rPr>
                <w:rFonts w:ascii="Times New Roman" w:hAnsi="Times New Roman"/>
                <w:b/>
                <w:sz w:val="24"/>
                <w:szCs w:val="24"/>
              </w:rPr>
              <w:t>: Slovenský jazyk a literatúra</w:t>
            </w:r>
          </w:p>
        </w:tc>
      </w:tr>
      <w:tr w:rsidR="00557915" w:rsidTr="00F3481E">
        <w:tc>
          <w:tcPr>
            <w:tcW w:w="3403" w:type="dxa"/>
            <w:shd w:val="clear" w:color="auto" w:fill="B8CCE4" w:themeFill="accent1" w:themeFillTint="66"/>
          </w:tcPr>
          <w:p w:rsidR="00557915" w:rsidRPr="009A7E82" w:rsidRDefault="00557915" w:rsidP="00294B17">
            <w:pPr>
              <w:pStyle w:val="Bezriadkovania"/>
              <w:rPr>
                <w:rFonts w:ascii="Times New Roman" w:hAnsi="Times New Roman"/>
                <w:b/>
                <w:sz w:val="24"/>
                <w:szCs w:val="24"/>
              </w:rPr>
            </w:pPr>
            <w:r w:rsidRPr="009A7E82">
              <w:rPr>
                <w:rFonts w:ascii="Times New Roman" w:hAnsi="Times New Roman"/>
                <w:b/>
                <w:sz w:val="24"/>
                <w:szCs w:val="24"/>
              </w:rPr>
              <w:t>Téma, obsah učiva</w:t>
            </w:r>
          </w:p>
        </w:tc>
        <w:tc>
          <w:tcPr>
            <w:tcW w:w="6237" w:type="dxa"/>
            <w:shd w:val="clear" w:color="auto" w:fill="B8CCE4" w:themeFill="accent1" w:themeFillTint="66"/>
          </w:tcPr>
          <w:p w:rsidR="00557915" w:rsidRPr="009A7E82" w:rsidRDefault="00557915" w:rsidP="00294B17">
            <w:pPr>
              <w:pStyle w:val="Bezriadkovania"/>
              <w:rPr>
                <w:rFonts w:ascii="Times New Roman" w:hAnsi="Times New Roman"/>
                <w:b/>
                <w:sz w:val="24"/>
                <w:szCs w:val="24"/>
              </w:rPr>
            </w:pPr>
            <w:r w:rsidRPr="009A7E82">
              <w:rPr>
                <w:rFonts w:ascii="Times New Roman" w:hAnsi="Times New Roman"/>
                <w:b/>
                <w:sz w:val="24"/>
                <w:szCs w:val="24"/>
              </w:rPr>
              <w:t>Implementovaná kompetencia</w:t>
            </w:r>
          </w:p>
        </w:tc>
      </w:tr>
      <w:tr w:rsidR="00557915" w:rsidTr="00294B17">
        <w:tc>
          <w:tcPr>
            <w:tcW w:w="3403" w:type="dxa"/>
          </w:tcPr>
          <w:p w:rsidR="00557915" w:rsidRDefault="00557915" w:rsidP="00557915">
            <w:r>
              <w:t xml:space="preserve">Sloh – </w:t>
            </w:r>
            <w:r w:rsidRPr="00946CBF">
              <w:t>Rozprávanie vlastného zážitku</w:t>
            </w:r>
            <w:r>
              <w:t xml:space="preserve">: </w:t>
            </w:r>
            <w:r w:rsidRPr="000A12B8">
              <w:t>Veľkonočné zvyky na Slovensku</w:t>
            </w:r>
          </w:p>
        </w:tc>
        <w:tc>
          <w:tcPr>
            <w:tcW w:w="6237" w:type="dxa"/>
          </w:tcPr>
          <w:p w:rsidR="00557915" w:rsidRDefault="00557915" w:rsidP="00294B17">
            <w:pPr>
              <w:pStyle w:val="Bezriadkovania"/>
              <w:rPr>
                <w:rFonts w:ascii="Times New Roman" w:hAnsi="Times New Roman"/>
                <w:sz w:val="24"/>
                <w:szCs w:val="24"/>
              </w:rPr>
            </w:pPr>
            <w:r w:rsidRPr="000A12B8">
              <w:rPr>
                <w:rFonts w:ascii="Times New Roman" w:hAnsi="Times New Roman"/>
                <w:b/>
                <w:sz w:val="24"/>
                <w:szCs w:val="24"/>
              </w:rPr>
              <w:t>T1:</w:t>
            </w:r>
            <w:r>
              <w:rPr>
                <w:rFonts w:ascii="Times New Roman" w:hAnsi="Times New Roman"/>
                <w:sz w:val="24"/>
                <w:szCs w:val="24"/>
              </w:rPr>
              <w:t xml:space="preserve"> Finančná zodpovednosť spotrebiteľov</w:t>
            </w:r>
          </w:p>
          <w:p w:rsidR="00557915" w:rsidRDefault="00557915" w:rsidP="00294B17">
            <w:pPr>
              <w:pStyle w:val="Bezriadkovania"/>
              <w:rPr>
                <w:rFonts w:ascii="Times New Roman" w:hAnsi="Times New Roman"/>
                <w:sz w:val="24"/>
                <w:szCs w:val="24"/>
              </w:rPr>
            </w:pPr>
            <w:r w:rsidRPr="000A12B8">
              <w:rPr>
                <w:rFonts w:ascii="Times New Roman" w:hAnsi="Times New Roman"/>
                <w:b/>
                <w:sz w:val="24"/>
                <w:szCs w:val="24"/>
              </w:rPr>
              <w:t>ČK1:</w:t>
            </w:r>
            <w:r>
              <w:rPr>
                <w:rFonts w:ascii="Times New Roman" w:hAnsi="Times New Roman"/>
                <w:sz w:val="24"/>
                <w:szCs w:val="24"/>
              </w:rPr>
              <w:t xml:space="preserve"> </w:t>
            </w:r>
            <w:r w:rsidR="000A12B8">
              <w:rPr>
                <w:rFonts w:ascii="Times New Roman" w:hAnsi="Times New Roman"/>
                <w:sz w:val="24"/>
                <w:szCs w:val="24"/>
              </w:rPr>
              <w:t>Určiť rôzne spôsoby komunikácie o finančných záležitostiach</w:t>
            </w:r>
            <w:r w:rsidR="004C7D44">
              <w:rPr>
                <w:rFonts w:ascii="Times New Roman" w:hAnsi="Times New Roman"/>
                <w:sz w:val="24"/>
                <w:szCs w:val="24"/>
              </w:rPr>
              <w:t xml:space="preserve"> –</w:t>
            </w:r>
            <w:r w:rsidR="00F3481E">
              <w:rPr>
                <w:rFonts w:ascii="Times New Roman" w:hAnsi="Times New Roman"/>
                <w:sz w:val="24"/>
                <w:szCs w:val="24"/>
              </w:rPr>
              <w:t xml:space="preserve"> u</w:t>
            </w:r>
            <w:r w:rsidR="004C7D44">
              <w:rPr>
                <w:rFonts w:ascii="Times New Roman" w:hAnsi="Times New Roman"/>
                <w:sz w:val="24"/>
                <w:szCs w:val="24"/>
              </w:rPr>
              <w:t>viesť jednoduché príklady ako sa môžu osobné informácie dostať k nepovolaným osobám</w:t>
            </w:r>
          </w:p>
        </w:tc>
      </w:tr>
      <w:tr w:rsidR="00C66696" w:rsidTr="00294B17">
        <w:tc>
          <w:tcPr>
            <w:tcW w:w="3403" w:type="dxa"/>
          </w:tcPr>
          <w:p w:rsidR="00C66696" w:rsidRDefault="00C66696" w:rsidP="00C66696">
            <w:r>
              <w:t>Sloh – Rozdeľovanie slov</w:t>
            </w:r>
          </w:p>
        </w:tc>
        <w:tc>
          <w:tcPr>
            <w:tcW w:w="6237" w:type="dxa"/>
          </w:tcPr>
          <w:p w:rsidR="00C66696" w:rsidRDefault="00C66696" w:rsidP="00C66696">
            <w:pPr>
              <w:pStyle w:val="Bezriadkovania"/>
              <w:rPr>
                <w:rFonts w:ascii="Times New Roman" w:hAnsi="Times New Roman"/>
                <w:sz w:val="24"/>
                <w:szCs w:val="24"/>
              </w:rPr>
            </w:pPr>
            <w:r w:rsidRPr="0034261C">
              <w:rPr>
                <w:rFonts w:ascii="Times New Roman" w:hAnsi="Times New Roman"/>
                <w:b/>
                <w:sz w:val="24"/>
                <w:szCs w:val="24"/>
              </w:rPr>
              <w:t>T3:</w:t>
            </w:r>
            <w:r>
              <w:rPr>
                <w:rFonts w:ascii="Times New Roman" w:hAnsi="Times New Roman"/>
                <w:sz w:val="24"/>
                <w:szCs w:val="24"/>
              </w:rPr>
              <w:t xml:space="preserve"> Rozhodovanie a hospodárenie spotrebiteľov </w:t>
            </w:r>
          </w:p>
          <w:p w:rsidR="00C66696" w:rsidRPr="000A12B8" w:rsidRDefault="00C66696" w:rsidP="00C66696">
            <w:pPr>
              <w:pStyle w:val="Bezriadkovania"/>
              <w:rPr>
                <w:rFonts w:ascii="Times New Roman" w:hAnsi="Times New Roman"/>
                <w:b/>
                <w:sz w:val="24"/>
                <w:szCs w:val="24"/>
              </w:rPr>
            </w:pPr>
            <w:r w:rsidRPr="0034261C">
              <w:rPr>
                <w:rFonts w:ascii="Times New Roman" w:hAnsi="Times New Roman"/>
                <w:b/>
                <w:sz w:val="24"/>
                <w:szCs w:val="24"/>
              </w:rPr>
              <w:t>ČK1:</w:t>
            </w:r>
            <w:r>
              <w:rPr>
                <w:rFonts w:ascii="Times New Roman" w:hAnsi="Times New Roman"/>
                <w:sz w:val="24"/>
                <w:szCs w:val="24"/>
              </w:rPr>
              <w:t xml:space="preserve"> Poznať a zosúladiť osobné, rodinné, sp</w:t>
            </w:r>
            <w:r w:rsidR="00F3481E">
              <w:rPr>
                <w:rFonts w:ascii="Times New Roman" w:hAnsi="Times New Roman"/>
                <w:sz w:val="24"/>
                <w:szCs w:val="24"/>
              </w:rPr>
              <w:t>oločenské potreby – p</w:t>
            </w:r>
            <w:r>
              <w:rPr>
                <w:rFonts w:ascii="Times New Roman" w:hAnsi="Times New Roman"/>
                <w:sz w:val="24"/>
                <w:szCs w:val="24"/>
              </w:rPr>
              <w:t>omenovať osobné, rodinné, spoločenské potreby</w:t>
            </w:r>
          </w:p>
        </w:tc>
      </w:tr>
      <w:tr w:rsidR="00D662DE" w:rsidTr="00294B17">
        <w:tc>
          <w:tcPr>
            <w:tcW w:w="3403" w:type="dxa"/>
          </w:tcPr>
          <w:p w:rsidR="00D662DE" w:rsidRDefault="00D662DE" w:rsidP="00C66696">
            <w:r>
              <w:t>Sloh - Ospravedlnenie</w:t>
            </w:r>
          </w:p>
        </w:tc>
        <w:tc>
          <w:tcPr>
            <w:tcW w:w="6237" w:type="dxa"/>
          </w:tcPr>
          <w:p w:rsidR="00D662DE" w:rsidRDefault="00D662DE" w:rsidP="00D662DE">
            <w:pPr>
              <w:pStyle w:val="Bezriadkovania"/>
              <w:rPr>
                <w:rFonts w:ascii="Times New Roman" w:hAnsi="Times New Roman"/>
                <w:b/>
                <w:sz w:val="24"/>
                <w:szCs w:val="24"/>
              </w:rPr>
            </w:pPr>
            <w:r>
              <w:rPr>
                <w:rFonts w:ascii="Times New Roman" w:hAnsi="Times New Roman"/>
                <w:b/>
                <w:sz w:val="24"/>
                <w:szCs w:val="24"/>
              </w:rPr>
              <w:t xml:space="preserve">T4: </w:t>
            </w:r>
            <w:r w:rsidRPr="00F3481E">
              <w:rPr>
                <w:rFonts w:ascii="Times New Roman" w:hAnsi="Times New Roman"/>
                <w:sz w:val="24"/>
                <w:szCs w:val="24"/>
              </w:rPr>
              <w:t>Úver a dlh</w:t>
            </w:r>
          </w:p>
          <w:p w:rsidR="00D662DE" w:rsidRPr="00D662DE" w:rsidRDefault="00937F52" w:rsidP="00D662DE">
            <w:pPr>
              <w:pStyle w:val="Bezriadkovania"/>
              <w:rPr>
                <w:rFonts w:ascii="Times New Roman" w:hAnsi="Times New Roman"/>
                <w:sz w:val="24"/>
                <w:szCs w:val="24"/>
              </w:rPr>
            </w:pPr>
            <w:r>
              <w:rPr>
                <w:rFonts w:ascii="Times New Roman" w:hAnsi="Times New Roman"/>
                <w:b/>
                <w:sz w:val="24"/>
                <w:szCs w:val="24"/>
              </w:rPr>
              <w:t>ČK3</w:t>
            </w:r>
            <w:r w:rsidR="00D662DE">
              <w:rPr>
                <w:rFonts w:ascii="Times New Roman" w:hAnsi="Times New Roman"/>
                <w:b/>
                <w:sz w:val="24"/>
                <w:szCs w:val="24"/>
              </w:rPr>
              <w:t xml:space="preserve">: </w:t>
            </w:r>
            <w:r w:rsidR="00D662DE">
              <w:rPr>
                <w:rFonts w:ascii="Times New Roman" w:hAnsi="Times New Roman"/>
                <w:sz w:val="24"/>
                <w:szCs w:val="24"/>
              </w:rPr>
              <w:t>Zhodnotiť možnosti, ako sa vyhnúť problémom so zadlžením alebo ako ich zvládnuť –</w:t>
            </w:r>
            <w:r w:rsidR="00F3481E">
              <w:rPr>
                <w:rFonts w:ascii="Times New Roman" w:hAnsi="Times New Roman"/>
                <w:sz w:val="24"/>
                <w:szCs w:val="24"/>
              </w:rPr>
              <w:t xml:space="preserve"> v</w:t>
            </w:r>
            <w:r w:rsidR="00D662DE">
              <w:rPr>
                <w:rFonts w:ascii="Times New Roman" w:hAnsi="Times New Roman"/>
                <w:sz w:val="24"/>
                <w:szCs w:val="24"/>
              </w:rPr>
              <w:t>ysvetliť, čo môže nastať pri požičiavaní si cenných predmetov alebo peňazí</w:t>
            </w:r>
          </w:p>
        </w:tc>
      </w:tr>
      <w:tr w:rsidR="00557915" w:rsidTr="00294B17">
        <w:tc>
          <w:tcPr>
            <w:tcW w:w="3403" w:type="dxa"/>
          </w:tcPr>
          <w:p w:rsidR="00557915" w:rsidRDefault="000A12B8" w:rsidP="00294B17">
            <w:pPr>
              <w:pStyle w:val="Bezriadkovania"/>
              <w:rPr>
                <w:rFonts w:ascii="Times New Roman" w:hAnsi="Times New Roman"/>
                <w:sz w:val="24"/>
                <w:szCs w:val="24"/>
              </w:rPr>
            </w:pPr>
            <w:r>
              <w:rPr>
                <w:rFonts w:ascii="Times New Roman" w:hAnsi="Times New Roman"/>
                <w:sz w:val="24"/>
                <w:szCs w:val="24"/>
              </w:rPr>
              <w:t>Čítanie - Reklama</w:t>
            </w:r>
          </w:p>
        </w:tc>
        <w:tc>
          <w:tcPr>
            <w:tcW w:w="6237" w:type="dxa"/>
          </w:tcPr>
          <w:p w:rsidR="00557915" w:rsidRDefault="000A12B8" w:rsidP="00294B17">
            <w:pPr>
              <w:pStyle w:val="Bezriadkovania"/>
              <w:rPr>
                <w:rFonts w:ascii="Times New Roman" w:hAnsi="Times New Roman"/>
                <w:sz w:val="24"/>
                <w:szCs w:val="24"/>
              </w:rPr>
            </w:pPr>
            <w:r w:rsidRPr="000A12B8">
              <w:rPr>
                <w:rFonts w:ascii="Times New Roman" w:hAnsi="Times New Roman"/>
                <w:b/>
                <w:sz w:val="24"/>
                <w:szCs w:val="24"/>
              </w:rPr>
              <w:t>T1:</w:t>
            </w:r>
            <w:r>
              <w:rPr>
                <w:rFonts w:ascii="Times New Roman" w:hAnsi="Times New Roman"/>
                <w:sz w:val="24"/>
                <w:szCs w:val="24"/>
              </w:rPr>
              <w:t xml:space="preserve"> Finančná zodpovednosť spotrebiteľov</w:t>
            </w:r>
          </w:p>
          <w:p w:rsidR="000A12B8" w:rsidRDefault="000A12B8" w:rsidP="00294B17">
            <w:pPr>
              <w:pStyle w:val="Bezriadkovania"/>
              <w:rPr>
                <w:rFonts w:ascii="Times New Roman" w:hAnsi="Times New Roman"/>
                <w:sz w:val="24"/>
                <w:szCs w:val="24"/>
              </w:rPr>
            </w:pPr>
            <w:r w:rsidRPr="000A12B8">
              <w:rPr>
                <w:rFonts w:ascii="Times New Roman" w:hAnsi="Times New Roman"/>
                <w:b/>
                <w:sz w:val="24"/>
                <w:szCs w:val="24"/>
              </w:rPr>
              <w:t>ČK2:</w:t>
            </w:r>
            <w:r>
              <w:rPr>
                <w:rFonts w:ascii="Times New Roman" w:hAnsi="Times New Roman"/>
                <w:sz w:val="24"/>
                <w:szCs w:val="24"/>
              </w:rPr>
              <w:t xml:space="preserve"> Stručne zhrnúť hlavné princípy ochrany spotrebiteľov</w:t>
            </w:r>
            <w:r w:rsidR="004C7D44">
              <w:rPr>
                <w:rFonts w:ascii="Times New Roman" w:hAnsi="Times New Roman"/>
                <w:sz w:val="24"/>
                <w:szCs w:val="24"/>
              </w:rPr>
              <w:t xml:space="preserve"> –</w:t>
            </w:r>
            <w:r w:rsidR="00F3481E">
              <w:rPr>
                <w:rFonts w:ascii="Times New Roman" w:hAnsi="Times New Roman"/>
                <w:sz w:val="24"/>
                <w:szCs w:val="24"/>
              </w:rPr>
              <w:t xml:space="preserve"> j</w:t>
            </w:r>
            <w:r w:rsidR="004C7D44">
              <w:rPr>
                <w:rFonts w:ascii="Times New Roman" w:hAnsi="Times New Roman"/>
                <w:sz w:val="24"/>
                <w:szCs w:val="24"/>
              </w:rPr>
              <w:t>ednoducho opísať základné práva spotrebiteľov</w:t>
            </w:r>
          </w:p>
        </w:tc>
      </w:tr>
      <w:tr w:rsidR="000A12B8" w:rsidTr="00294B17">
        <w:tc>
          <w:tcPr>
            <w:tcW w:w="3403" w:type="dxa"/>
          </w:tcPr>
          <w:p w:rsidR="000A12B8" w:rsidRDefault="000A12B8" w:rsidP="00294B17">
            <w:pPr>
              <w:pStyle w:val="Bezriadkovania"/>
              <w:rPr>
                <w:rFonts w:ascii="Times New Roman" w:hAnsi="Times New Roman"/>
                <w:sz w:val="24"/>
                <w:szCs w:val="24"/>
              </w:rPr>
            </w:pPr>
            <w:r>
              <w:rPr>
                <w:rFonts w:ascii="Times New Roman" w:hAnsi="Times New Roman"/>
                <w:sz w:val="24"/>
                <w:szCs w:val="24"/>
              </w:rPr>
              <w:t>Čítanie – Martuška a somárik</w:t>
            </w:r>
          </w:p>
        </w:tc>
        <w:tc>
          <w:tcPr>
            <w:tcW w:w="6237" w:type="dxa"/>
          </w:tcPr>
          <w:p w:rsidR="000A12B8" w:rsidRDefault="000A12B8" w:rsidP="00294B17">
            <w:pPr>
              <w:pStyle w:val="Bezriadkovania"/>
              <w:rPr>
                <w:rFonts w:ascii="Times New Roman" w:hAnsi="Times New Roman"/>
                <w:sz w:val="24"/>
                <w:szCs w:val="24"/>
              </w:rPr>
            </w:pPr>
            <w:r>
              <w:rPr>
                <w:rFonts w:ascii="Times New Roman" w:hAnsi="Times New Roman"/>
                <w:b/>
                <w:sz w:val="24"/>
                <w:szCs w:val="24"/>
              </w:rPr>
              <w:t xml:space="preserve">T1: </w:t>
            </w:r>
            <w:r>
              <w:rPr>
                <w:rFonts w:ascii="Times New Roman" w:hAnsi="Times New Roman"/>
                <w:sz w:val="24"/>
                <w:szCs w:val="24"/>
              </w:rPr>
              <w:t>Finančná zodpovednosť spotrebiteľov</w:t>
            </w:r>
          </w:p>
          <w:p w:rsidR="000A12B8" w:rsidRPr="000A12B8" w:rsidRDefault="000A12B8" w:rsidP="00294B17">
            <w:pPr>
              <w:pStyle w:val="Bezriadkovania"/>
              <w:rPr>
                <w:rFonts w:ascii="Times New Roman" w:hAnsi="Times New Roman"/>
                <w:b/>
                <w:sz w:val="24"/>
                <w:szCs w:val="24"/>
              </w:rPr>
            </w:pPr>
            <w:r w:rsidRPr="000A12B8">
              <w:rPr>
                <w:rFonts w:ascii="Times New Roman" w:hAnsi="Times New Roman"/>
                <w:b/>
                <w:sz w:val="24"/>
                <w:szCs w:val="24"/>
              </w:rPr>
              <w:t>ČK4:</w:t>
            </w:r>
            <w:r>
              <w:rPr>
                <w:rFonts w:ascii="Times New Roman" w:hAnsi="Times New Roman"/>
                <w:sz w:val="24"/>
                <w:szCs w:val="24"/>
              </w:rPr>
              <w:t xml:space="preserve"> Posúdiť význam boja proti korupcii, podvodom, ochrany proti praniu špinavých peňazí</w:t>
            </w:r>
            <w:r w:rsidR="004C7D44">
              <w:rPr>
                <w:rFonts w:ascii="Times New Roman" w:hAnsi="Times New Roman"/>
                <w:sz w:val="24"/>
                <w:szCs w:val="24"/>
              </w:rPr>
              <w:t xml:space="preserve"> –</w:t>
            </w:r>
            <w:r w:rsidR="00F3481E">
              <w:rPr>
                <w:rFonts w:ascii="Times New Roman" w:hAnsi="Times New Roman"/>
                <w:sz w:val="24"/>
                <w:szCs w:val="24"/>
              </w:rPr>
              <w:t xml:space="preserve"> n</w:t>
            </w:r>
            <w:r w:rsidR="004C7D44">
              <w:rPr>
                <w:rFonts w:ascii="Times New Roman" w:hAnsi="Times New Roman"/>
                <w:sz w:val="24"/>
                <w:szCs w:val="24"/>
              </w:rPr>
              <w:t>avrhnúť spôsoby riešenia finančných situácií, v ktorých sa stretne s klamstvom, podvodom, nečestným správaním</w:t>
            </w:r>
          </w:p>
        </w:tc>
      </w:tr>
      <w:tr w:rsidR="004C7D44" w:rsidTr="00294B17">
        <w:tc>
          <w:tcPr>
            <w:tcW w:w="3403" w:type="dxa"/>
          </w:tcPr>
          <w:p w:rsidR="004C7D44" w:rsidRDefault="004C7D44" w:rsidP="00294B17">
            <w:pPr>
              <w:pStyle w:val="Bezriadkovania"/>
              <w:rPr>
                <w:rFonts w:ascii="Times New Roman" w:hAnsi="Times New Roman"/>
                <w:sz w:val="24"/>
                <w:szCs w:val="24"/>
              </w:rPr>
            </w:pPr>
            <w:r>
              <w:rPr>
                <w:rFonts w:ascii="Times New Roman" w:hAnsi="Times New Roman"/>
                <w:sz w:val="24"/>
                <w:szCs w:val="24"/>
              </w:rPr>
              <w:t>Čítanie – Ako si mačky kúpili televízor</w:t>
            </w:r>
          </w:p>
        </w:tc>
        <w:tc>
          <w:tcPr>
            <w:tcW w:w="6237" w:type="dxa"/>
          </w:tcPr>
          <w:p w:rsidR="004C7D44" w:rsidRDefault="004C7D44" w:rsidP="00294B17">
            <w:pPr>
              <w:pStyle w:val="Bezriadkovania"/>
              <w:rPr>
                <w:rFonts w:ascii="Times New Roman" w:hAnsi="Times New Roman"/>
                <w:b/>
                <w:sz w:val="24"/>
                <w:szCs w:val="24"/>
              </w:rPr>
            </w:pPr>
            <w:r>
              <w:rPr>
                <w:rFonts w:ascii="Times New Roman" w:hAnsi="Times New Roman"/>
                <w:b/>
                <w:sz w:val="24"/>
                <w:szCs w:val="24"/>
              </w:rPr>
              <w:t xml:space="preserve">T2: </w:t>
            </w:r>
            <w:r>
              <w:rPr>
                <w:rFonts w:ascii="Times New Roman" w:hAnsi="Times New Roman"/>
                <w:sz w:val="24"/>
                <w:szCs w:val="24"/>
              </w:rPr>
              <w:t>Plánovanie, príjem a práca</w:t>
            </w:r>
          </w:p>
          <w:p w:rsidR="004C7D44" w:rsidRPr="004C7D44" w:rsidRDefault="004C7D44" w:rsidP="00294B17">
            <w:pPr>
              <w:pStyle w:val="Bezriadkovania"/>
              <w:rPr>
                <w:rFonts w:ascii="Times New Roman" w:hAnsi="Times New Roman"/>
                <w:sz w:val="24"/>
                <w:szCs w:val="24"/>
              </w:rPr>
            </w:pPr>
            <w:r>
              <w:rPr>
                <w:rFonts w:ascii="Times New Roman" w:hAnsi="Times New Roman"/>
                <w:b/>
                <w:sz w:val="24"/>
                <w:szCs w:val="24"/>
              </w:rPr>
              <w:t xml:space="preserve">ČK2: </w:t>
            </w:r>
            <w:r>
              <w:rPr>
                <w:rFonts w:ascii="Times New Roman" w:hAnsi="Times New Roman"/>
                <w:sz w:val="24"/>
                <w:szCs w:val="24"/>
              </w:rPr>
              <w:t>Vypracovať finančný plán –</w:t>
            </w:r>
            <w:r w:rsidR="00F3481E">
              <w:rPr>
                <w:rFonts w:ascii="Times New Roman" w:hAnsi="Times New Roman"/>
                <w:sz w:val="24"/>
                <w:szCs w:val="24"/>
              </w:rPr>
              <w:t xml:space="preserve"> r</w:t>
            </w:r>
            <w:r>
              <w:rPr>
                <w:rFonts w:ascii="Times New Roman" w:hAnsi="Times New Roman"/>
                <w:sz w:val="24"/>
                <w:szCs w:val="24"/>
              </w:rPr>
              <w:t>ozdeliť príjmy do domácnosti a výdavky na domácnosť</w:t>
            </w:r>
          </w:p>
        </w:tc>
      </w:tr>
      <w:tr w:rsidR="00D662DE" w:rsidTr="00294B17">
        <w:tc>
          <w:tcPr>
            <w:tcW w:w="3403" w:type="dxa"/>
          </w:tcPr>
          <w:p w:rsidR="00D662DE" w:rsidRDefault="00D662DE" w:rsidP="00294B17">
            <w:pPr>
              <w:pStyle w:val="Bezriadkovania"/>
              <w:rPr>
                <w:rFonts w:ascii="Times New Roman" w:hAnsi="Times New Roman"/>
                <w:sz w:val="24"/>
                <w:szCs w:val="24"/>
              </w:rPr>
            </w:pPr>
            <w:r>
              <w:rPr>
                <w:rFonts w:ascii="Times New Roman" w:hAnsi="Times New Roman"/>
                <w:sz w:val="24"/>
                <w:szCs w:val="24"/>
              </w:rPr>
              <w:t>Čítanie – O troch grošoch</w:t>
            </w:r>
          </w:p>
        </w:tc>
        <w:tc>
          <w:tcPr>
            <w:tcW w:w="6237" w:type="dxa"/>
          </w:tcPr>
          <w:p w:rsidR="00D662DE" w:rsidRDefault="00D662DE" w:rsidP="00D662DE">
            <w:pPr>
              <w:pStyle w:val="Bezriadkovania"/>
              <w:rPr>
                <w:rFonts w:ascii="Times New Roman" w:hAnsi="Times New Roman"/>
                <w:sz w:val="24"/>
                <w:szCs w:val="24"/>
              </w:rPr>
            </w:pPr>
            <w:r w:rsidRPr="0034261C">
              <w:rPr>
                <w:rFonts w:ascii="Times New Roman" w:hAnsi="Times New Roman"/>
                <w:b/>
                <w:sz w:val="24"/>
                <w:szCs w:val="24"/>
              </w:rPr>
              <w:t>T5:</w:t>
            </w:r>
            <w:r>
              <w:rPr>
                <w:rFonts w:ascii="Times New Roman" w:hAnsi="Times New Roman"/>
                <w:sz w:val="24"/>
                <w:szCs w:val="24"/>
              </w:rPr>
              <w:t xml:space="preserve"> Sporenie a investovanie </w:t>
            </w:r>
          </w:p>
          <w:p w:rsidR="00D662DE" w:rsidRDefault="00D662DE" w:rsidP="00D662DE">
            <w:pPr>
              <w:pStyle w:val="Bezriadkovania"/>
              <w:rPr>
                <w:rFonts w:ascii="Times New Roman" w:hAnsi="Times New Roman"/>
                <w:b/>
                <w:sz w:val="24"/>
                <w:szCs w:val="24"/>
              </w:rPr>
            </w:pPr>
            <w:r w:rsidRPr="0034261C">
              <w:rPr>
                <w:rFonts w:ascii="Times New Roman" w:hAnsi="Times New Roman"/>
                <w:b/>
                <w:sz w:val="24"/>
                <w:szCs w:val="24"/>
              </w:rPr>
              <w:t>ČK1:</w:t>
            </w:r>
            <w:r>
              <w:rPr>
                <w:rFonts w:ascii="Times New Roman" w:hAnsi="Times New Roman"/>
                <w:sz w:val="24"/>
                <w:szCs w:val="24"/>
              </w:rPr>
              <w:t xml:space="preserve"> </w:t>
            </w:r>
            <w:r w:rsidRPr="00E435D4">
              <w:rPr>
                <w:rFonts w:ascii="Times New Roman" w:hAnsi="Times New Roman"/>
                <w:sz w:val="24"/>
                <w:szCs w:val="24"/>
              </w:rPr>
              <w:t>Vysvetliť, ako sporenie prispieva k finančnej prosperite</w:t>
            </w:r>
            <w:r>
              <w:rPr>
                <w:rFonts w:ascii="Times New Roman" w:hAnsi="Times New Roman"/>
                <w:sz w:val="24"/>
                <w:szCs w:val="24"/>
              </w:rPr>
              <w:t xml:space="preserve"> – </w:t>
            </w:r>
            <w:r w:rsidR="00F3481E">
              <w:rPr>
                <w:rFonts w:ascii="Times New Roman" w:hAnsi="Times New Roman"/>
                <w:sz w:val="24"/>
                <w:szCs w:val="24"/>
              </w:rPr>
              <w:t>o</w:t>
            </w:r>
            <w:r w:rsidRPr="00E435D4">
              <w:rPr>
                <w:rFonts w:ascii="Times New Roman" w:hAnsi="Times New Roman"/>
                <w:sz w:val="24"/>
                <w:szCs w:val="24"/>
              </w:rPr>
              <w:t>písať,</w:t>
            </w:r>
            <w:r>
              <w:rPr>
                <w:rFonts w:ascii="Times New Roman" w:hAnsi="Times New Roman"/>
                <w:sz w:val="24"/>
                <w:szCs w:val="24"/>
              </w:rPr>
              <w:t xml:space="preserve"> ako a prečo človek môže sporiť</w:t>
            </w:r>
          </w:p>
        </w:tc>
      </w:tr>
      <w:tr w:rsidR="00557915" w:rsidTr="00F3481E">
        <w:tc>
          <w:tcPr>
            <w:tcW w:w="9640" w:type="dxa"/>
            <w:gridSpan w:val="2"/>
            <w:shd w:val="clear" w:color="auto" w:fill="B8CCE4" w:themeFill="accent1" w:themeFillTint="66"/>
          </w:tcPr>
          <w:p w:rsidR="00557915" w:rsidRDefault="00557915" w:rsidP="00294B17">
            <w:pPr>
              <w:pStyle w:val="Bezriadkovania"/>
              <w:jc w:val="center"/>
              <w:rPr>
                <w:rFonts w:ascii="Times New Roman" w:hAnsi="Times New Roman"/>
                <w:sz w:val="24"/>
                <w:szCs w:val="24"/>
              </w:rPr>
            </w:pPr>
            <w:r w:rsidRPr="009A7E82">
              <w:rPr>
                <w:rFonts w:ascii="Times New Roman" w:hAnsi="Times New Roman"/>
                <w:b/>
                <w:sz w:val="24"/>
                <w:szCs w:val="24"/>
              </w:rPr>
              <w:t xml:space="preserve">Vzdelávacia oblasť: </w:t>
            </w:r>
            <w:r>
              <w:rPr>
                <w:rFonts w:ascii="Times New Roman" w:hAnsi="Times New Roman"/>
                <w:b/>
                <w:sz w:val="24"/>
                <w:szCs w:val="24"/>
              </w:rPr>
              <w:t>Matematika a práca s informáciami</w:t>
            </w:r>
          </w:p>
        </w:tc>
      </w:tr>
      <w:tr w:rsidR="00557915" w:rsidTr="00F3481E">
        <w:tc>
          <w:tcPr>
            <w:tcW w:w="9640" w:type="dxa"/>
            <w:gridSpan w:val="2"/>
            <w:shd w:val="clear" w:color="auto" w:fill="B8CCE4" w:themeFill="accent1" w:themeFillTint="66"/>
          </w:tcPr>
          <w:p w:rsidR="00557915" w:rsidRPr="009A7E82" w:rsidRDefault="00BB6C18" w:rsidP="00294B17">
            <w:pPr>
              <w:pStyle w:val="Bezriadkovania"/>
              <w:jc w:val="center"/>
              <w:rPr>
                <w:rFonts w:ascii="Times New Roman" w:hAnsi="Times New Roman"/>
                <w:b/>
                <w:sz w:val="24"/>
                <w:szCs w:val="24"/>
              </w:rPr>
            </w:pPr>
            <w:r>
              <w:rPr>
                <w:rFonts w:ascii="Times New Roman" w:hAnsi="Times New Roman"/>
                <w:b/>
                <w:sz w:val="24"/>
                <w:szCs w:val="24"/>
              </w:rPr>
              <w:t>Vyučovací predmet</w:t>
            </w:r>
            <w:r w:rsidRPr="009A7E82">
              <w:rPr>
                <w:rFonts w:ascii="Times New Roman" w:hAnsi="Times New Roman"/>
                <w:b/>
                <w:sz w:val="24"/>
                <w:szCs w:val="24"/>
              </w:rPr>
              <w:t xml:space="preserve">: </w:t>
            </w:r>
            <w:r w:rsidR="00557915" w:rsidRPr="009A7E82">
              <w:rPr>
                <w:rFonts w:ascii="Times New Roman" w:hAnsi="Times New Roman"/>
                <w:b/>
                <w:sz w:val="24"/>
                <w:szCs w:val="24"/>
              </w:rPr>
              <w:t>Matematika</w:t>
            </w:r>
          </w:p>
        </w:tc>
      </w:tr>
      <w:tr w:rsidR="00557915" w:rsidTr="00294B17">
        <w:tc>
          <w:tcPr>
            <w:tcW w:w="3403" w:type="dxa"/>
          </w:tcPr>
          <w:p w:rsidR="00557915" w:rsidRDefault="000A12B8" w:rsidP="00294B17">
            <w:pPr>
              <w:pStyle w:val="Bezriadkovania"/>
              <w:rPr>
                <w:rFonts w:ascii="Times New Roman" w:hAnsi="Times New Roman"/>
                <w:sz w:val="24"/>
                <w:szCs w:val="24"/>
              </w:rPr>
            </w:pPr>
            <w:r>
              <w:rPr>
                <w:rFonts w:ascii="Times New Roman" w:hAnsi="Times New Roman"/>
                <w:sz w:val="24"/>
                <w:szCs w:val="24"/>
              </w:rPr>
              <w:t>Sčítanie a odčítanie do 20 s prechodom cez základ 10</w:t>
            </w:r>
          </w:p>
        </w:tc>
        <w:tc>
          <w:tcPr>
            <w:tcW w:w="6237" w:type="dxa"/>
          </w:tcPr>
          <w:p w:rsidR="00557915" w:rsidRDefault="000A12B8" w:rsidP="00294B17">
            <w:pPr>
              <w:pStyle w:val="Bezriadkovania"/>
              <w:rPr>
                <w:rFonts w:ascii="Times New Roman" w:hAnsi="Times New Roman"/>
                <w:sz w:val="24"/>
                <w:szCs w:val="24"/>
              </w:rPr>
            </w:pPr>
            <w:r w:rsidRPr="004C7D44">
              <w:rPr>
                <w:rFonts w:ascii="Times New Roman" w:hAnsi="Times New Roman"/>
                <w:b/>
                <w:sz w:val="24"/>
                <w:szCs w:val="24"/>
              </w:rPr>
              <w:t>T2:</w:t>
            </w:r>
            <w:r>
              <w:rPr>
                <w:rFonts w:ascii="Times New Roman" w:hAnsi="Times New Roman"/>
                <w:sz w:val="24"/>
                <w:szCs w:val="24"/>
              </w:rPr>
              <w:t xml:space="preserve"> </w:t>
            </w:r>
            <w:r w:rsidR="004C7D44">
              <w:rPr>
                <w:rFonts w:ascii="Times New Roman" w:hAnsi="Times New Roman"/>
                <w:sz w:val="24"/>
                <w:szCs w:val="24"/>
              </w:rPr>
              <w:t>Plánovanie, príjem a práca</w:t>
            </w:r>
          </w:p>
          <w:p w:rsidR="004C7D44" w:rsidRDefault="004C7D44" w:rsidP="00294B17">
            <w:pPr>
              <w:pStyle w:val="Bezriadkovania"/>
              <w:rPr>
                <w:rFonts w:ascii="Times New Roman" w:hAnsi="Times New Roman"/>
                <w:sz w:val="24"/>
                <w:szCs w:val="24"/>
              </w:rPr>
            </w:pPr>
            <w:r w:rsidRPr="004C7D44">
              <w:rPr>
                <w:rFonts w:ascii="Times New Roman" w:hAnsi="Times New Roman"/>
                <w:b/>
                <w:sz w:val="24"/>
                <w:szCs w:val="24"/>
              </w:rPr>
              <w:t>ČK1:</w:t>
            </w:r>
            <w:r>
              <w:rPr>
                <w:rFonts w:ascii="Times New Roman" w:hAnsi="Times New Roman"/>
                <w:sz w:val="24"/>
                <w:szCs w:val="24"/>
              </w:rPr>
              <w:t xml:space="preserve"> Identifikovať zdroje osobných príjmov –</w:t>
            </w:r>
            <w:r w:rsidR="00F3481E">
              <w:rPr>
                <w:rFonts w:ascii="Times New Roman" w:hAnsi="Times New Roman"/>
                <w:sz w:val="24"/>
                <w:szCs w:val="24"/>
              </w:rPr>
              <w:t xml:space="preserve"> o</w:t>
            </w:r>
            <w:r>
              <w:rPr>
                <w:rFonts w:ascii="Times New Roman" w:hAnsi="Times New Roman"/>
                <w:sz w:val="24"/>
                <w:szCs w:val="24"/>
              </w:rPr>
              <w:t>písať čo sú osobné príjmy človeka</w:t>
            </w:r>
          </w:p>
        </w:tc>
      </w:tr>
      <w:tr w:rsidR="00557915" w:rsidTr="00294B17">
        <w:tc>
          <w:tcPr>
            <w:tcW w:w="3403" w:type="dxa"/>
          </w:tcPr>
          <w:p w:rsidR="00557915" w:rsidRDefault="004C7D44" w:rsidP="00294B17">
            <w:pPr>
              <w:pStyle w:val="Bezriadkovania"/>
              <w:rPr>
                <w:rFonts w:ascii="Times New Roman" w:hAnsi="Times New Roman"/>
                <w:sz w:val="24"/>
                <w:szCs w:val="24"/>
              </w:rPr>
            </w:pPr>
            <w:r>
              <w:rPr>
                <w:rFonts w:ascii="Times New Roman" w:hAnsi="Times New Roman"/>
                <w:sz w:val="24"/>
                <w:szCs w:val="24"/>
              </w:rPr>
              <w:t>Tabuľky</w:t>
            </w:r>
          </w:p>
        </w:tc>
        <w:tc>
          <w:tcPr>
            <w:tcW w:w="6237" w:type="dxa"/>
          </w:tcPr>
          <w:p w:rsidR="004C7D44" w:rsidRDefault="004C7D44" w:rsidP="004C7D44">
            <w:pPr>
              <w:pStyle w:val="Bezriadkovania"/>
              <w:rPr>
                <w:rFonts w:ascii="Times New Roman" w:hAnsi="Times New Roman"/>
                <w:sz w:val="24"/>
                <w:szCs w:val="24"/>
              </w:rPr>
            </w:pPr>
            <w:r w:rsidRPr="0034261C">
              <w:rPr>
                <w:rFonts w:ascii="Times New Roman" w:hAnsi="Times New Roman"/>
                <w:b/>
                <w:sz w:val="24"/>
                <w:szCs w:val="24"/>
              </w:rPr>
              <w:t>T3:</w:t>
            </w:r>
            <w:r>
              <w:rPr>
                <w:rFonts w:ascii="Times New Roman" w:hAnsi="Times New Roman"/>
                <w:sz w:val="24"/>
                <w:szCs w:val="24"/>
              </w:rPr>
              <w:t xml:space="preserve"> Rozhodovanie a hospodárenie spotrebiteľov </w:t>
            </w:r>
          </w:p>
          <w:p w:rsidR="00557915" w:rsidRDefault="004C7D44" w:rsidP="004C7D44">
            <w:pPr>
              <w:pStyle w:val="Bezriadkovania"/>
              <w:rPr>
                <w:rFonts w:ascii="Times New Roman" w:hAnsi="Times New Roman"/>
                <w:sz w:val="24"/>
                <w:szCs w:val="24"/>
              </w:rPr>
            </w:pPr>
            <w:r w:rsidRPr="0034261C">
              <w:rPr>
                <w:rFonts w:ascii="Times New Roman" w:hAnsi="Times New Roman"/>
                <w:b/>
                <w:sz w:val="24"/>
                <w:szCs w:val="24"/>
              </w:rPr>
              <w:t>ČK1:</w:t>
            </w:r>
            <w:r>
              <w:rPr>
                <w:rFonts w:ascii="Times New Roman" w:hAnsi="Times New Roman"/>
                <w:sz w:val="24"/>
                <w:szCs w:val="24"/>
              </w:rPr>
              <w:t xml:space="preserve"> Poznať a zosúladiť osobné, rodinné, spoločenské potreby –</w:t>
            </w:r>
            <w:r w:rsidR="00F3481E">
              <w:rPr>
                <w:rFonts w:ascii="Times New Roman" w:hAnsi="Times New Roman"/>
                <w:sz w:val="24"/>
                <w:szCs w:val="24"/>
              </w:rPr>
              <w:t xml:space="preserve"> v</w:t>
            </w:r>
            <w:r w:rsidR="00937F52">
              <w:rPr>
                <w:rFonts w:ascii="Times New Roman" w:hAnsi="Times New Roman"/>
                <w:sz w:val="24"/>
                <w:szCs w:val="24"/>
              </w:rPr>
              <w:t xml:space="preserve">ysvetliť vzťah ľudská práca – </w:t>
            </w:r>
            <w:r>
              <w:rPr>
                <w:rFonts w:ascii="Times New Roman" w:hAnsi="Times New Roman"/>
                <w:sz w:val="24"/>
                <w:szCs w:val="24"/>
              </w:rPr>
              <w:t>peniaze</w:t>
            </w:r>
          </w:p>
        </w:tc>
      </w:tr>
      <w:tr w:rsidR="00557915" w:rsidTr="00294B17">
        <w:tc>
          <w:tcPr>
            <w:tcW w:w="3403" w:type="dxa"/>
          </w:tcPr>
          <w:p w:rsidR="00557915" w:rsidRDefault="00C66696" w:rsidP="00294B17">
            <w:pPr>
              <w:pStyle w:val="Bezriadkovania"/>
              <w:rPr>
                <w:rFonts w:ascii="Times New Roman" w:hAnsi="Times New Roman"/>
                <w:sz w:val="24"/>
                <w:szCs w:val="24"/>
              </w:rPr>
            </w:pPr>
            <w:r>
              <w:rPr>
                <w:rFonts w:ascii="Times New Roman" w:hAnsi="Times New Roman"/>
                <w:sz w:val="24"/>
                <w:szCs w:val="24"/>
              </w:rPr>
              <w:t>Porovnávanie čísel</w:t>
            </w:r>
          </w:p>
        </w:tc>
        <w:tc>
          <w:tcPr>
            <w:tcW w:w="6237" w:type="dxa"/>
          </w:tcPr>
          <w:p w:rsidR="00C66696" w:rsidRDefault="00C66696" w:rsidP="00294B17">
            <w:pPr>
              <w:pStyle w:val="Bezriadkovania"/>
              <w:rPr>
                <w:rFonts w:ascii="Times New Roman" w:hAnsi="Times New Roman"/>
                <w:sz w:val="24"/>
                <w:szCs w:val="24"/>
              </w:rPr>
            </w:pPr>
            <w:r w:rsidRPr="0034261C">
              <w:rPr>
                <w:rFonts w:ascii="Times New Roman" w:hAnsi="Times New Roman"/>
                <w:b/>
                <w:sz w:val="24"/>
                <w:szCs w:val="24"/>
              </w:rPr>
              <w:t>T3:</w:t>
            </w:r>
            <w:r>
              <w:rPr>
                <w:rFonts w:ascii="Times New Roman" w:hAnsi="Times New Roman"/>
                <w:sz w:val="24"/>
                <w:szCs w:val="24"/>
              </w:rPr>
              <w:t xml:space="preserve"> Rozhodovanie a hospodárenie spotrebiteľov </w:t>
            </w:r>
          </w:p>
          <w:p w:rsidR="00C66696" w:rsidRDefault="00C66696" w:rsidP="00C66696">
            <w:pPr>
              <w:pStyle w:val="Bezriadkovania"/>
              <w:rPr>
                <w:rFonts w:ascii="Times New Roman" w:hAnsi="Times New Roman"/>
                <w:sz w:val="24"/>
                <w:szCs w:val="24"/>
              </w:rPr>
            </w:pPr>
            <w:r w:rsidRPr="0034261C">
              <w:rPr>
                <w:rFonts w:ascii="Times New Roman" w:hAnsi="Times New Roman"/>
                <w:b/>
                <w:sz w:val="24"/>
                <w:szCs w:val="24"/>
              </w:rPr>
              <w:t>ČK2:</w:t>
            </w:r>
            <w:r>
              <w:rPr>
                <w:rFonts w:ascii="Times New Roman" w:hAnsi="Times New Roman"/>
                <w:sz w:val="24"/>
                <w:szCs w:val="24"/>
              </w:rPr>
              <w:t xml:space="preserve"> </w:t>
            </w:r>
            <w:r w:rsidRPr="00E435D4">
              <w:rPr>
                <w:rFonts w:ascii="Times New Roman" w:hAnsi="Times New Roman"/>
                <w:sz w:val="24"/>
                <w:szCs w:val="24"/>
              </w:rPr>
              <w:t>Prijímať finančné rozhodnutia so zvažovaním alternatív a ich dôsledkov</w:t>
            </w:r>
            <w:r w:rsidR="00F3481E">
              <w:rPr>
                <w:rFonts w:ascii="Times New Roman" w:hAnsi="Times New Roman"/>
                <w:sz w:val="24"/>
                <w:szCs w:val="24"/>
              </w:rPr>
              <w:t xml:space="preserve"> – s</w:t>
            </w:r>
            <w:r>
              <w:rPr>
                <w:rFonts w:ascii="Times New Roman" w:hAnsi="Times New Roman"/>
                <w:sz w:val="24"/>
                <w:szCs w:val="24"/>
              </w:rPr>
              <w:t xml:space="preserve">tanoviť si merateľné krátkodobé finančné </w:t>
            </w:r>
            <w:r>
              <w:rPr>
                <w:rFonts w:ascii="Times New Roman" w:hAnsi="Times New Roman"/>
                <w:sz w:val="24"/>
                <w:szCs w:val="24"/>
              </w:rPr>
              <w:lastRenderedPageBreak/>
              <w:t>ciele</w:t>
            </w:r>
          </w:p>
        </w:tc>
      </w:tr>
      <w:tr w:rsidR="00557915" w:rsidTr="00294B17">
        <w:tc>
          <w:tcPr>
            <w:tcW w:w="3403" w:type="dxa"/>
          </w:tcPr>
          <w:p w:rsidR="00557915" w:rsidRDefault="00C66696" w:rsidP="00294B17">
            <w:pPr>
              <w:pStyle w:val="Bezriadkovania"/>
              <w:rPr>
                <w:rFonts w:ascii="Times New Roman" w:hAnsi="Times New Roman"/>
                <w:sz w:val="24"/>
                <w:szCs w:val="24"/>
              </w:rPr>
            </w:pPr>
            <w:r>
              <w:rPr>
                <w:rFonts w:ascii="Times New Roman" w:hAnsi="Times New Roman"/>
                <w:sz w:val="24"/>
                <w:szCs w:val="24"/>
              </w:rPr>
              <w:lastRenderedPageBreak/>
              <w:t>Tabuľky</w:t>
            </w:r>
          </w:p>
        </w:tc>
        <w:tc>
          <w:tcPr>
            <w:tcW w:w="6237" w:type="dxa"/>
          </w:tcPr>
          <w:p w:rsidR="00C66696" w:rsidRDefault="00C66696" w:rsidP="00C66696">
            <w:pPr>
              <w:pStyle w:val="Bezriadkovania"/>
              <w:rPr>
                <w:rFonts w:ascii="Times New Roman" w:hAnsi="Times New Roman"/>
                <w:sz w:val="24"/>
                <w:szCs w:val="24"/>
              </w:rPr>
            </w:pPr>
            <w:r w:rsidRPr="0034261C">
              <w:rPr>
                <w:rFonts w:ascii="Times New Roman" w:hAnsi="Times New Roman"/>
                <w:b/>
                <w:sz w:val="24"/>
                <w:szCs w:val="24"/>
              </w:rPr>
              <w:t>T3:</w:t>
            </w:r>
            <w:r>
              <w:rPr>
                <w:rFonts w:ascii="Times New Roman" w:hAnsi="Times New Roman"/>
                <w:sz w:val="24"/>
                <w:szCs w:val="24"/>
              </w:rPr>
              <w:t xml:space="preserve"> Rozhodovanie a hospodárenie spotrebiteľov </w:t>
            </w:r>
          </w:p>
          <w:p w:rsidR="00557915" w:rsidRDefault="00C66696" w:rsidP="00C66696">
            <w:pPr>
              <w:pStyle w:val="Bezriadkovania"/>
              <w:rPr>
                <w:rFonts w:ascii="Times New Roman" w:hAnsi="Times New Roman"/>
                <w:sz w:val="24"/>
                <w:szCs w:val="24"/>
              </w:rPr>
            </w:pPr>
            <w:r w:rsidRPr="0034261C">
              <w:rPr>
                <w:rFonts w:ascii="Times New Roman" w:hAnsi="Times New Roman"/>
                <w:b/>
                <w:sz w:val="24"/>
                <w:szCs w:val="24"/>
              </w:rPr>
              <w:t>ČK3:</w:t>
            </w:r>
            <w:r>
              <w:rPr>
                <w:rFonts w:ascii="Times New Roman" w:hAnsi="Times New Roman"/>
                <w:sz w:val="24"/>
                <w:szCs w:val="24"/>
              </w:rPr>
              <w:t xml:space="preserve"> </w:t>
            </w:r>
            <w:r w:rsidRPr="00E435D4">
              <w:rPr>
                <w:rFonts w:ascii="Times New Roman" w:hAnsi="Times New Roman"/>
                <w:sz w:val="24"/>
                <w:szCs w:val="24"/>
              </w:rPr>
              <w:t>Uplatniť spotrebiteľské zručnosti pri zodpovednom rozhodovaní o</w:t>
            </w:r>
            <w:r>
              <w:rPr>
                <w:rFonts w:ascii="Times New Roman" w:hAnsi="Times New Roman"/>
                <w:sz w:val="24"/>
                <w:szCs w:val="24"/>
              </w:rPr>
              <w:t> </w:t>
            </w:r>
            <w:r w:rsidRPr="00E435D4">
              <w:rPr>
                <w:rFonts w:ascii="Times New Roman" w:hAnsi="Times New Roman"/>
                <w:sz w:val="24"/>
                <w:szCs w:val="24"/>
              </w:rPr>
              <w:t>nákupe</w:t>
            </w:r>
            <w:r w:rsidR="00F3481E">
              <w:rPr>
                <w:rFonts w:ascii="Times New Roman" w:hAnsi="Times New Roman"/>
                <w:sz w:val="24"/>
                <w:szCs w:val="24"/>
              </w:rPr>
              <w:t xml:space="preserve"> – p</w:t>
            </w:r>
            <w:r>
              <w:rPr>
                <w:rFonts w:ascii="Times New Roman" w:hAnsi="Times New Roman"/>
                <w:sz w:val="24"/>
                <w:szCs w:val="24"/>
              </w:rPr>
              <w:t>orovnať ceny rovnakého alebo podobného výrobku v dvoch rôznych obchodoch</w:t>
            </w:r>
          </w:p>
        </w:tc>
      </w:tr>
      <w:tr w:rsidR="00557915" w:rsidTr="00294B17">
        <w:tc>
          <w:tcPr>
            <w:tcW w:w="3403" w:type="dxa"/>
          </w:tcPr>
          <w:p w:rsidR="00557915" w:rsidRDefault="00C66696" w:rsidP="00294B17">
            <w:pPr>
              <w:pStyle w:val="Bezriadkovania"/>
              <w:rPr>
                <w:rFonts w:ascii="Times New Roman" w:hAnsi="Times New Roman"/>
                <w:sz w:val="24"/>
                <w:szCs w:val="24"/>
              </w:rPr>
            </w:pPr>
            <w:r>
              <w:rPr>
                <w:rFonts w:ascii="Times New Roman" w:hAnsi="Times New Roman"/>
                <w:sz w:val="24"/>
                <w:szCs w:val="24"/>
              </w:rPr>
              <w:t>Sčitovanie a odčitovanie do 100</w:t>
            </w:r>
          </w:p>
        </w:tc>
        <w:tc>
          <w:tcPr>
            <w:tcW w:w="6237" w:type="dxa"/>
          </w:tcPr>
          <w:p w:rsidR="00C66696" w:rsidRDefault="00C66696" w:rsidP="00C66696">
            <w:pPr>
              <w:pStyle w:val="Bezriadkovania"/>
              <w:rPr>
                <w:rFonts w:ascii="Times New Roman" w:hAnsi="Times New Roman"/>
                <w:sz w:val="24"/>
                <w:szCs w:val="24"/>
              </w:rPr>
            </w:pPr>
            <w:r w:rsidRPr="0034261C">
              <w:rPr>
                <w:rFonts w:ascii="Times New Roman" w:hAnsi="Times New Roman"/>
                <w:b/>
                <w:sz w:val="24"/>
                <w:szCs w:val="24"/>
              </w:rPr>
              <w:t>T3:</w:t>
            </w:r>
            <w:r>
              <w:rPr>
                <w:rFonts w:ascii="Times New Roman" w:hAnsi="Times New Roman"/>
                <w:sz w:val="24"/>
                <w:szCs w:val="24"/>
              </w:rPr>
              <w:t xml:space="preserve"> Rozhodovanie a hospodárenie spotrebiteľov </w:t>
            </w:r>
          </w:p>
          <w:p w:rsidR="00557915" w:rsidRDefault="00C66696" w:rsidP="00C66696">
            <w:pPr>
              <w:pStyle w:val="Bezriadkovania"/>
              <w:rPr>
                <w:rFonts w:ascii="Times New Roman" w:hAnsi="Times New Roman"/>
                <w:sz w:val="24"/>
                <w:szCs w:val="24"/>
              </w:rPr>
            </w:pPr>
            <w:r w:rsidRPr="0034261C">
              <w:rPr>
                <w:rFonts w:ascii="Times New Roman" w:hAnsi="Times New Roman"/>
                <w:b/>
                <w:sz w:val="24"/>
                <w:szCs w:val="24"/>
              </w:rPr>
              <w:t>ČK3:</w:t>
            </w:r>
            <w:r>
              <w:rPr>
                <w:rFonts w:ascii="Times New Roman" w:hAnsi="Times New Roman"/>
                <w:sz w:val="24"/>
                <w:szCs w:val="24"/>
              </w:rPr>
              <w:t xml:space="preserve"> </w:t>
            </w:r>
            <w:r w:rsidRPr="00E435D4">
              <w:rPr>
                <w:rFonts w:ascii="Times New Roman" w:hAnsi="Times New Roman"/>
                <w:sz w:val="24"/>
                <w:szCs w:val="24"/>
              </w:rPr>
              <w:t>Uplatniť spotrebiteľské zručnosti pri zodpovednom rozhodovaní o</w:t>
            </w:r>
            <w:r>
              <w:rPr>
                <w:rFonts w:ascii="Times New Roman" w:hAnsi="Times New Roman"/>
                <w:sz w:val="24"/>
                <w:szCs w:val="24"/>
              </w:rPr>
              <w:t> </w:t>
            </w:r>
            <w:r w:rsidRPr="00E435D4">
              <w:rPr>
                <w:rFonts w:ascii="Times New Roman" w:hAnsi="Times New Roman"/>
                <w:sz w:val="24"/>
                <w:szCs w:val="24"/>
              </w:rPr>
              <w:t>nákupe</w:t>
            </w:r>
            <w:r>
              <w:rPr>
                <w:rFonts w:ascii="Times New Roman" w:hAnsi="Times New Roman"/>
                <w:sz w:val="24"/>
                <w:szCs w:val="24"/>
              </w:rPr>
              <w:t xml:space="preserve"> – </w:t>
            </w:r>
            <w:r w:rsidR="00F3481E">
              <w:rPr>
                <w:rFonts w:ascii="Times New Roman" w:hAnsi="Times New Roman"/>
                <w:sz w:val="24"/>
                <w:szCs w:val="24"/>
              </w:rPr>
              <w:t>u</w:t>
            </w:r>
            <w:r w:rsidRPr="00E435D4">
              <w:rPr>
                <w:rFonts w:ascii="Times New Roman" w:hAnsi="Times New Roman"/>
                <w:sz w:val="24"/>
                <w:szCs w:val="24"/>
              </w:rPr>
              <w:t>platniť zodpovedné rozhodov</w:t>
            </w:r>
            <w:r>
              <w:rPr>
                <w:rFonts w:ascii="Times New Roman" w:hAnsi="Times New Roman"/>
                <w:sz w:val="24"/>
                <w:szCs w:val="24"/>
              </w:rPr>
              <w:t>anie pri nákupe, primerane veku</w:t>
            </w:r>
          </w:p>
        </w:tc>
      </w:tr>
      <w:tr w:rsidR="00C66696" w:rsidTr="00294B17">
        <w:tc>
          <w:tcPr>
            <w:tcW w:w="3403" w:type="dxa"/>
          </w:tcPr>
          <w:p w:rsidR="00C66696" w:rsidRDefault="00C66696" w:rsidP="00294B17">
            <w:pPr>
              <w:pStyle w:val="Bezriadkovania"/>
              <w:rPr>
                <w:rFonts w:ascii="Times New Roman" w:hAnsi="Times New Roman"/>
                <w:sz w:val="24"/>
                <w:szCs w:val="24"/>
              </w:rPr>
            </w:pPr>
            <w:r>
              <w:rPr>
                <w:rFonts w:ascii="Times New Roman" w:hAnsi="Times New Roman"/>
                <w:sz w:val="24"/>
                <w:szCs w:val="24"/>
              </w:rPr>
              <w:t>Sčitovanie a odčitovanie do 100</w:t>
            </w:r>
          </w:p>
        </w:tc>
        <w:tc>
          <w:tcPr>
            <w:tcW w:w="6237" w:type="dxa"/>
          </w:tcPr>
          <w:p w:rsidR="00C66696" w:rsidRDefault="00C66696" w:rsidP="00C66696">
            <w:pPr>
              <w:pStyle w:val="Bezriadkovania"/>
              <w:rPr>
                <w:rFonts w:ascii="Times New Roman" w:hAnsi="Times New Roman"/>
                <w:sz w:val="24"/>
                <w:szCs w:val="24"/>
              </w:rPr>
            </w:pPr>
            <w:r w:rsidRPr="0034261C">
              <w:rPr>
                <w:rFonts w:ascii="Times New Roman" w:hAnsi="Times New Roman"/>
                <w:b/>
                <w:sz w:val="24"/>
                <w:szCs w:val="24"/>
              </w:rPr>
              <w:t>T3:</w:t>
            </w:r>
            <w:r>
              <w:rPr>
                <w:rFonts w:ascii="Times New Roman" w:hAnsi="Times New Roman"/>
                <w:sz w:val="24"/>
                <w:szCs w:val="24"/>
              </w:rPr>
              <w:t xml:space="preserve"> Rozhodovanie a hospodárenie spotrebiteľov </w:t>
            </w:r>
          </w:p>
          <w:p w:rsidR="00C66696" w:rsidRPr="0034261C" w:rsidRDefault="00C66696" w:rsidP="00C66696">
            <w:pPr>
              <w:pStyle w:val="Bezriadkovania"/>
              <w:rPr>
                <w:rFonts w:ascii="Times New Roman" w:hAnsi="Times New Roman"/>
                <w:b/>
                <w:sz w:val="24"/>
                <w:szCs w:val="24"/>
              </w:rPr>
            </w:pPr>
            <w:r w:rsidRPr="0034261C">
              <w:rPr>
                <w:rFonts w:ascii="Times New Roman" w:hAnsi="Times New Roman"/>
                <w:b/>
                <w:sz w:val="24"/>
                <w:szCs w:val="24"/>
              </w:rPr>
              <w:t>ČK</w:t>
            </w:r>
            <w:r>
              <w:rPr>
                <w:rFonts w:ascii="Times New Roman" w:hAnsi="Times New Roman"/>
                <w:b/>
                <w:sz w:val="24"/>
                <w:szCs w:val="24"/>
              </w:rPr>
              <w:t xml:space="preserve">4: </w:t>
            </w:r>
            <w:r w:rsidRPr="00D662DE">
              <w:rPr>
                <w:rFonts w:ascii="Times New Roman" w:hAnsi="Times New Roman"/>
                <w:sz w:val="24"/>
                <w:szCs w:val="24"/>
              </w:rPr>
              <w:t xml:space="preserve">Opísať používanie rôznych metód platenia </w:t>
            </w:r>
            <w:r w:rsidR="00D662DE" w:rsidRPr="00D662DE">
              <w:rPr>
                <w:rFonts w:ascii="Times New Roman" w:hAnsi="Times New Roman"/>
                <w:sz w:val="24"/>
                <w:szCs w:val="24"/>
              </w:rPr>
              <w:t>–</w:t>
            </w:r>
            <w:r w:rsidRPr="00D662DE">
              <w:rPr>
                <w:rFonts w:ascii="Times New Roman" w:hAnsi="Times New Roman"/>
                <w:sz w:val="24"/>
                <w:szCs w:val="24"/>
              </w:rPr>
              <w:t xml:space="preserve"> </w:t>
            </w:r>
            <w:r w:rsidR="00F3481E">
              <w:rPr>
                <w:rFonts w:ascii="Times New Roman" w:hAnsi="Times New Roman"/>
                <w:sz w:val="24"/>
                <w:szCs w:val="24"/>
              </w:rPr>
              <w:t>o</w:t>
            </w:r>
            <w:r w:rsidR="00D662DE" w:rsidRPr="00D662DE">
              <w:rPr>
                <w:rFonts w:ascii="Times New Roman" w:hAnsi="Times New Roman"/>
                <w:sz w:val="24"/>
                <w:szCs w:val="24"/>
              </w:rPr>
              <w:t>písať za čo všetko sa v domácnosti platí</w:t>
            </w:r>
          </w:p>
        </w:tc>
      </w:tr>
      <w:tr w:rsidR="00557915" w:rsidTr="00F3481E">
        <w:tc>
          <w:tcPr>
            <w:tcW w:w="9640" w:type="dxa"/>
            <w:gridSpan w:val="2"/>
            <w:shd w:val="clear" w:color="auto" w:fill="B8CCE4" w:themeFill="accent1" w:themeFillTint="66"/>
          </w:tcPr>
          <w:p w:rsidR="00557915" w:rsidRDefault="00557915" w:rsidP="00294B17">
            <w:pPr>
              <w:pStyle w:val="Bezriadkovania"/>
              <w:jc w:val="center"/>
              <w:rPr>
                <w:rFonts w:ascii="Times New Roman" w:hAnsi="Times New Roman"/>
                <w:sz w:val="24"/>
                <w:szCs w:val="24"/>
              </w:rPr>
            </w:pPr>
            <w:r w:rsidRPr="009A7E82">
              <w:rPr>
                <w:rFonts w:ascii="Times New Roman" w:hAnsi="Times New Roman"/>
                <w:b/>
                <w:sz w:val="24"/>
                <w:szCs w:val="24"/>
              </w:rPr>
              <w:t xml:space="preserve">Vzdelávacia oblasť: </w:t>
            </w:r>
            <w:r>
              <w:rPr>
                <w:rFonts w:ascii="Times New Roman" w:hAnsi="Times New Roman"/>
                <w:b/>
                <w:sz w:val="24"/>
                <w:szCs w:val="24"/>
              </w:rPr>
              <w:t>Človek a príroda</w:t>
            </w:r>
          </w:p>
        </w:tc>
      </w:tr>
      <w:tr w:rsidR="00557915" w:rsidTr="00F3481E">
        <w:tc>
          <w:tcPr>
            <w:tcW w:w="9640" w:type="dxa"/>
            <w:gridSpan w:val="2"/>
            <w:shd w:val="clear" w:color="auto" w:fill="B8CCE4" w:themeFill="accent1" w:themeFillTint="66"/>
          </w:tcPr>
          <w:p w:rsidR="00557915" w:rsidRPr="009A7E82" w:rsidRDefault="00BB6C18" w:rsidP="00294B17">
            <w:pPr>
              <w:pStyle w:val="Bezriadkovania"/>
              <w:jc w:val="center"/>
              <w:rPr>
                <w:rFonts w:ascii="Times New Roman" w:hAnsi="Times New Roman"/>
                <w:b/>
                <w:sz w:val="24"/>
                <w:szCs w:val="24"/>
              </w:rPr>
            </w:pPr>
            <w:r>
              <w:rPr>
                <w:rFonts w:ascii="Times New Roman" w:hAnsi="Times New Roman"/>
                <w:b/>
                <w:sz w:val="24"/>
                <w:szCs w:val="24"/>
              </w:rPr>
              <w:t>Vyučovací predmet</w:t>
            </w:r>
            <w:r w:rsidRPr="009A7E82">
              <w:rPr>
                <w:rFonts w:ascii="Times New Roman" w:hAnsi="Times New Roman"/>
                <w:b/>
                <w:sz w:val="24"/>
                <w:szCs w:val="24"/>
              </w:rPr>
              <w:t xml:space="preserve">: </w:t>
            </w:r>
            <w:r w:rsidR="00557915" w:rsidRPr="009A7E82">
              <w:rPr>
                <w:rFonts w:ascii="Times New Roman" w:hAnsi="Times New Roman"/>
                <w:b/>
                <w:sz w:val="24"/>
                <w:szCs w:val="24"/>
              </w:rPr>
              <w:t>Prvouka</w:t>
            </w:r>
          </w:p>
        </w:tc>
      </w:tr>
      <w:tr w:rsidR="00557915" w:rsidTr="00294B17">
        <w:tc>
          <w:tcPr>
            <w:tcW w:w="3403" w:type="dxa"/>
          </w:tcPr>
          <w:p w:rsidR="00557915" w:rsidRDefault="00C66696" w:rsidP="00294B17">
            <w:pPr>
              <w:pStyle w:val="Bezriadkovania"/>
              <w:rPr>
                <w:rFonts w:ascii="Times New Roman" w:hAnsi="Times New Roman"/>
                <w:sz w:val="24"/>
                <w:szCs w:val="24"/>
              </w:rPr>
            </w:pPr>
            <w:r>
              <w:rPr>
                <w:rFonts w:ascii="Times New Roman" w:hAnsi="Times New Roman"/>
                <w:sz w:val="24"/>
                <w:szCs w:val="24"/>
              </w:rPr>
              <w:t>Mravenisko</w:t>
            </w:r>
          </w:p>
        </w:tc>
        <w:tc>
          <w:tcPr>
            <w:tcW w:w="6237" w:type="dxa"/>
          </w:tcPr>
          <w:p w:rsidR="00C66696" w:rsidRDefault="00C66696" w:rsidP="00C66696">
            <w:pPr>
              <w:pStyle w:val="Bezriadkovania"/>
              <w:rPr>
                <w:rFonts w:ascii="Times New Roman" w:hAnsi="Times New Roman"/>
                <w:sz w:val="24"/>
                <w:szCs w:val="24"/>
              </w:rPr>
            </w:pPr>
            <w:r w:rsidRPr="0034261C">
              <w:rPr>
                <w:rFonts w:ascii="Times New Roman" w:hAnsi="Times New Roman"/>
                <w:b/>
                <w:sz w:val="24"/>
                <w:szCs w:val="24"/>
              </w:rPr>
              <w:t>T3:</w:t>
            </w:r>
            <w:r>
              <w:rPr>
                <w:rFonts w:ascii="Times New Roman" w:hAnsi="Times New Roman"/>
                <w:sz w:val="24"/>
                <w:szCs w:val="24"/>
              </w:rPr>
              <w:t xml:space="preserve"> Rozhodovanie a hospodárenie spotrebiteľov </w:t>
            </w:r>
          </w:p>
          <w:p w:rsidR="00557915" w:rsidRDefault="00C66696" w:rsidP="00C66696">
            <w:pPr>
              <w:pStyle w:val="Bezriadkovania"/>
              <w:rPr>
                <w:rFonts w:ascii="Times New Roman" w:hAnsi="Times New Roman"/>
                <w:sz w:val="24"/>
                <w:szCs w:val="24"/>
              </w:rPr>
            </w:pPr>
            <w:r w:rsidRPr="0034261C">
              <w:rPr>
                <w:rFonts w:ascii="Times New Roman" w:hAnsi="Times New Roman"/>
                <w:b/>
                <w:sz w:val="24"/>
                <w:szCs w:val="24"/>
              </w:rPr>
              <w:t>ČK1:</w:t>
            </w:r>
            <w:r>
              <w:rPr>
                <w:rFonts w:ascii="Times New Roman" w:hAnsi="Times New Roman"/>
                <w:sz w:val="24"/>
                <w:szCs w:val="24"/>
              </w:rPr>
              <w:t xml:space="preserve"> Poznať a zosúladiť osobné, rodinné, spoločenské potreby –</w:t>
            </w:r>
            <w:r w:rsidR="00F3481E">
              <w:rPr>
                <w:rFonts w:ascii="Times New Roman" w:hAnsi="Times New Roman"/>
                <w:sz w:val="24"/>
                <w:szCs w:val="24"/>
              </w:rPr>
              <w:t xml:space="preserve"> p</w:t>
            </w:r>
            <w:r>
              <w:rPr>
                <w:rFonts w:ascii="Times New Roman" w:hAnsi="Times New Roman"/>
                <w:sz w:val="24"/>
                <w:szCs w:val="24"/>
              </w:rPr>
              <w:t>omenovať osobné a spoločenské potreby</w:t>
            </w:r>
          </w:p>
        </w:tc>
      </w:tr>
      <w:tr w:rsidR="00D662DE" w:rsidTr="00294B17">
        <w:tc>
          <w:tcPr>
            <w:tcW w:w="3403" w:type="dxa"/>
          </w:tcPr>
          <w:p w:rsidR="00D662DE" w:rsidRDefault="00D662DE" w:rsidP="00294B17">
            <w:pPr>
              <w:pStyle w:val="Bezriadkovania"/>
              <w:rPr>
                <w:rFonts w:ascii="Times New Roman" w:hAnsi="Times New Roman"/>
                <w:sz w:val="24"/>
                <w:szCs w:val="24"/>
              </w:rPr>
            </w:pPr>
            <w:r>
              <w:rPr>
                <w:rFonts w:ascii="Times New Roman" w:hAnsi="Times New Roman"/>
                <w:sz w:val="24"/>
                <w:szCs w:val="24"/>
              </w:rPr>
              <w:t>Doprava</w:t>
            </w:r>
          </w:p>
        </w:tc>
        <w:tc>
          <w:tcPr>
            <w:tcW w:w="6237" w:type="dxa"/>
          </w:tcPr>
          <w:p w:rsidR="00D662DE" w:rsidRDefault="00D662DE" w:rsidP="00D662DE">
            <w:pPr>
              <w:pStyle w:val="Bezriadkovania"/>
              <w:rPr>
                <w:rFonts w:ascii="Times New Roman" w:hAnsi="Times New Roman"/>
                <w:sz w:val="24"/>
                <w:szCs w:val="24"/>
              </w:rPr>
            </w:pPr>
            <w:r w:rsidRPr="0034261C">
              <w:rPr>
                <w:rFonts w:ascii="Times New Roman" w:hAnsi="Times New Roman"/>
                <w:b/>
                <w:sz w:val="24"/>
                <w:szCs w:val="24"/>
              </w:rPr>
              <w:t>T5:</w:t>
            </w:r>
            <w:r>
              <w:rPr>
                <w:rFonts w:ascii="Times New Roman" w:hAnsi="Times New Roman"/>
                <w:sz w:val="24"/>
                <w:szCs w:val="24"/>
              </w:rPr>
              <w:t xml:space="preserve"> Sporenie a investovanie </w:t>
            </w:r>
          </w:p>
          <w:p w:rsidR="00D662DE" w:rsidRPr="0034261C" w:rsidRDefault="00D662DE" w:rsidP="00D662DE">
            <w:pPr>
              <w:pStyle w:val="Bezriadkovania"/>
              <w:rPr>
                <w:rFonts w:ascii="Times New Roman" w:hAnsi="Times New Roman"/>
                <w:b/>
                <w:sz w:val="24"/>
                <w:szCs w:val="24"/>
              </w:rPr>
            </w:pPr>
            <w:r w:rsidRPr="0034261C">
              <w:rPr>
                <w:rFonts w:ascii="Times New Roman" w:hAnsi="Times New Roman"/>
                <w:b/>
                <w:sz w:val="24"/>
                <w:szCs w:val="24"/>
              </w:rPr>
              <w:t>ČK1:</w:t>
            </w:r>
            <w:r>
              <w:rPr>
                <w:rFonts w:ascii="Times New Roman" w:hAnsi="Times New Roman"/>
                <w:sz w:val="24"/>
                <w:szCs w:val="24"/>
              </w:rPr>
              <w:t xml:space="preserve"> </w:t>
            </w:r>
            <w:r w:rsidRPr="00E435D4">
              <w:rPr>
                <w:rFonts w:ascii="Times New Roman" w:hAnsi="Times New Roman"/>
                <w:sz w:val="24"/>
                <w:szCs w:val="24"/>
              </w:rPr>
              <w:t>Vysvetliť, ako sporenie prispieva k finančnej prosperite</w:t>
            </w:r>
            <w:r>
              <w:rPr>
                <w:rFonts w:ascii="Times New Roman" w:hAnsi="Times New Roman"/>
                <w:sz w:val="24"/>
                <w:szCs w:val="24"/>
              </w:rPr>
              <w:t xml:space="preserve"> – </w:t>
            </w:r>
            <w:r w:rsidR="00F3481E">
              <w:rPr>
                <w:rFonts w:ascii="Times New Roman" w:hAnsi="Times New Roman"/>
                <w:sz w:val="24"/>
                <w:szCs w:val="24"/>
              </w:rPr>
              <w:t>o</w:t>
            </w:r>
            <w:r w:rsidRPr="00E435D4">
              <w:rPr>
                <w:rFonts w:ascii="Times New Roman" w:hAnsi="Times New Roman"/>
                <w:sz w:val="24"/>
                <w:szCs w:val="24"/>
              </w:rPr>
              <w:t>písať,</w:t>
            </w:r>
            <w:r>
              <w:rPr>
                <w:rFonts w:ascii="Times New Roman" w:hAnsi="Times New Roman"/>
                <w:sz w:val="24"/>
                <w:szCs w:val="24"/>
              </w:rPr>
              <w:t xml:space="preserve"> ako a prečo človek môže sporiť</w:t>
            </w:r>
          </w:p>
        </w:tc>
      </w:tr>
      <w:tr w:rsidR="00557915" w:rsidTr="00F3481E">
        <w:tc>
          <w:tcPr>
            <w:tcW w:w="9640" w:type="dxa"/>
            <w:gridSpan w:val="2"/>
            <w:shd w:val="clear" w:color="auto" w:fill="B8CCE4" w:themeFill="accent1" w:themeFillTint="66"/>
          </w:tcPr>
          <w:p w:rsidR="00557915" w:rsidRDefault="00557915" w:rsidP="00294B17">
            <w:pPr>
              <w:pStyle w:val="Bezriadkovania"/>
              <w:jc w:val="center"/>
              <w:rPr>
                <w:rFonts w:ascii="Times New Roman" w:hAnsi="Times New Roman"/>
                <w:sz w:val="24"/>
                <w:szCs w:val="24"/>
              </w:rPr>
            </w:pPr>
            <w:r w:rsidRPr="009A7E82">
              <w:rPr>
                <w:rFonts w:ascii="Times New Roman" w:hAnsi="Times New Roman"/>
                <w:b/>
                <w:sz w:val="24"/>
                <w:szCs w:val="24"/>
              </w:rPr>
              <w:t xml:space="preserve">Vzdelávacia oblasť: </w:t>
            </w:r>
            <w:r>
              <w:rPr>
                <w:rFonts w:ascii="Times New Roman" w:hAnsi="Times New Roman"/>
                <w:b/>
                <w:sz w:val="24"/>
                <w:szCs w:val="24"/>
              </w:rPr>
              <w:t>Umenie a kultúra</w:t>
            </w:r>
          </w:p>
        </w:tc>
      </w:tr>
      <w:tr w:rsidR="00557915" w:rsidTr="00F3481E">
        <w:tc>
          <w:tcPr>
            <w:tcW w:w="9640" w:type="dxa"/>
            <w:gridSpan w:val="2"/>
            <w:shd w:val="clear" w:color="auto" w:fill="B8CCE4" w:themeFill="accent1" w:themeFillTint="66"/>
          </w:tcPr>
          <w:p w:rsidR="00557915" w:rsidRPr="009A7E82" w:rsidRDefault="00BB6C18" w:rsidP="00294B17">
            <w:pPr>
              <w:pStyle w:val="Bezriadkovania"/>
              <w:jc w:val="center"/>
              <w:rPr>
                <w:rFonts w:ascii="Times New Roman" w:hAnsi="Times New Roman"/>
                <w:b/>
                <w:sz w:val="24"/>
                <w:szCs w:val="24"/>
              </w:rPr>
            </w:pPr>
            <w:r>
              <w:rPr>
                <w:rFonts w:ascii="Times New Roman" w:hAnsi="Times New Roman"/>
                <w:b/>
                <w:sz w:val="24"/>
                <w:szCs w:val="24"/>
              </w:rPr>
              <w:t>Vyučovací predmet</w:t>
            </w:r>
            <w:r w:rsidRPr="009A7E82">
              <w:rPr>
                <w:rFonts w:ascii="Times New Roman" w:hAnsi="Times New Roman"/>
                <w:b/>
                <w:sz w:val="24"/>
                <w:szCs w:val="24"/>
              </w:rPr>
              <w:t xml:space="preserve">: </w:t>
            </w:r>
            <w:r w:rsidR="00557915" w:rsidRPr="009A7E82">
              <w:rPr>
                <w:rFonts w:ascii="Times New Roman" w:hAnsi="Times New Roman"/>
                <w:b/>
                <w:sz w:val="24"/>
                <w:szCs w:val="24"/>
              </w:rPr>
              <w:t>Hudobná výchova</w:t>
            </w:r>
          </w:p>
        </w:tc>
      </w:tr>
      <w:tr w:rsidR="00557915" w:rsidTr="00294B17">
        <w:tc>
          <w:tcPr>
            <w:tcW w:w="3403" w:type="dxa"/>
          </w:tcPr>
          <w:p w:rsidR="000A12B8" w:rsidRPr="000A12B8" w:rsidRDefault="000A12B8" w:rsidP="000A12B8">
            <w:r w:rsidRPr="000A12B8">
              <w:t>Hudobno-dramatické činnosti</w:t>
            </w:r>
            <w:r w:rsidR="00F3481E">
              <w:t xml:space="preserve"> – </w:t>
            </w:r>
          </w:p>
          <w:p w:rsidR="00557915" w:rsidRDefault="000A12B8" w:rsidP="000A12B8">
            <w:r w:rsidRPr="000A12B8">
              <w:t xml:space="preserve">Na sluhu </w:t>
            </w:r>
          </w:p>
        </w:tc>
        <w:tc>
          <w:tcPr>
            <w:tcW w:w="6237" w:type="dxa"/>
          </w:tcPr>
          <w:p w:rsidR="00557915" w:rsidRDefault="000A12B8" w:rsidP="00294B17">
            <w:pPr>
              <w:pStyle w:val="Bezriadkovania"/>
              <w:rPr>
                <w:rFonts w:ascii="Times New Roman" w:hAnsi="Times New Roman"/>
                <w:sz w:val="24"/>
                <w:szCs w:val="24"/>
              </w:rPr>
            </w:pPr>
            <w:r w:rsidRPr="000A12B8">
              <w:rPr>
                <w:rFonts w:ascii="Times New Roman" w:hAnsi="Times New Roman"/>
                <w:b/>
                <w:sz w:val="24"/>
                <w:szCs w:val="24"/>
              </w:rPr>
              <w:t>T2:</w:t>
            </w:r>
            <w:r>
              <w:rPr>
                <w:rFonts w:ascii="Times New Roman" w:hAnsi="Times New Roman"/>
                <w:sz w:val="24"/>
                <w:szCs w:val="24"/>
              </w:rPr>
              <w:t xml:space="preserve"> Plánovanie, príjem a práca</w:t>
            </w:r>
          </w:p>
          <w:p w:rsidR="000A12B8" w:rsidRPr="004C7D44" w:rsidRDefault="000A12B8" w:rsidP="00294B17">
            <w:pPr>
              <w:pStyle w:val="Bezriadkovania"/>
            </w:pPr>
            <w:r w:rsidRPr="000A12B8">
              <w:rPr>
                <w:rFonts w:ascii="Times New Roman" w:hAnsi="Times New Roman"/>
                <w:b/>
                <w:sz w:val="24"/>
                <w:szCs w:val="24"/>
              </w:rPr>
              <w:t>ČK1:</w:t>
            </w:r>
            <w:r>
              <w:rPr>
                <w:rFonts w:ascii="Times New Roman" w:hAnsi="Times New Roman"/>
                <w:sz w:val="24"/>
                <w:szCs w:val="24"/>
              </w:rPr>
              <w:t xml:space="preserve"> Identifikovať zdroje osobných príjmov</w:t>
            </w:r>
            <w:r w:rsidR="004C7D44">
              <w:rPr>
                <w:rFonts w:ascii="Times New Roman" w:hAnsi="Times New Roman"/>
                <w:sz w:val="24"/>
                <w:szCs w:val="24"/>
              </w:rPr>
              <w:t xml:space="preserve"> –</w:t>
            </w:r>
            <w:r w:rsidR="00F3481E">
              <w:rPr>
                <w:rFonts w:ascii="Times New Roman" w:hAnsi="Times New Roman"/>
                <w:sz w:val="24"/>
                <w:szCs w:val="24"/>
              </w:rPr>
              <w:t xml:space="preserve"> o</w:t>
            </w:r>
            <w:r w:rsidR="004C7D44">
              <w:rPr>
                <w:rFonts w:ascii="Times New Roman" w:hAnsi="Times New Roman"/>
                <w:sz w:val="24"/>
                <w:szCs w:val="24"/>
              </w:rPr>
              <w:t>písať čo sú osobné príjmy človeka</w:t>
            </w:r>
          </w:p>
        </w:tc>
      </w:tr>
      <w:tr w:rsidR="00557915" w:rsidTr="00F3481E">
        <w:tc>
          <w:tcPr>
            <w:tcW w:w="9640" w:type="dxa"/>
            <w:gridSpan w:val="2"/>
            <w:shd w:val="clear" w:color="auto" w:fill="B8CCE4" w:themeFill="accent1" w:themeFillTint="66"/>
          </w:tcPr>
          <w:p w:rsidR="00557915" w:rsidRPr="00662434" w:rsidRDefault="00557915" w:rsidP="00294B17">
            <w:pPr>
              <w:pStyle w:val="Bezriadkovania"/>
              <w:jc w:val="center"/>
              <w:rPr>
                <w:rFonts w:ascii="Times New Roman" w:hAnsi="Times New Roman"/>
                <w:b/>
                <w:sz w:val="24"/>
                <w:szCs w:val="24"/>
              </w:rPr>
            </w:pPr>
            <w:r w:rsidRPr="00662434">
              <w:rPr>
                <w:rFonts w:ascii="Times New Roman" w:hAnsi="Times New Roman"/>
                <w:b/>
                <w:sz w:val="24"/>
                <w:szCs w:val="24"/>
              </w:rPr>
              <w:t>Triednické hodiny</w:t>
            </w:r>
          </w:p>
        </w:tc>
      </w:tr>
      <w:tr w:rsidR="00557915" w:rsidTr="00294B17">
        <w:tc>
          <w:tcPr>
            <w:tcW w:w="3403" w:type="dxa"/>
          </w:tcPr>
          <w:p w:rsidR="00557915" w:rsidRDefault="00557915" w:rsidP="00294B17">
            <w:pPr>
              <w:pStyle w:val="Bezriadkovania"/>
              <w:rPr>
                <w:rFonts w:ascii="Times New Roman" w:hAnsi="Times New Roman"/>
                <w:sz w:val="24"/>
                <w:szCs w:val="24"/>
              </w:rPr>
            </w:pPr>
            <w:r>
              <w:rPr>
                <w:rFonts w:ascii="Times New Roman" w:hAnsi="Times New Roman"/>
                <w:sz w:val="24"/>
                <w:szCs w:val="24"/>
              </w:rPr>
              <w:t>Šetrenie školského majetku, učebníc</w:t>
            </w:r>
          </w:p>
        </w:tc>
        <w:tc>
          <w:tcPr>
            <w:tcW w:w="6237" w:type="dxa"/>
          </w:tcPr>
          <w:p w:rsidR="00557915" w:rsidRDefault="00557915" w:rsidP="00294B17">
            <w:pPr>
              <w:pStyle w:val="Bezriadkovania"/>
              <w:rPr>
                <w:rFonts w:ascii="Times New Roman" w:hAnsi="Times New Roman"/>
                <w:sz w:val="24"/>
                <w:szCs w:val="24"/>
              </w:rPr>
            </w:pPr>
            <w:r w:rsidRPr="0034261C">
              <w:rPr>
                <w:rFonts w:ascii="Times New Roman" w:hAnsi="Times New Roman"/>
                <w:b/>
                <w:sz w:val="24"/>
                <w:szCs w:val="24"/>
              </w:rPr>
              <w:t>T3:</w:t>
            </w:r>
            <w:r>
              <w:rPr>
                <w:rFonts w:ascii="Times New Roman" w:hAnsi="Times New Roman"/>
                <w:sz w:val="24"/>
                <w:szCs w:val="24"/>
              </w:rPr>
              <w:t xml:space="preserve"> Rozhodovanie a hospodárenie spotrebiteľov </w:t>
            </w:r>
          </w:p>
          <w:p w:rsidR="00557915" w:rsidRDefault="00557915" w:rsidP="00294B17">
            <w:pPr>
              <w:pStyle w:val="Bezriadkovania"/>
              <w:rPr>
                <w:rFonts w:ascii="Times New Roman" w:hAnsi="Times New Roman"/>
                <w:sz w:val="24"/>
                <w:szCs w:val="24"/>
              </w:rPr>
            </w:pPr>
            <w:r w:rsidRPr="0034261C">
              <w:rPr>
                <w:rFonts w:ascii="Times New Roman" w:hAnsi="Times New Roman"/>
                <w:b/>
                <w:sz w:val="24"/>
                <w:szCs w:val="24"/>
              </w:rPr>
              <w:t>ČK1:</w:t>
            </w:r>
            <w:r>
              <w:rPr>
                <w:rFonts w:ascii="Times New Roman" w:hAnsi="Times New Roman"/>
                <w:sz w:val="24"/>
                <w:szCs w:val="24"/>
              </w:rPr>
              <w:t xml:space="preserve"> Poznať a zosúladiť osobné, </w:t>
            </w:r>
            <w:r w:rsidR="00F3481E">
              <w:rPr>
                <w:rFonts w:ascii="Times New Roman" w:hAnsi="Times New Roman"/>
                <w:sz w:val="24"/>
                <w:szCs w:val="24"/>
              </w:rPr>
              <w:t>rodinné, spoločenské potreby – p</w:t>
            </w:r>
            <w:r>
              <w:rPr>
                <w:rFonts w:ascii="Times New Roman" w:hAnsi="Times New Roman"/>
                <w:sz w:val="24"/>
                <w:szCs w:val="24"/>
              </w:rPr>
              <w:t>omenovať osobné, rodinné, spoločenské potreby</w:t>
            </w:r>
          </w:p>
        </w:tc>
      </w:tr>
      <w:tr w:rsidR="00557915" w:rsidTr="00294B17">
        <w:tc>
          <w:tcPr>
            <w:tcW w:w="3403" w:type="dxa"/>
          </w:tcPr>
          <w:p w:rsidR="00557915" w:rsidRDefault="00557915" w:rsidP="00294B17">
            <w:pPr>
              <w:pStyle w:val="Bezriadkovania"/>
              <w:rPr>
                <w:rFonts w:ascii="Times New Roman" w:hAnsi="Times New Roman"/>
                <w:sz w:val="24"/>
                <w:szCs w:val="24"/>
              </w:rPr>
            </w:pPr>
            <w:r>
              <w:rPr>
                <w:rFonts w:ascii="Times New Roman" w:hAnsi="Times New Roman"/>
                <w:sz w:val="24"/>
                <w:szCs w:val="24"/>
              </w:rPr>
              <w:t>Odlíšenie potrebného od nepotrebného</w:t>
            </w:r>
          </w:p>
        </w:tc>
        <w:tc>
          <w:tcPr>
            <w:tcW w:w="6237" w:type="dxa"/>
          </w:tcPr>
          <w:p w:rsidR="00557915" w:rsidRDefault="00557915" w:rsidP="00294B17">
            <w:pPr>
              <w:pStyle w:val="Bezriadkovania"/>
              <w:rPr>
                <w:rFonts w:ascii="Times New Roman" w:hAnsi="Times New Roman"/>
                <w:sz w:val="24"/>
                <w:szCs w:val="24"/>
              </w:rPr>
            </w:pPr>
            <w:r w:rsidRPr="0034261C">
              <w:rPr>
                <w:rFonts w:ascii="Times New Roman" w:hAnsi="Times New Roman"/>
                <w:b/>
                <w:sz w:val="24"/>
                <w:szCs w:val="24"/>
              </w:rPr>
              <w:t>T3:</w:t>
            </w:r>
            <w:r>
              <w:rPr>
                <w:rFonts w:ascii="Times New Roman" w:hAnsi="Times New Roman"/>
                <w:sz w:val="24"/>
                <w:szCs w:val="24"/>
              </w:rPr>
              <w:t xml:space="preserve"> Rozhodovanie a hospodárenie spotrebiteľov </w:t>
            </w:r>
          </w:p>
          <w:p w:rsidR="00557915" w:rsidRDefault="00557915" w:rsidP="00294B17">
            <w:pPr>
              <w:pStyle w:val="Bezriadkovania"/>
              <w:rPr>
                <w:rFonts w:ascii="Times New Roman" w:hAnsi="Times New Roman"/>
                <w:sz w:val="24"/>
                <w:szCs w:val="24"/>
              </w:rPr>
            </w:pPr>
            <w:r w:rsidRPr="0034261C">
              <w:rPr>
                <w:rFonts w:ascii="Times New Roman" w:hAnsi="Times New Roman"/>
                <w:b/>
                <w:sz w:val="24"/>
                <w:szCs w:val="24"/>
              </w:rPr>
              <w:t>ČK3:</w:t>
            </w:r>
            <w:r>
              <w:rPr>
                <w:rFonts w:ascii="Times New Roman" w:hAnsi="Times New Roman"/>
                <w:sz w:val="24"/>
                <w:szCs w:val="24"/>
              </w:rPr>
              <w:t xml:space="preserve"> </w:t>
            </w:r>
            <w:r w:rsidRPr="00E435D4">
              <w:rPr>
                <w:rFonts w:ascii="Times New Roman" w:hAnsi="Times New Roman"/>
                <w:sz w:val="24"/>
                <w:szCs w:val="24"/>
              </w:rPr>
              <w:t>Uplatniť spotrebiteľské zručnosti pri zodpovednom rozhodovaní o</w:t>
            </w:r>
            <w:r>
              <w:rPr>
                <w:rFonts w:ascii="Times New Roman" w:hAnsi="Times New Roman"/>
                <w:sz w:val="24"/>
                <w:szCs w:val="24"/>
              </w:rPr>
              <w:t> </w:t>
            </w:r>
            <w:r w:rsidRPr="00E435D4">
              <w:rPr>
                <w:rFonts w:ascii="Times New Roman" w:hAnsi="Times New Roman"/>
                <w:sz w:val="24"/>
                <w:szCs w:val="24"/>
              </w:rPr>
              <w:t>nákupe</w:t>
            </w:r>
            <w:r>
              <w:rPr>
                <w:rFonts w:ascii="Times New Roman" w:hAnsi="Times New Roman"/>
                <w:sz w:val="24"/>
                <w:szCs w:val="24"/>
              </w:rPr>
              <w:t xml:space="preserve"> – </w:t>
            </w:r>
            <w:r w:rsidR="00F3481E">
              <w:rPr>
                <w:rFonts w:ascii="Times New Roman" w:hAnsi="Times New Roman"/>
                <w:sz w:val="24"/>
                <w:szCs w:val="24"/>
              </w:rPr>
              <w:t>u</w:t>
            </w:r>
            <w:r w:rsidRPr="00E435D4">
              <w:rPr>
                <w:rFonts w:ascii="Times New Roman" w:hAnsi="Times New Roman"/>
                <w:sz w:val="24"/>
                <w:szCs w:val="24"/>
              </w:rPr>
              <w:t>platniť zodpovedné rozhodov</w:t>
            </w:r>
            <w:r>
              <w:rPr>
                <w:rFonts w:ascii="Times New Roman" w:hAnsi="Times New Roman"/>
                <w:sz w:val="24"/>
                <w:szCs w:val="24"/>
              </w:rPr>
              <w:t>anie pri nákupe, primerane veku</w:t>
            </w:r>
          </w:p>
        </w:tc>
      </w:tr>
    </w:tbl>
    <w:p w:rsidR="009F4A4C" w:rsidRDefault="009F4A4C" w:rsidP="009F4A4C">
      <w:pPr>
        <w:pStyle w:val="Bezriadkovania"/>
        <w:ind w:left="1080"/>
        <w:jc w:val="both"/>
        <w:rPr>
          <w:rFonts w:ascii="Times New Roman" w:hAnsi="Times New Roman"/>
          <w:sz w:val="24"/>
          <w:szCs w:val="24"/>
        </w:rPr>
      </w:pPr>
    </w:p>
    <w:p w:rsidR="00294B17" w:rsidRPr="00294B17" w:rsidRDefault="00294B17" w:rsidP="00294B17">
      <w:pPr>
        <w:pStyle w:val="Bezriadkovania"/>
        <w:numPr>
          <w:ilvl w:val="0"/>
          <w:numId w:val="8"/>
        </w:numPr>
        <w:rPr>
          <w:rFonts w:ascii="Times New Roman" w:hAnsi="Times New Roman"/>
          <w:b/>
          <w:i/>
          <w:sz w:val="24"/>
          <w:szCs w:val="24"/>
        </w:rPr>
      </w:pPr>
      <w:r w:rsidRPr="00294B17">
        <w:rPr>
          <w:rFonts w:ascii="Times New Roman" w:hAnsi="Times New Roman"/>
          <w:b/>
          <w:i/>
          <w:sz w:val="24"/>
          <w:szCs w:val="24"/>
        </w:rPr>
        <w:t>ROČNÍK</w:t>
      </w:r>
    </w:p>
    <w:p w:rsidR="00294B17" w:rsidRPr="00D662DE" w:rsidRDefault="00294B17" w:rsidP="00294B17">
      <w:pPr>
        <w:pStyle w:val="Bezriadkovania"/>
        <w:ind w:left="1080"/>
        <w:jc w:val="center"/>
        <w:rPr>
          <w:rFonts w:ascii="Times New Roman" w:hAnsi="Times New Roman"/>
          <w:b/>
          <w:sz w:val="24"/>
          <w:szCs w:val="24"/>
        </w:rPr>
      </w:pPr>
    </w:p>
    <w:tbl>
      <w:tblPr>
        <w:tblStyle w:val="Mriekatabuky"/>
        <w:tblW w:w="9640" w:type="dxa"/>
        <w:tblInd w:w="-176" w:type="dxa"/>
        <w:tblLook w:val="04A0" w:firstRow="1" w:lastRow="0" w:firstColumn="1" w:lastColumn="0" w:noHBand="0" w:noVBand="1"/>
      </w:tblPr>
      <w:tblGrid>
        <w:gridCol w:w="3403"/>
        <w:gridCol w:w="6237"/>
      </w:tblGrid>
      <w:tr w:rsidR="00294B17" w:rsidTr="00F3481E">
        <w:tc>
          <w:tcPr>
            <w:tcW w:w="9640" w:type="dxa"/>
            <w:gridSpan w:val="2"/>
            <w:shd w:val="clear" w:color="auto" w:fill="B8CCE4" w:themeFill="accent1" w:themeFillTint="66"/>
          </w:tcPr>
          <w:p w:rsidR="00294B17" w:rsidRPr="009A7E82" w:rsidRDefault="00294B17" w:rsidP="00294B17">
            <w:pPr>
              <w:pStyle w:val="Bezriadkovania"/>
              <w:jc w:val="center"/>
              <w:rPr>
                <w:rFonts w:ascii="Times New Roman" w:hAnsi="Times New Roman"/>
                <w:b/>
                <w:sz w:val="24"/>
                <w:szCs w:val="24"/>
              </w:rPr>
            </w:pPr>
            <w:r w:rsidRPr="009A7E82">
              <w:rPr>
                <w:rFonts w:ascii="Times New Roman" w:hAnsi="Times New Roman"/>
                <w:b/>
                <w:sz w:val="24"/>
                <w:szCs w:val="24"/>
              </w:rPr>
              <w:t>Vzdelávacia oblasť: Jazyk a komunikácia</w:t>
            </w:r>
          </w:p>
        </w:tc>
      </w:tr>
      <w:tr w:rsidR="00294B17" w:rsidTr="00F3481E">
        <w:tc>
          <w:tcPr>
            <w:tcW w:w="9640" w:type="dxa"/>
            <w:gridSpan w:val="2"/>
            <w:shd w:val="clear" w:color="auto" w:fill="B8CCE4" w:themeFill="accent1" w:themeFillTint="66"/>
          </w:tcPr>
          <w:p w:rsidR="00294B17" w:rsidRPr="009A7E82" w:rsidRDefault="00BB6C18" w:rsidP="00294B17">
            <w:pPr>
              <w:pStyle w:val="Bezriadkovania"/>
              <w:jc w:val="center"/>
              <w:rPr>
                <w:rFonts w:ascii="Times New Roman" w:hAnsi="Times New Roman"/>
                <w:b/>
                <w:sz w:val="24"/>
                <w:szCs w:val="24"/>
              </w:rPr>
            </w:pPr>
            <w:r>
              <w:rPr>
                <w:rFonts w:ascii="Times New Roman" w:hAnsi="Times New Roman"/>
                <w:b/>
                <w:sz w:val="24"/>
                <w:szCs w:val="24"/>
              </w:rPr>
              <w:t>Vyučovací predmet</w:t>
            </w:r>
            <w:r w:rsidR="00294B17" w:rsidRPr="009A7E82">
              <w:rPr>
                <w:rFonts w:ascii="Times New Roman" w:hAnsi="Times New Roman"/>
                <w:b/>
                <w:sz w:val="24"/>
                <w:szCs w:val="24"/>
              </w:rPr>
              <w:t>: Slovenský jazyk a literatúra</w:t>
            </w:r>
          </w:p>
        </w:tc>
      </w:tr>
      <w:tr w:rsidR="00294B17" w:rsidTr="00F3481E">
        <w:tc>
          <w:tcPr>
            <w:tcW w:w="3403" w:type="dxa"/>
            <w:shd w:val="clear" w:color="auto" w:fill="B8CCE4" w:themeFill="accent1" w:themeFillTint="66"/>
          </w:tcPr>
          <w:p w:rsidR="00294B17" w:rsidRPr="009A7E82" w:rsidRDefault="00294B17" w:rsidP="00294B17">
            <w:pPr>
              <w:pStyle w:val="Bezriadkovania"/>
              <w:rPr>
                <w:rFonts w:ascii="Times New Roman" w:hAnsi="Times New Roman"/>
                <w:b/>
                <w:sz w:val="24"/>
                <w:szCs w:val="24"/>
              </w:rPr>
            </w:pPr>
            <w:r w:rsidRPr="009A7E82">
              <w:rPr>
                <w:rFonts w:ascii="Times New Roman" w:hAnsi="Times New Roman"/>
                <w:b/>
                <w:sz w:val="24"/>
                <w:szCs w:val="24"/>
              </w:rPr>
              <w:t>Téma, obsah učiva</w:t>
            </w:r>
          </w:p>
        </w:tc>
        <w:tc>
          <w:tcPr>
            <w:tcW w:w="6237" w:type="dxa"/>
            <w:shd w:val="clear" w:color="auto" w:fill="B8CCE4" w:themeFill="accent1" w:themeFillTint="66"/>
          </w:tcPr>
          <w:p w:rsidR="00294B17" w:rsidRPr="009A7E82" w:rsidRDefault="00294B17" w:rsidP="00294B17">
            <w:pPr>
              <w:pStyle w:val="Bezriadkovania"/>
              <w:rPr>
                <w:rFonts w:ascii="Times New Roman" w:hAnsi="Times New Roman"/>
                <w:b/>
                <w:sz w:val="24"/>
                <w:szCs w:val="24"/>
              </w:rPr>
            </w:pPr>
            <w:r w:rsidRPr="009A7E82">
              <w:rPr>
                <w:rFonts w:ascii="Times New Roman" w:hAnsi="Times New Roman"/>
                <w:b/>
                <w:sz w:val="24"/>
                <w:szCs w:val="24"/>
              </w:rPr>
              <w:t>Implementovaná kompetencia</w:t>
            </w:r>
          </w:p>
        </w:tc>
      </w:tr>
      <w:tr w:rsidR="00294B17" w:rsidTr="00294B17">
        <w:tc>
          <w:tcPr>
            <w:tcW w:w="3403" w:type="dxa"/>
          </w:tcPr>
          <w:p w:rsidR="00294B17" w:rsidRDefault="00BB6C18" w:rsidP="00294B17">
            <w:r>
              <w:t>Vybrané slová</w:t>
            </w:r>
          </w:p>
        </w:tc>
        <w:tc>
          <w:tcPr>
            <w:tcW w:w="6237" w:type="dxa"/>
          </w:tcPr>
          <w:p w:rsidR="00294B17" w:rsidRDefault="00294B17" w:rsidP="00294B17">
            <w:pPr>
              <w:pStyle w:val="Bezriadkovania"/>
              <w:rPr>
                <w:rFonts w:ascii="Times New Roman" w:hAnsi="Times New Roman"/>
                <w:sz w:val="24"/>
                <w:szCs w:val="24"/>
              </w:rPr>
            </w:pPr>
            <w:r w:rsidRPr="0034261C">
              <w:rPr>
                <w:rFonts w:ascii="Times New Roman" w:hAnsi="Times New Roman"/>
                <w:b/>
                <w:sz w:val="24"/>
                <w:szCs w:val="24"/>
              </w:rPr>
              <w:t>T3:</w:t>
            </w:r>
            <w:r>
              <w:rPr>
                <w:rFonts w:ascii="Times New Roman" w:hAnsi="Times New Roman"/>
                <w:sz w:val="24"/>
                <w:szCs w:val="24"/>
              </w:rPr>
              <w:t xml:space="preserve"> Rozhodovanie a hospodárenie spotrebiteľov </w:t>
            </w:r>
          </w:p>
          <w:p w:rsidR="00294B17" w:rsidRDefault="00294B17" w:rsidP="00294B17">
            <w:pPr>
              <w:pStyle w:val="Bezriadkovania"/>
              <w:rPr>
                <w:rFonts w:ascii="Times New Roman" w:hAnsi="Times New Roman"/>
                <w:sz w:val="24"/>
                <w:szCs w:val="24"/>
              </w:rPr>
            </w:pPr>
            <w:r w:rsidRPr="0034261C">
              <w:rPr>
                <w:rFonts w:ascii="Times New Roman" w:hAnsi="Times New Roman"/>
                <w:b/>
                <w:sz w:val="24"/>
                <w:szCs w:val="24"/>
              </w:rPr>
              <w:t>ČK1:</w:t>
            </w:r>
            <w:r>
              <w:rPr>
                <w:rFonts w:ascii="Times New Roman" w:hAnsi="Times New Roman"/>
                <w:sz w:val="24"/>
                <w:szCs w:val="24"/>
              </w:rPr>
              <w:t xml:space="preserve"> Poznať a zosúladiť osobné, </w:t>
            </w:r>
            <w:r w:rsidR="00F3481E">
              <w:rPr>
                <w:rFonts w:ascii="Times New Roman" w:hAnsi="Times New Roman"/>
                <w:sz w:val="24"/>
                <w:szCs w:val="24"/>
              </w:rPr>
              <w:t>rodinné, spoločenské potreby – p</w:t>
            </w:r>
            <w:r>
              <w:rPr>
                <w:rFonts w:ascii="Times New Roman" w:hAnsi="Times New Roman"/>
                <w:sz w:val="24"/>
                <w:szCs w:val="24"/>
              </w:rPr>
              <w:t>omenovať osobné a spoločenské potreby</w:t>
            </w:r>
          </w:p>
        </w:tc>
      </w:tr>
      <w:tr w:rsidR="00294B17" w:rsidTr="00294B17">
        <w:tc>
          <w:tcPr>
            <w:tcW w:w="3403" w:type="dxa"/>
          </w:tcPr>
          <w:p w:rsidR="00294B17" w:rsidRDefault="00BB6C18" w:rsidP="00294B17">
            <w:r>
              <w:t>Vybrané slová</w:t>
            </w:r>
          </w:p>
        </w:tc>
        <w:tc>
          <w:tcPr>
            <w:tcW w:w="6237" w:type="dxa"/>
          </w:tcPr>
          <w:p w:rsidR="00294B17" w:rsidRDefault="00294B17" w:rsidP="00294B17">
            <w:pPr>
              <w:pStyle w:val="Bezriadkovania"/>
              <w:rPr>
                <w:rFonts w:ascii="Times New Roman" w:hAnsi="Times New Roman"/>
                <w:sz w:val="24"/>
                <w:szCs w:val="24"/>
              </w:rPr>
            </w:pPr>
            <w:r w:rsidRPr="0034261C">
              <w:rPr>
                <w:rFonts w:ascii="Times New Roman" w:hAnsi="Times New Roman"/>
                <w:b/>
                <w:sz w:val="24"/>
                <w:szCs w:val="24"/>
              </w:rPr>
              <w:t>T3:</w:t>
            </w:r>
            <w:r>
              <w:rPr>
                <w:rFonts w:ascii="Times New Roman" w:hAnsi="Times New Roman"/>
                <w:sz w:val="24"/>
                <w:szCs w:val="24"/>
              </w:rPr>
              <w:t xml:space="preserve"> Rozhodovanie a hospodárenie spotrebiteľov </w:t>
            </w:r>
          </w:p>
          <w:p w:rsidR="00294B17" w:rsidRPr="000A12B8" w:rsidRDefault="00294B17" w:rsidP="00294B17">
            <w:pPr>
              <w:pStyle w:val="Bezriadkovania"/>
              <w:rPr>
                <w:rFonts w:ascii="Times New Roman" w:hAnsi="Times New Roman"/>
                <w:b/>
                <w:sz w:val="24"/>
                <w:szCs w:val="24"/>
              </w:rPr>
            </w:pPr>
            <w:r w:rsidRPr="0034261C">
              <w:rPr>
                <w:rFonts w:ascii="Times New Roman" w:hAnsi="Times New Roman"/>
                <w:b/>
                <w:sz w:val="24"/>
                <w:szCs w:val="24"/>
              </w:rPr>
              <w:t>ČK4:</w:t>
            </w:r>
            <w:r>
              <w:rPr>
                <w:rFonts w:ascii="Times New Roman" w:hAnsi="Times New Roman"/>
                <w:sz w:val="24"/>
                <w:szCs w:val="24"/>
              </w:rPr>
              <w:t xml:space="preserve"> Opísať použí</w:t>
            </w:r>
            <w:r w:rsidR="00F3481E">
              <w:rPr>
                <w:rFonts w:ascii="Times New Roman" w:hAnsi="Times New Roman"/>
                <w:sz w:val="24"/>
                <w:szCs w:val="24"/>
              </w:rPr>
              <w:t>vanie rôznych metód platenia – o</w:t>
            </w:r>
            <w:r>
              <w:rPr>
                <w:rFonts w:ascii="Times New Roman" w:hAnsi="Times New Roman"/>
                <w:sz w:val="24"/>
                <w:szCs w:val="24"/>
              </w:rPr>
              <w:t>písať za čo všetko sa v domácnosti platí</w:t>
            </w:r>
          </w:p>
        </w:tc>
      </w:tr>
      <w:tr w:rsidR="00BB6C18" w:rsidTr="00F3481E">
        <w:tc>
          <w:tcPr>
            <w:tcW w:w="9640" w:type="dxa"/>
            <w:gridSpan w:val="2"/>
            <w:shd w:val="clear" w:color="auto" w:fill="B8CCE4" w:themeFill="accent1" w:themeFillTint="66"/>
          </w:tcPr>
          <w:p w:rsidR="00BB6C18" w:rsidRDefault="00BB6C18" w:rsidP="00BB6C18">
            <w:pPr>
              <w:pStyle w:val="Bezriadkovania"/>
              <w:jc w:val="center"/>
              <w:rPr>
                <w:rFonts w:ascii="Times New Roman" w:hAnsi="Times New Roman"/>
                <w:b/>
                <w:sz w:val="24"/>
                <w:szCs w:val="24"/>
              </w:rPr>
            </w:pPr>
            <w:r>
              <w:rPr>
                <w:rFonts w:ascii="Times New Roman" w:hAnsi="Times New Roman"/>
                <w:b/>
                <w:sz w:val="24"/>
                <w:szCs w:val="24"/>
              </w:rPr>
              <w:t>Vyučovací predmet</w:t>
            </w:r>
            <w:r w:rsidRPr="009A7E82">
              <w:rPr>
                <w:rFonts w:ascii="Times New Roman" w:hAnsi="Times New Roman"/>
                <w:b/>
                <w:sz w:val="24"/>
                <w:szCs w:val="24"/>
              </w:rPr>
              <w:t xml:space="preserve">: </w:t>
            </w:r>
            <w:r>
              <w:rPr>
                <w:rFonts w:ascii="Times New Roman" w:hAnsi="Times New Roman"/>
                <w:b/>
                <w:sz w:val="24"/>
                <w:szCs w:val="24"/>
              </w:rPr>
              <w:t>Anglický jazyk</w:t>
            </w:r>
          </w:p>
        </w:tc>
      </w:tr>
      <w:tr w:rsidR="00294B17" w:rsidTr="00294B17">
        <w:tc>
          <w:tcPr>
            <w:tcW w:w="3403" w:type="dxa"/>
          </w:tcPr>
          <w:p w:rsidR="00294B17" w:rsidRDefault="00BB6C18" w:rsidP="00294B17">
            <w:pPr>
              <w:pStyle w:val="Bezriadkovania"/>
              <w:rPr>
                <w:rFonts w:ascii="Times New Roman" w:hAnsi="Times New Roman"/>
                <w:sz w:val="24"/>
                <w:szCs w:val="24"/>
              </w:rPr>
            </w:pPr>
            <w:r>
              <w:rPr>
                <w:rFonts w:ascii="Times New Roman" w:hAnsi="Times New Roman"/>
                <w:sz w:val="24"/>
                <w:szCs w:val="24"/>
              </w:rPr>
              <w:t>Na pláži</w:t>
            </w:r>
          </w:p>
        </w:tc>
        <w:tc>
          <w:tcPr>
            <w:tcW w:w="6237" w:type="dxa"/>
          </w:tcPr>
          <w:p w:rsidR="00BB6C18" w:rsidRDefault="00BB6C18" w:rsidP="00BB6C18">
            <w:pPr>
              <w:pStyle w:val="Bezriadkovania"/>
              <w:rPr>
                <w:rFonts w:ascii="Times New Roman" w:hAnsi="Times New Roman"/>
                <w:sz w:val="24"/>
                <w:szCs w:val="24"/>
              </w:rPr>
            </w:pPr>
            <w:r w:rsidRPr="0034261C">
              <w:rPr>
                <w:rFonts w:ascii="Times New Roman" w:hAnsi="Times New Roman"/>
                <w:b/>
                <w:sz w:val="24"/>
                <w:szCs w:val="24"/>
              </w:rPr>
              <w:t>T3:</w:t>
            </w:r>
            <w:r>
              <w:rPr>
                <w:rFonts w:ascii="Times New Roman" w:hAnsi="Times New Roman"/>
                <w:sz w:val="24"/>
                <w:szCs w:val="24"/>
              </w:rPr>
              <w:t xml:space="preserve"> Rozhodovanie a hospodárenie spotrebiteľov </w:t>
            </w:r>
          </w:p>
          <w:p w:rsidR="00294B17" w:rsidRDefault="00BB6C18" w:rsidP="00BB6C18">
            <w:pPr>
              <w:pStyle w:val="Bezriadkovania"/>
              <w:rPr>
                <w:rFonts w:ascii="Times New Roman" w:hAnsi="Times New Roman"/>
                <w:b/>
                <w:sz w:val="24"/>
                <w:szCs w:val="24"/>
              </w:rPr>
            </w:pPr>
            <w:r w:rsidRPr="0034261C">
              <w:rPr>
                <w:rFonts w:ascii="Times New Roman" w:hAnsi="Times New Roman"/>
                <w:b/>
                <w:sz w:val="24"/>
                <w:szCs w:val="24"/>
              </w:rPr>
              <w:t>ČK4:</w:t>
            </w:r>
            <w:r>
              <w:rPr>
                <w:rFonts w:ascii="Times New Roman" w:hAnsi="Times New Roman"/>
                <w:sz w:val="24"/>
                <w:szCs w:val="24"/>
              </w:rPr>
              <w:t xml:space="preserve"> Opísať použí</w:t>
            </w:r>
            <w:r w:rsidR="00F3481E">
              <w:rPr>
                <w:rFonts w:ascii="Times New Roman" w:hAnsi="Times New Roman"/>
                <w:sz w:val="24"/>
                <w:szCs w:val="24"/>
              </w:rPr>
              <w:t>vanie rôznych metód platenia – o</w:t>
            </w:r>
            <w:r>
              <w:rPr>
                <w:rFonts w:ascii="Times New Roman" w:hAnsi="Times New Roman"/>
                <w:sz w:val="24"/>
                <w:szCs w:val="24"/>
              </w:rPr>
              <w:t>písať za čo všetko sa v domácnosti platí</w:t>
            </w:r>
          </w:p>
        </w:tc>
      </w:tr>
      <w:tr w:rsidR="00294B17" w:rsidTr="00F3481E">
        <w:tc>
          <w:tcPr>
            <w:tcW w:w="9640" w:type="dxa"/>
            <w:gridSpan w:val="2"/>
            <w:shd w:val="clear" w:color="auto" w:fill="B8CCE4" w:themeFill="accent1" w:themeFillTint="66"/>
          </w:tcPr>
          <w:p w:rsidR="00294B17" w:rsidRDefault="00294B17" w:rsidP="00294B17">
            <w:pPr>
              <w:pStyle w:val="Bezriadkovania"/>
              <w:jc w:val="center"/>
              <w:rPr>
                <w:rFonts w:ascii="Times New Roman" w:hAnsi="Times New Roman"/>
                <w:sz w:val="24"/>
                <w:szCs w:val="24"/>
              </w:rPr>
            </w:pPr>
            <w:r w:rsidRPr="009A7E82">
              <w:rPr>
                <w:rFonts w:ascii="Times New Roman" w:hAnsi="Times New Roman"/>
                <w:b/>
                <w:sz w:val="24"/>
                <w:szCs w:val="24"/>
              </w:rPr>
              <w:lastRenderedPageBreak/>
              <w:t xml:space="preserve">Vzdelávacia oblasť: </w:t>
            </w:r>
            <w:r>
              <w:rPr>
                <w:rFonts w:ascii="Times New Roman" w:hAnsi="Times New Roman"/>
                <w:b/>
                <w:sz w:val="24"/>
                <w:szCs w:val="24"/>
              </w:rPr>
              <w:t>Matematika a práca s informáciami</w:t>
            </w:r>
          </w:p>
        </w:tc>
      </w:tr>
      <w:tr w:rsidR="00294B17" w:rsidTr="00F3481E">
        <w:tc>
          <w:tcPr>
            <w:tcW w:w="9640" w:type="dxa"/>
            <w:gridSpan w:val="2"/>
            <w:shd w:val="clear" w:color="auto" w:fill="B8CCE4" w:themeFill="accent1" w:themeFillTint="66"/>
          </w:tcPr>
          <w:p w:rsidR="00294B17" w:rsidRPr="009A7E82" w:rsidRDefault="00BB6C18" w:rsidP="00294B17">
            <w:pPr>
              <w:pStyle w:val="Bezriadkovania"/>
              <w:jc w:val="center"/>
              <w:rPr>
                <w:rFonts w:ascii="Times New Roman" w:hAnsi="Times New Roman"/>
                <w:b/>
                <w:sz w:val="24"/>
                <w:szCs w:val="24"/>
              </w:rPr>
            </w:pPr>
            <w:r>
              <w:rPr>
                <w:rFonts w:ascii="Times New Roman" w:hAnsi="Times New Roman"/>
                <w:b/>
                <w:sz w:val="24"/>
                <w:szCs w:val="24"/>
              </w:rPr>
              <w:t>Vyučovací predmet</w:t>
            </w:r>
            <w:r w:rsidRPr="009A7E82">
              <w:rPr>
                <w:rFonts w:ascii="Times New Roman" w:hAnsi="Times New Roman"/>
                <w:b/>
                <w:sz w:val="24"/>
                <w:szCs w:val="24"/>
              </w:rPr>
              <w:t xml:space="preserve">: </w:t>
            </w:r>
            <w:r w:rsidR="00294B17" w:rsidRPr="009A7E82">
              <w:rPr>
                <w:rFonts w:ascii="Times New Roman" w:hAnsi="Times New Roman"/>
                <w:b/>
                <w:sz w:val="24"/>
                <w:szCs w:val="24"/>
              </w:rPr>
              <w:t>Matematika</w:t>
            </w:r>
          </w:p>
        </w:tc>
      </w:tr>
      <w:tr w:rsidR="00294B17" w:rsidTr="00294B17">
        <w:tc>
          <w:tcPr>
            <w:tcW w:w="3403" w:type="dxa"/>
          </w:tcPr>
          <w:p w:rsidR="00294B17" w:rsidRDefault="00294B17" w:rsidP="00294B17">
            <w:pPr>
              <w:pStyle w:val="Bezriadkovania"/>
              <w:rPr>
                <w:rFonts w:ascii="Times New Roman" w:hAnsi="Times New Roman"/>
                <w:sz w:val="24"/>
                <w:szCs w:val="24"/>
              </w:rPr>
            </w:pPr>
            <w:r>
              <w:rPr>
                <w:rFonts w:ascii="Times New Roman" w:hAnsi="Times New Roman"/>
                <w:sz w:val="24"/>
                <w:szCs w:val="24"/>
              </w:rPr>
              <w:t>Sčítanie a odčítanie spamäti</w:t>
            </w:r>
          </w:p>
        </w:tc>
        <w:tc>
          <w:tcPr>
            <w:tcW w:w="6237" w:type="dxa"/>
          </w:tcPr>
          <w:p w:rsidR="00294B17" w:rsidRDefault="00294B17" w:rsidP="00294B17">
            <w:pPr>
              <w:pStyle w:val="Bezriadkovania"/>
              <w:rPr>
                <w:rFonts w:ascii="Times New Roman" w:hAnsi="Times New Roman"/>
                <w:sz w:val="24"/>
                <w:szCs w:val="24"/>
              </w:rPr>
            </w:pPr>
            <w:r w:rsidRPr="004C7D44">
              <w:rPr>
                <w:rFonts w:ascii="Times New Roman" w:hAnsi="Times New Roman"/>
                <w:b/>
                <w:sz w:val="24"/>
                <w:szCs w:val="24"/>
              </w:rPr>
              <w:t>T2:</w:t>
            </w:r>
            <w:r>
              <w:rPr>
                <w:rFonts w:ascii="Times New Roman" w:hAnsi="Times New Roman"/>
                <w:sz w:val="24"/>
                <w:szCs w:val="24"/>
              </w:rPr>
              <w:t xml:space="preserve"> Plánovanie, príjem a práca</w:t>
            </w:r>
          </w:p>
          <w:p w:rsidR="00294B17" w:rsidRDefault="00294B17" w:rsidP="00294B17">
            <w:pPr>
              <w:pStyle w:val="Bezriadkovania"/>
              <w:rPr>
                <w:rFonts w:ascii="Times New Roman" w:hAnsi="Times New Roman"/>
                <w:sz w:val="24"/>
                <w:szCs w:val="24"/>
              </w:rPr>
            </w:pPr>
            <w:r w:rsidRPr="004C7D44">
              <w:rPr>
                <w:rFonts w:ascii="Times New Roman" w:hAnsi="Times New Roman"/>
                <w:b/>
                <w:sz w:val="24"/>
                <w:szCs w:val="24"/>
              </w:rPr>
              <w:t>ČK1:</w:t>
            </w:r>
            <w:r>
              <w:rPr>
                <w:rFonts w:ascii="Times New Roman" w:hAnsi="Times New Roman"/>
                <w:sz w:val="24"/>
                <w:szCs w:val="24"/>
              </w:rPr>
              <w:t xml:space="preserve"> Identifik</w:t>
            </w:r>
            <w:r w:rsidR="00F3481E">
              <w:rPr>
                <w:rFonts w:ascii="Times New Roman" w:hAnsi="Times New Roman"/>
                <w:sz w:val="24"/>
                <w:szCs w:val="24"/>
              </w:rPr>
              <w:t>ovať zdroje osobných príjmov – o</w:t>
            </w:r>
            <w:r>
              <w:rPr>
                <w:rFonts w:ascii="Times New Roman" w:hAnsi="Times New Roman"/>
                <w:sz w:val="24"/>
                <w:szCs w:val="24"/>
              </w:rPr>
              <w:t>písať čo sú osobné príjmy človeka</w:t>
            </w:r>
          </w:p>
        </w:tc>
      </w:tr>
      <w:tr w:rsidR="00294B17" w:rsidTr="00294B17">
        <w:tc>
          <w:tcPr>
            <w:tcW w:w="3403" w:type="dxa"/>
          </w:tcPr>
          <w:p w:rsidR="00294B17" w:rsidRDefault="00294B17" w:rsidP="00294B17">
            <w:pPr>
              <w:pStyle w:val="Bezriadkovania"/>
              <w:rPr>
                <w:rFonts w:ascii="Times New Roman" w:hAnsi="Times New Roman"/>
                <w:sz w:val="24"/>
                <w:szCs w:val="24"/>
              </w:rPr>
            </w:pPr>
            <w:r>
              <w:rPr>
                <w:rFonts w:ascii="Times New Roman" w:hAnsi="Times New Roman"/>
                <w:sz w:val="24"/>
                <w:szCs w:val="24"/>
              </w:rPr>
              <w:t>Slovné úlohy o peniazoch</w:t>
            </w:r>
          </w:p>
        </w:tc>
        <w:tc>
          <w:tcPr>
            <w:tcW w:w="6237" w:type="dxa"/>
          </w:tcPr>
          <w:p w:rsidR="00294B17" w:rsidRDefault="00294B17" w:rsidP="00294B17">
            <w:pPr>
              <w:pStyle w:val="Bezriadkovania"/>
              <w:rPr>
                <w:rFonts w:ascii="Times New Roman" w:hAnsi="Times New Roman"/>
                <w:sz w:val="24"/>
                <w:szCs w:val="24"/>
              </w:rPr>
            </w:pPr>
            <w:r w:rsidRPr="004C7D44">
              <w:rPr>
                <w:rFonts w:ascii="Times New Roman" w:hAnsi="Times New Roman"/>
                <w:b/>
                <w:sz w:val="24"/>
                <w:szCs w:val="24"/>
              </w:rPr>
              <w:t>T2:</w:t>
            </w:r>
            <w:r>
              <w:rPr>
                <w:rFonts w:ascii="Times New Roman" w:hAnsi="Times New Roman"/>
                <w:sz w:val="24"/>
                <w:szCs w:val="24"/>
              </w:rPr>
              <w:t xml:space="preserve"> Plánovanie, príjem a práca</w:t>
            </w:r>
          </w:p>
          <w:p w:rsidR="00294B17" w:rsidRDefault="00294B17" w:rsidP="00294B17">
            <w:pPr>
              <w:pStyle w:val="Bezriadkovania"/>
              <w:rPr>
                <w:rFonts w:ascii="Times New Roman" w:hAnsi="Times New Roman"/>
                <w:sz w:val="24"/>
                <w:szCs w:val="24"/>
              </w:rPr>
            </w:pPr>
            <w:r>
              <w:rPr>
                <w:rFonts w:ascii="Times New Roman" w:hAnsi="Times New Roman"/>
                <w:b/>
                <w:sz w:val="24"/>
                <w:szCs w:val="24"/>
              </w:rPr>
              <w:t>ČK2</w:t>
            </w:r>
            <w:r w:rsidRPr="004C7D44">
              <w:rPr>
                <w:rFonts w:ascii="Times New Roman" w:hAnsi="Times New Roman"/>
                <w:b/>
                <w:sz w:val="24"/>
                <w:szCs w:val="24"/>
              </w:rPr>
              <w:t>:</w:t>
            </w:r>
            <w:r>
              <w:rPr>
                <w:rFonts w:ascii="Times New Roman" w:hAnsi="Times New Roman"/>
                <w:sz w:val="24"/>
                <w:szCs w:val="24"/>
              </w:rPr>
              <w:t xml:space="preserve"> Vypracovať finančný plán –</w:t>
            </w:r>
            <w:r w:rsidR="00F3481E">
              <w:rPr>
                <w:rFonts w:ascii="Times New Roman" w:hAnsi="Times New Roman"/>
                <w:sz w:val="24"/>
                <w:szCs w:val="24"/>
              </w:rPr>
              <w:t xml:space="preserve"> r</w:t>
            </w:r>
            <w:r>
              <w:rPr>
                <w:rFonts w:ascii="Times New Roman" w:hAnsi="Times New Roman"/>
                <w:sz w:val="24"/>
                <w:szCs w:val="24"/>
              </w:rPr>
              <w:t>ozdeliť príjmy do domácnosti a výdavky na domácnosť</w:t>
            </w:r>
          </w:p>
        </w:tc>
      </w:tr>
      <w:tr w:rsidR="00294B17" w:rsidTr="00294B17">
        <w:tc>
          <w:tcPr>
            <w:tcW w:w="3403" w:type="dxa"/>
          </w:tcPr>
          <w:p w:rsidR="00294B17" w:rsidRDefault="0094505C" w:rsidP="00294B17">
            <w:pPr>
              <w:pStyle w:val="Bezriadkovania"/>
              <w:rPr>
                <w:rFonts w:ascii="Times New Roman" w:hAnsi="Times New Roman"/>
                <w:sz w:val="24"/>
                <w:szCs w:val="24"/>
              </w:rPr>
            </w:pPr>
            <w:r>
              <w:rPr>
                <w:rFonts w:ascii="Times New Roman" w:hAnsi="Times New Roman"/>
                <w:sz w:val="24"/>
                <w:szCs w:val="24"/>
              </w:rPr>
              <w:t>Počítanie do 10 000, slovné úlohy</w:t>
            </w:r>
          </w:p>
        </w:tc>
        <w:tc>
          <w:tcPr>
            <w:tcW w:w="6237" w:type="dxa"/>
          </w:tcPr>
          <w:p w:rsidR="00294B17" w:rsidRDefault="0094505C" w:rsidP="00294B17">
            <w:pPr>
              <w:pStyle w:val="Bezriadkovania"/>
              <w:rPr>
                <w:rFonts w:ascii="Times New Roman" w:hAnsi="Times New Roman"/>
                <w:sz w:val="24"/>
                <w:szCs w:val="24"/>
              </w:rPr>
            </w:pPr>
            <w:r w:rsidRPr="0094505C">
              <w:rPr>
                <w:rFonts w:ascii="Times New Roman" w:hAnsi="Times New Roman"/>
                <w:b/>
                <w:sz w:val="24"/>
                <w:szCs w:val="24"/>
              </w:rPr>
              <w:t>T4:</w:t>
            </w:r>
            <w:r>
              <w:rPr>
                <w:rFonts w:ascii="Times New Roman" w:hAnsi="Times New Roman"/>
                <w:sz w:val="24"/>
                <w:szCs w:val="24"/>
              </w:rPr>
              <w:t xml:space="preserve"> Úver a dlh</w:t>
            </w:r>
          </w:p>
          <w:p w:rsidR="0094505C" w:rsidRDefault="0094505C" w:rsidP="0094505C">
            <w:pPr>
              <w:pStyle w:val="Bezriadkovania"/>
              <w:rPr>
                <w:rFonts w:ascii="Times New Roman" w:hAnsi="Times New Roman"/>
                <w:sz w:val="24"/>
                <w:szCs w:val="24"/>
              </w:rPr>
            </w:pPr>
            <w:r w:rsidRPr="0094505C">
              <w:rPr>
                <w:rFonts w:ascii="Times New Roman" w:hAnsi="Times New Roman"/>
                <w:b/>
                <w:sz w:val="24"/>
                <w:szCs w:val="24"/>
              </w:rPr>
              <w:t>ČK3:</w:t>
            </w:r>
            <w:r>
              <w:rPr>
                <w:rFonts w:ascii="Times New Roman" w:hAnsi="Times New Roman"/>
                <w:sz w:val="24"/>
                <w:szCs w:val="24"/>
              </w:rPr>
              <w:t xml:space="preserve"> Zhodnotiť možnosti, ako sa vyhnúť problémom so zadlžením alebo ako ich zvládnuť –</w:t>
            </w:r>
            <w:r w:rsidR="00F3481E">
              <w:rPr>
                <w:rFonts w:ascii="Times New Roman" w:hAnsi="Times New Roman"/>
                <w:sz w:val="24"/>
                <w:szCs w:val="24"/>
              </w:rPr>
              <w:t xml:space="preserve"> v</w:t>
            </w:r>
            <w:r>
              <w:rPr>
                <w:rFonts w:ascii="Times New Roman" w:hAnsi="Times New Roman"/>
                <w:sz w:val="24"/>
                <w:szCs w:val="24"/>
              </w:rPr>
              <w:t>ysvetliť, čo môže nastať pri požičiavaní si cenných predmetov, alebo peňazí</w:t>
            </w:r>
          </w:p>
        </w:tc>
      </w:tr>
      <w:tr w:rsidR="00BB6C18" w:rsidTr="00F3481E">
        <w:tc>
          <w:tcPr>
            <w:tcW w:w="9640" w:type="dxa"/>
            <w:gridSpan w:val="2"/>
            <w:shd w:val="clear" w:color="auto" w:fill="B8CCE4" w:themeFill="accent1" w:themeFillTint="66"/>
          </w:tcPr>
          <w:p w:rsidR="00BB6C18" w:rsidRDefault="00BB6C18" w:rsidP="00BB6C18">
            <w:pPr>
              <w:pStyle w:val="Bezriadkovania"/>
              <w:jc w:val="center"/>
              <w:rPr>
                <w:rFonts w:ascii="Times New Roman" w:hAnsi="Times New Roman"/>
                <w:sz w:val="24"/>
                <w:szCs w:val="24"/>
              </w:rPr>
            </w:pPr>
            <w:r>
              <w:rPr>
                <w:rFonts w:ascii="Times New Roman" w:hAnsi="Times New Roman"/>
                <w:b/>
                <w:sz w:val="24"/>
                <w:szCs w:val="24"/>
              </w:rPr>
              <w:t>Vyučovací predmet</w:t>
            </w:r>
            <w:r w:rsidRPr="009A7E82">
              <w:rPr>
                <w:rFonts w:ascii="Times New Roman" w:hAnsi="Times New Roman"/>
                <w:b/>
                <w:sz w:val="24"/>
                <w:szCs w:val="24"/>
              </w:rPr>
              <w:t>:</w:t>
            </w:r>
            <w:r>
              <w:rPr>
                <w:rFonts w:ascii="Times New Roman" w:hAnsi="Times New Roman"/>
                <w:b/>
                <w:sz w:val="24"/>
                <w:szCs w:val="24"/>
              </w:rPr>
              <w:t xml:space="preserve"> Informatika</w:t>
            </w:r>
          </w:p>
        </w:tc>
      </w:tr>
      <w:tr w:rsidR="00294B17" w:rsidTr="00294B17">
        <w:tc>
          <w:tcPr>
            <w:tcW w:w="3403" w:type="dxa"/>
          </w:tcPr>
          <w:p w:rsidR="00294B17" w:rsidRDefault="0094505C" w:rsidP="00294B17">
            <w:pPr>
              <w:pStyle w:val="Bezriadkovania"/>
              <w:rPr>
                <w:rFonts w:ascii="Times New Roman" w:hAnsi="Times New Roman"/>
                <w:sz w:val="24"/>
                <w:szCs w:val="24"/>
              </w:rPr>
            </w:pPr>
            <w:r>
              <w:rPr>
                <w:rFonts w:ascii="Times New Roman" w:hAnsi="Times New Roman"/>
                <w:sz w:val="24"/>
                <w:szCs w:val="24"/>
              </w:rPr>
              <w:t>Prídavné zariadenia, hodnota počítača</w:t>
            </w:r>
          </w:p>
        </w:tc>
        <w:tc>
          <w:tcPr>
            <w:tcW w:w="6237" w:type="dxa"/>
          </w:tcPr>
          <w:p w:rsidR="00294B17" w:rsidRPr="00BB6C18" w:rsidRDefault="00BB6C18" w:rsidP="00294B17">
            <w:pPr>
              <w:pStyle w:val="Bezriadkovania"/>
              <w:rPr>
                <w:rFonts w:ascii="Times New Roman" w:hAnsi="Times New Roman"/>
                <w:sz w:val="24"/>
                <w:szCs w:val="24"/>
              </w:rPr>
            </w:pPr>
            <w:r>
              <w:rPr>
                <w:rFonts w:ascii="Times New Roman" w:hAnsi="Times New Roman"/>
                <w:b/>
                <w:sz w:val="24"/>
                <w:szCs w:val="24"/>
              </w:rPr>
              <w:t xml:space="preserve">T4: </w:t>
            </w:r>
            <w:r>
              <w:rPr>
                <w:rFonts w:ascii="Times New Roman" w:hAnsi="Times New Roman"/>
                <w:sz w:val="24"/>
                <w:szCs w:val="24"/>
              </w:rPr>
              <w:t>Úver a dlh</w:t>
            </w:r>
          </w:p>
          <w:p w:rsidR="00BB6C18" w:rsidRPr="00BB6C18" w:rsidRDefault="00BB6C18" w:rsidP="00294B17">
            <w:pPr>
              <w:pStyle w:val="Bezriadkovania"/>
              <w:rPr>
                <w:rFonts w:ascii="Times New Roman" w:hAnsi="Times New Roman"/>
                <w:sz w:val="24"/>
                <w:szCs w:val="24"/>
              </w:rPr>
            </w:pPr>
            <w:r>
              <w:rPr>
                <w:rFonts w:ascii="Times New Roman" w:hAnsi="Times New Roman"/>
                <w:b/>
                <w:sz w:val="24"/>
                <w:szCs w:val="24"/>
              </w:rPr>
              <w:t xml:space="preserve">ČK2: </w:t>
            </w:r>
            <w:r w:rsidR="0094505C">
              <w:rPr>
                <w:rFonts w:ascii="Times New Roman" w:hAnsi="Times New Roman"/>
                <w:sz w:val="24"/>
                <w:szCs w:val="24"/>
              </w:rPr>
              <w:t xml:space="preserve">Mať základné informácie o jednotlivých druhoch úverov poskytovaných spotrebiteľom – </w:t>
            </w:r>
            <w:r w:rsidR="00F3481E">
              <w:rPr>
                <w:rFonts w:ascii="Times New Roman" w:hAnsi="Times New Roman"/>
                <w:sz w:val="24"/>
                <w:szCs w:val="24"/>
              </w:rPr>
              <w:t>v</w:t>
            </w:r>
            <w:r w:rsidR="0094505C">
              <w:rPr>
                <w:rFonts w:ascii="Times New Roman" w:hAnsi="Times New Roman"/>
                <w:sz w:val="24"/>
                <w:szCs w:val="24"/>
              </w:rPr>
              <w:t>ysvetliť, že peniaze sa dajú požičať vo finančných inštitúciách</w:t>
            </w:r>
          </w:p>
        </w:tc>
      </w:tr>
      <w:tr w:rsidR="00294B17" w:rsidTr="00F3481E">
        <w:tc>
          <w:tcPr>
            <w:tcW w:w="9640" w:type="dxa"/>
            <w:gridSpan w:val="2"/>
            <w:shd w:val="clear" w:color="auto" w:fill="B8CCE4" w:themeFill="accent1" w:themeFillTint="66"/>
          </w:tcPr>
          <w:p w:rsidR="00294B17" w:rsidRDefault="00294B17" w:rsidP="00294B17">
            <w:pPr>
              <w:pStyle w:val="Bezriadkovania"/>
              <w:jc w:val="center"/>
              <w:rPr>
                <w:rFonts w:ascii="Times New Roman" w:hAnsi="Times New Roman"/>
                <w:sz w:val="24"/>
                <w:szCs w:val="24"/>
              </w:rPr>
            </w:pPr>
            <w:r w:rsidRPr="009A7E82">
              <w:rPr>
                <w:rFonts w:ascii="Times New Roman" w:hAnsi="Times New Roman"/>
                <w:b/>
                <w:sz w:val="24"/>
                <w:szCs w:val="24"/>
              </w:rPr>
              <w:t xml:space="preserve">Vzdelávacia oblasť: </w:t>
            </w:r>
            <w:r>
              <w:rPr>
                <w:rFonts w:ascii="Times New Roman" w:hAnsi="Times New Roman"/>
                <w:b/>
                <w:sz w:val="24"/>
                <w:szCs w:val="24"/>
              </w:rPr>
              <w:t>Človek a príroda</w:t>
            </w:r>
          </w:p>
        </w:tc>
      </w:tr>
      <w:tr w:rsidR="00294B17" w:rsidTr="00F3481E">
        <w:tc>
          <w:tcPr>
            <w:tcW w:w="9640" w:type="dxa"/>
            <w:gridSpan w:val="2"/>
            <w:shd w:val="clear" w:color="auto" w:fill="B8CCE4" w:themeFill="accent1" w:themeFillTint="66"/>
          </w:tcPr>
          <w:p w:rsidR="00294B17" w:rsidRPr="009A7E82" w:rsidRDefault="00BB6C18" w:rsidP="00294B17">
            <w:pPr>
              <w:pStyle w:val="Bezriadkovania"/>
              <w:jc w:val="center"/>
              <w:rPr>
                <w:rFonts w:ascii="Times New Roman" w:hAnsi="Times New Roman"/>
                <w:b/>
                <w:sz w:val="24"/>
                <w:szCs w:val="24"/>
              </w:rPr>
            </w:pPr>
            <w:r>
              <w:rPr>
                <w:rFonts w:ascii="Times New Roman" w:hAnsi="Times New Roman"/>
                <w:b/>
                <w:sz w:val="24"/>
                <w:szCs w:val="24"/>
              </w:rPr>
              <w:t>Vyučovací predmet</w:t>
            </w:r>
            <w:r w:rsidRPr="009A7E82">
              <w:rPr>
                <w:rFonts w:ascii="Times New Roman" w:hAnsi="Times New Roman"/>
                <w:b/>
                <w:sz w:val="24"/>
                <w:szCs w:val="24"/>
              </w:rPr>
              <w:t xml:space="preserve">: </w:t>
            </w:r>
            <w:r w:rsidR="00294B17" w:rsidRPr="009A7E82">
              <w:rPr>
                <w:rFonts w:ascii="Times New Roman" w:hAnsi="Times New Roman"/>
                <w:b/>
                <w:sz w:val="24"/>
                <w:szCs w:val="24"/>
              </w:rPr>
              <w:t>Pr</w:t>
            </w:r>
            <w:r w:rsidR="00294B17">
              <w:rPr>
                <w:rFonts w:ascii="Times New Roman" w:hAnsi="Times New Roman"/>
                <w:b/>
                <w:sz w:val="24"/>
                <w:szCs w:val="24"/>
              </w:rPr>
              <w:t>írodoveda</w:t>
            </w:r>
          </w:p>
        </w:tc>
      </w:tr>
      <w:tr w:rsidR="00294B17" w:rsidTr="00294B17">
        <w:tc>
          <w:tcPr>
            <w:tcW w:w="3403" w:type="dxa"/>
          </w:tcPr>
          <w:p w:rsidR="00294B17" w:rsidRDefault="00294B17" w:rsidP="00294B17">
            <w:pPr>
              <w:pStyle w:val="Bezriadkovania"/>
              <w:rPr>
                <w:rFonts w:ascii="Times New Roman" w:hAnsi="Times New Roman"/>
                <w:sz w:val="24"/>
                <w:szCs w:val="24"/>
              </w:rPr>
            </w:pPr>
            <w:r>
              <w:rPr>
                <w:rFonts w:ascii="Times New Roman" w:hAnsi="Times New Roman"/>
                <w:sz w:val="24"/>
                <w:szCs w:val="24"/>
              </w:rPr>
              <w:t>Voda, vzduch</w:t>
            </w:r>
          </w:p>
        </w:tc>
        <w:tc>
          <w:tcPr>
            <w:tcW w:w="6237" w:type="dxa"/>
          </w:tcPr>
          <w:p w:rsidR="00294B17" w:rsidRDefault="00294B17" w:rsidP="00294B17">
            <w:pPr>
              <w:pStyle w:val="Bezriadkovania"/>
              <w:rPr>
                <w:rFonts w:ascii="Times New Roman" w:hAnsi="Times New Roman"/>
                <w:sz w:val="24"/>
                <w:szCs w:val="24"/>
              </w:rPr>
            </w:pPr>
            <w:r w:rsidRPr="000A12B8">
              <w:rPr>
                <w:rFonts w:ascii="Times New Roman" w:hAnsi="Times New Roman"/>
                <w:b/>
                <w:sz w:val="24"/>
                <w:szCs w:val="24"/>
              </w:rPr>
              <w:t>T1:</w:t>
            </w:r>
            <w:r>
              <w:rPr>
                <w:rFonts w:ascii="Times New Roman" w:hAnsi="Times New Roman"/>
                <w:sz w:val="24"/>
                <w:szCs w:val="24"/>
              </w:rPr>
              <w:t xml:space="preserve"> Finančná zodpovednosť spotrebiteľov</w:t>
            </w:r>
          </w:p>
          <w:p w:rsidR="00294B17" w:rsidRDefault="00294B17" w:rsidP="00294B17">
            <w:pPr>
              <w:pStyle w:val="Bezriadkovania"/>
              <w:rPr>
                <w:rFonts w:ascii="Times New Roman" w:hAnsi="Times New Roman"/>
                <w:sz w:val="24"/>
                <w:szCs w:val="24"/>
              </w:rPr>
            </w:pPr>
            <w:r w:rsidRPr="000A12B8">
              <w:rPr>
                <w:rFonts w:ascii="Times New Roman" w:hAnsi="Times New Roman"/>
                <w:b/>
                <w:sz w:val="24"/>
                <w:szCs w:val="24"/>
              </w:rPr>
              <w:t>ČK1:</w:t>
            </w:r>
            <w:r>
              <w:rPr>
                <w:rFonts w:ascii="Times New Roman" w:hAnsi="Times New Roman"/>
                <w:sz w:val="24"/>
                <w:szCs w:val="24"/>
              </w:rPr>
              <w:t xml:space="preserve"> Určiť rôzne spôsoby komunikácie</w:t>
            </w:r>
            <w:r w:rsidR="00F3481E">
              <w:rPr>
                <w:rFonts w:ascii="Times New Roman" w:hAnsi="Times New Roman"/>
                <w:sz w:val="24"/>
                <w:szCs w:val="24"/>
              </w:rPr>
              <w:t xml:space="preserve"> o finančných záležitostiach – o</w:t>
            </w:r>
            <w:r>
              <w:rPr>
                <w:rFonts w:ascii="Times New Roman" w:hAnsi="Times New Roman"/>
                <w:sz w:val="24"/>
                <w:szCs w:val="24"/>
              </w:rPr>
              <w:t>písať možné dôsledky prezradenia vybraných osobných informácií</w:t>
            </w:r>
          </w:p>
        </w:tc>
      </w:tr>
      <w:tr w:rsidR="00294B17" w:rsidTr="00294B17">
        <w:tc>
          <w:tcPr>
            <w:tcW w:w="3403" w:type="dxa"/>
          </w:tcPr>
          <w:p w:rsidR="00294B17" w:rsidRDefault="00294B17" w:rsidP="00294B17">
            <w:pPr>
              <w:pStyle w:val="Bezriadkovania"/>
              <w:rPr>
                <w:rFonts w:ascii="Times New Roman" w:hAnsi="Times New Roman"/>
                <w:sz w:val="24"/>
                <w:szCs w:val="24"/>
              </w:rPr>
            </w:pPr>
            <w:r>
              <w:rPr>
                <w:rFonts w:ascii="Times New Roman" w:hAnsi="Times New Roman"/>
                <w:sz w:val="24"/>
                <w:szCs w:val="24"/>
              </w:rPr>
              <w:t>Les – Rastliny, výrobky z dreva</w:t>
            </w:r>
          </w:p>
        </w:tc>
        <w:tc>
          <w:tcPr>
            <w:tcW w:w="6237" w:type="dxa"/>
          </w:tcPr>
          <w:p w:rsidR="00294B17" w:rsidRDefault="00294B17" w:rsidP="00294B17">
            <w:pPr>
              <w:pStyle w:val="Bezriadkovania"/>
              <w:rPr>
                <w:rFonts w:ascii="Times New Roman" w:hAnsi="Times New Roman"/>
                <w:sz w:val="24"/>
                <w:szCs w:val="24"/>
              </w:rPr>
            </w:pPr>
            <w:r>
              <w:rPr>
                <w:rFonts w:ascii="Times New Roman" w:hAnsi="Times New Roman"/>
                <w:b/>
                <w:sz w:val="24"/>
                <w:szCs w:val="24"/>
              </w:rPr>
              <w:t xml:space="preserve">T1: </w:t>
            </w:r>
            <w:r>
              <w:rPr>
                <w:rFonts w:ascii="Times New Roman" w:hAnsi="Times New Roman"/>
                <w:sz w:val="24"/>
                <w:szCs w:val="24"/>
              </w:rPr>
              <w:t>Finančná zodpovednosť spotrebiteľov</w:t>
            </w:r>
          </w:p>
          <w:p w:rsidR="00294B17" w:rsidRPr="0034261C" w:rsidRDefault="00294B17" w:rsidP="00294B17">
            <w:pPr>
              <w:pStyle w:val="Bezriadkovania"/>
              <w:rPr>
                <w:rFonts w:ascii="Times New Roman" w:hAnsi="Times New Roman"/>
                <w:b/>
                <w:sz w:val="24"/>
                <w:szCs w:val="24"/>
              </w:rPr>
            </w:pPr>
            <w:r w:rsidRPr="000A12B8">
              <w:rPr>
                <w:rFonts w:ascii="Times New Roman" w:hAnsi="Times New Roman"/>
                <w:b/>
                <w:sz w:val="24"/>
                <w:szCs w:val="24"/>
              </w:rPr>
              <w:t>ČK4:</w:t>
            </w:r>
            <w:r>
              <w:rPr>
                <w:rFonts w:ascii="Times New Roman" w:hAnsi="Times New Roman"/>
                <w:sz w:val="24"/>
                <w:szCs w:val="24"/>
              </w:rPr>
              <w:t xml:space="preserve"> Posúdiť význam boja proti korupcii, podvodom, ochrany p</w:t>
            </w:r>
            <w:r w:rsidR="00F3481E">
              <w:rPr>
                <w:rFonts w:ascii="Times New Roman" w:hAnsi="Times New Roman"/>
                <w:sz w:val="24"/>
                <w:szCs w:val="24"/>
              </w:rPr>
              <w:t>roti praniu špinavých peňazí – n</w:t>
            </w:r>
            <w:r>
              <w:rPr>
                <w:rFonts w:ascii="Times New Roman" w:hAnsi="Times New Roman"/>
                <w:sz w:val="24"/>
                <w:szCs w:val="24"/>
              </w:rPr>
              <w:t>avrhnúť spôsoby riešenia finančných situácií, v ktorých sa stretne s klamstvom, podvodom, nečestným správaním</w:t>
            </w:r>
          </w:p>
        </w:tc>
      </w:tr>
      <w:tr w:rsidR="007F00E9" w:rsidTr="00F3481E">
        <w:tc>
          <w:tcPr>
            <w:tcW w:w="9640" w:type="dxa"/>
            <w:gridSpan w:val="2"/>
            <w:shd w:val="clear" w:color="auto" w:fill="B8CCE4" w:themeFill="accent1" w:themeFillTint="66"/>
          </w:tcPr>
          <w:p w:rsidR="007F00E9" w:rsidRDefault="007F00E9" w:rsidP="007F00E9">
            <w:pPr>
              <w:pStyle w:val="Bezriadkovania"/>
              <w:jc w:val="center"/>
              <w:rPr>
                <w:rFonts w:ascii="Times New Roman" w:hAnsi="Times New Roman"/>
                <w:sz w:val="24"/>
                <w:szCs w:val="24"/>
              </w:rPr>
            </w:pPr>
            <w:r w:rsidRPr="009A7E82">
              <w:rPr>
                <w:rFonts w:ascii="Times New Roman" w:hAnsi="Times New Roman"/>
                <w:b/>
                <w:sz w:val="24"/>
                <w:szCs w:val="24"/>
              </w:rPr>
              <w:t xml:space="preserve">Vzdelávacia oblasť: </w:t>
            </w:r>
            <w:r>
              <w:rPr>
                <w:rFonts w:ascii="Times New Roman" w:hAnsi="Times New Roman"/>
                <w:b/>
                <w:sz w:val="24"/>
                <w:szCs w:val="24"/>
              </w:rPr>
              <w:t>Človek a spoločnosť</w:t>
            </w:r>
          </w:p>
        </w:tc>
      </w:tr>
      <w:tr w:rsidR="007F00E9" w:rsidTr="00F3481E">
        <w:tc>
          <w:tcPr>
            <w:tcW w:w="9640" w:type="dxa"/>
            <w:gridSpan w:val="2"/>
            <w:shd w:val="clear" w:color="auto" w:fill="B8CCE4" w:themeFill="accent1" w:themeFillTint="66"/>
          </w:tcPr>
          <w:p w:rsidR="007F00E9" w:rsidRDefault="007F00E9" w:rsidP="007F00E9">
            <w:pPr>
              <w:pStyle w:val="Bezriadkovania"/>
              <w:jc w:val="center"/>
              <w:rPr>
                <w:rFonts w:ascii="Times New Roman" w:hAnsi="Times New Roman"/>
                <w:b/>
                <w:sz w:val="24"/>
                <w:szCs w:val="24"/>
              </w:rPr>
            </w:pPr>
            <w:r>
              <w:rPr>
                <w:rFonts w:ascii="Times New Roman" w:hAnsi="Times New Roman"/>
                <w:b/>
                <w:sz w:val="24"/>
                <w:szCs w:val="24"/>
              </w:rPr>
              <w:t>Vyučovací predmet</w:t>
            </w:r>
            <w:r w:rsidRPr="009A7E82">
              <w:rPr>
                <w:rFonts w:ascii="Times New Roman" w:hAnsi="Times New Roman"/>
                <w:b/>
                <w:sz w:val="24"/>
                <w:szCs w:val="24"/>
              </w:rPr>
              <w:t xml:space="preserve">: </w:t>
            </w:r>
            <w:r>
              <w:rPr>
                <w:rFonts w:ascii="Times New Roman" w:hAnsi="Times New Roman"/>
                <w:b/>
                <w:sz w:val="24"/>
                <w:szCs w:val="24"/>
              </w:rPr>
              <w:t>Vlastiveda</w:t>
            </w:r>
          </w:p>
        </w:tc>
      </w:tr>
      <w:tr w:rsidR="007F00E9" w:rsidTr="007F00E9">
        <w:tc>
          <w:tcPr>
            <w:tcW w:w="3403" w:type="dxa"/>
          </w:tcPr>
          <w:p w:rsidR="007F00E9" w:rsidRPr="007F00E9" w:rsidRDefault="007F00E9" w:rsidP="007F00E9">
            <w:pPr>
              <w:pStyle w:val="Bezriadkovania"/>
              <w:rPr>
                <w:rFonts w:ascii="Times New Roman" w:hAnsi="Times New Roman"/>
                <w:sz w:val="24"/>
                <w:szCs w:val="24"/>
              </w:rPr>
            </w:pPr>
            <w:r w:rsidRPr="007F00E9">
              <w:rPr>
                <w:rFonts w:ascii="Times New Roman" w:hAnsi="Times New Roman"/>
                <w:sz w:val="24"/>
                <w:szCs w:val="24"/>
              </w:rPr>
              <w:t>Prázdniny</w:t>
            </w:r>
          </w:p>
        </w:tc>
        <w:tc>
          <w:tcPr>
            <w:tcW w:w="6237" w:type="dxa"/>
          </w:tcPr>
          <w:p w:rsidR="007F00E9" w:rsidRPr="007F00E9" w:rsidRDefault="007F00E9" w:rsidP="007F00E9">
            <w:pPr>
              <w:pStyle w:val="Bezriadkovania"/>
              <w:rPr>
                <w:rFonts w:ascii="Times New Roman" w:hAnsi="Times New Roman"/>
                <w:sz w:val="24"/>
                <w:szCs w:val="24"/>
              </w:rPr>
            </w:pPr>
            <w:r>
              <w:rPr>
                <w:rFonts w:ascii="Times New Roman" w:hAnsi="Times New Roman"/>
                <w:b/>
                <w:sz w:val="24"/>
                <w:szCs w:val="24"/>
              </w:rPr>
              <w:t xml:space="preserve">T5: </w:t>
            </w:r>
            <w:r>
              <w:rPr>
                <w:rFonts w:ascii="Times New Roman" w:hAnsi="Times New Roman"/>
                <w:sz w:val="24"/>
                <w:szCs w:val="24"/>
              </w:rPr>
              <w:t>Sporenie a investovanie</w:t>
            </w:r>
          </w:p>
          <w:p w:rsidR="007F00E9" w:rsidRPr="007F00E9" w:rsidRDefault="007F00E9" w:rsidP="007F00E9">
            <w:pPr>
              <w:pStyle w:val="Bezriadkovania"/>
              <w:rPr>
                <w:rFonts w:ascii="Times New Roman" w:hAnsi="Times New Roman"/>
                <w:sz w:val="24"/>
                <w:szCs w:val="24"/>
              </w:rPr>
            </w:pPr>
            <w:r>
              <w:rPr>
                <w:rFonts w:ascii="Times New Roman" w:hAnsi="Times New Roman"/>
                <w:b/>
                <w:sz w:val="24"/>
                <w:szCs w:val="24"/>
              </w:rPr>
              <w:t xml:space="preserve">ČK1: </w:t>
            </w:r>
            <w:r>
              <w:rPr>
                <w:rFonts w:ascii="Times New Roman" w:hAnsi="Times New Roman"/>
                <w:sz w:val="24"/>
                <w:szCs w:val="24"/>
              </w:rPr>
              <w:t>Vysvetliť ako sporenie prispieva k finančnej prosperite –</w:t>
            </w:r>
            <w:r w:rsidR="00F3481E">
              <w:rPr>
                <w:rFonts w:ascii="Times New Roman" w:hAnsi="Times New Roman"/>
                <w:sz w:val="24"/>
                <w:szCs w:val="24"/>
              </w:rPr>
              <w:t xml:space="preserve"> o</w:t>
            </w:r>
            <w:r>
              <w:rPr>
                <w:rFonts w:ascii="Times New Roman" w:hAnsi="Times New Roman"/>
                <w:sz w:val="24"/>
                <w:szCs w:val="24"/>
              </w:rPr>
              <w:t>písať ako a prečo človek môže sporiť</w:t>
            </w:r>
          </w:p>
        </w:tc>
      </w:tr>
      <w:tr w:rsidR="007F00E9" w:rsidTr="00F3481E">
        <w:tc>
          <w:tcPr>
            <w:tcW w:w="9640" w:type="dxa"/>
            <w:gridSpan w:val="2"/>
            <w:shd w:val="clear" w:color="auto" w:fill="B8CCE4" w:themeFill="accent1" w:themeFillTint="66"/>
          </w:tcPr>
          <w:p w:rsidR="007F00E9" w:rsidRDefault="007F00E9" w:rsidP="007F00E9">
            <w:pPr>
              <w:pStyle w:val="Bezriadkovania"/>
              <w:jc w:val="center"/>
              <w:rPr>
                <w:rFonts w:ascii="Times New Roman" w:hAnsi="Times New Roman"/>
                <w:sz w:val="24"/>
                <w:szCs w:val="24"/>
              </w:rPr>
            </w:pPr>
            <w:r w:rsidRPr="009A7E82">
              <w:rPr>
                <w:rFonts w:ascii="Times New Roman" w:hAnsi="Times New Roman"/>
                <w:b/>
                <w:sz w:val="24"/>
                <w:szCs w:val="24"/>
              </w:rPr>
              <w:t xml:space="preserve">Vzdelávacia oblasť: </w:t>
            </w:r>
            <w:r>
              <w:rPr>
                <w:rFonts w:ascii="Times New Roman" w:hAnsi="Times New Roman"/>
                <w:b/>
                <w:sz w:val="24"/>
                <w:szCs w:val="24"/>
              </w:rPr>
              <w:t>Umenie a kultúra</w:t>
            </w:r>
          </w:p>
        </w:tc>
      </w:tr>
      <w:tr w:rsidR="007F00E9" w:rsidTr="00F3481E">
        <w:tc>
          <w:tcPr>
            <w:tcW w:w="9640" w:type="dxa"/>
            <w:gridSpan w:val="2"/>
            <w:shd w:val="clear" w:color="auto" w:fill="B8CCE4" w:themeFill="accent1" w:themeFillTint="66"/>
          </w:tcPr>
          <w:p w:rsidR="007F00E9" w:rsidRPr="009A7E82" w:rsidRDefault="007F00E9" w:rsidP="007F00E9">
            <w:pPr>
              <w:pStyle w:val="Bezriadkovania"/>
              <w:jc w:val="center"/>
              <w:rPr>
                <w:rFonts w:ascii="Times New Roman" w:hAnsi="Times New Roman"/>
                <w:b/>
                <w:sz w:val="24"/>
                <w:szCs w:val="24"/>
              </w:rPr>
            </w:pPr>
            <w:r>
              <w:rPr>
                <w:rFonts w:ascii="Times New Roman" w:hAnsi="Times New Roman"/>
                <w:b/>
                <w:sz w:val="24"/>
                <w:szCs w:val="24"/>
              </w:rPr>
              <w:t>Vyučovací predmet</w:t>
            </w:r>
            <w:r w:rsidRPr="009A7E82">
              <w:rPr>
                <w:rFonts w:ascii="Times New Roman" w:hAnsi="Times New Roman"/>
                <w:b/>
                <w:sz w:val="24"/>
                <w:szCs w:val="24"/>
              </w:rPr>
              <w:t>: Hudobná výchova</w:t>
            </w:r>
          </w:p>
        </w:tc>
      </w:tr>
      <w:tr w:rsidR="007F00E9" w:rsidTr="00294B17">
        <w:tc>
          <w:tcPr>
            <w:tcW w:w="3403" w:type="dxa"/>
          </w:tcPr>
          <w:p w:rsidR="007F00E9" w:rsidRPr="00BB6C18" w:rsidRDefault="007F00E9" w:rsidP="007F00E9">
            <w:r w:rsidRPr="00BB6C18">
              <w:t xml:space="preserve">Percepčné činnosti, aktívne počúvanie – </w:t>
            </w:r>
          </w:p>
          <w:p w:rsidR="007F00E9" w:rsidRDefault="007F00E9" w:rsidP="007F00E9">
            <w:r>
              <w:t>Rodinné zvyky, sviatky a tradície</w:t>
            </w:r>
          </w:p>
        </w:tc>
        <w:tc>
          <w:tcPr>
            <w:tcW w:w="6237" w:type="dxa"/>
          </w:tcPr>
          <w:p w:rsidR="007F00E9" w:rsidRDefault="007F00E9" w:rsidP="007F00E9">
            <w:pPr>
              <w:pStyle w:val="Bezriadkovania"/>
              <w:rPr>
                <w:rFonts w:ascii="Times New Roman" w:hAnsi="Times New Roman"/>
                <w:sz w:val="24"/>
                <w:szCs w:val="24"/>
              </w:rPr>
            </w:pPr>
            <w:r w:rsidRPr="0034261C">
              <w:rPr>
                <w:rFonts w:ascii="Times New Roman" w:hAnsi="Times New Roman"/>
                <w:b/>
                <w:sz w:val="24"/>
                <w:szCs w:val="24"/>
              </w:rPr>
              <w:t>T3:</w:t>
            </w:r>
            <w:r>
              <w:rPr>
                <w:rFonts w:ascii="Times New Roman" w:hAnsi="Times New Roman"/>
                <w:sz w:val="24"/>
                <w:szCs w:val="24"/>
              </w:rPr>
              <w:t xml:space="preserve"> Rozhodovanie a hospodárenie spotrebiteľov </w:t>
            </w:r>
          </w:p>
          <w:p w:rsidR="007F00E9" w:rsidRPr="004C7D44" w:rsidRDefault="007F00E9" w:rsidP="007F00E9">
            <w:pPr>
              <w:pStyle w:val="Bezriadkovania"/>
            </w:pPr>
            <w:r w:rsidRPr="0034261C">
              <w:rPr>
                <w:rFonts w:ascii="Times New Roman" w:hAnsi="Times New Roman"/>
                <w:b/>
                <w:sz w:val="24"/>
                <w:szCs w:val="24"/>
              </w:rPr>
              <w:t>ČK2:</w:t>
            </w:r>
            <w:r>
              <w:rPr>
                <w:rFonts w:ascii="Times New Roman" w:hAnsi="Times New Roman"/>
                <w:sz w:val="24"/>
                <w:szCs w:val="24"/>
              </w:rPr>
              <w:t xml:space="preserve"> </w:t>
            </w:r>
            <w:r w:rsidRPr="00E435D4">
              <w:rPr>
                <w:rFonts w:ascii="Times New Roman" w:hAnsi="Times New Roman"/>
                <w:sz w:val="24"/>
                <w:szCs w:val="24"/>
              </w:rPr>
              <w:t>Prijímať finančné rozhodnutia so zvažovaním alternatív a ich dôsledkov</w:t>
            </w:r>
            <w:r>
              <w:rPr>
                <w:rFonts w:ascii="Times New Roman" w:hAnsi="Times New Roman"/>
                <w:sz w:val="24"/>
                <w:szCs w:val="24"/>
              </w:rPr>
              <w:t xml:space="preserve"> – </w:t>
            </w:r>
            <w:r w:rsidR="00F3481E">
              <w:rPr>
                <w:rFonts w:ascii="Times New Roman" w:hAnsi="Times New Roman"/>
                <w:sz w:val="24"/>
                <w:szCs w:val="24"/>
              </w:rPr>
              <w:t>z</w:t>
            </w:r>
            <w:r>
              <w:rPr>
                <w:rFonts w:ascii="Times New Roman" w:hAnsi="Times New Roman"/>
                <w:sz w:val="24"/>
                <w:szCs w:val="24"/>
              </w:rPr>
              <w:t>oradiť osobné potreby podľa ich dôležitosti</w:t>
            </w:r>
          </w:p>
        </w:tc>
      </w:tr>
      <w:tr w:rsidR="007F00E9" w:rsidTr="00F3481E">
        <w:tc>
          <w:tcPr>
            <w:tcW w:w="9640" w:type="dxa"/>
            <w:gridSpan w:val="2"/>
            <w:shd w:val="clear" w:color="auto" w:fill="B8CCE4" w:themeFill="accent1" w:themeFillTint="66"/>
          </w:tcPr>
          <w:p w:rsidR="007F00E9" w:rsidRPr="00662434" w:rsidRDefault="007F00E9" w:rsidP="007F00E9">
            <w:pPr>
              <w:pStyle w:val="Bezriadkovania"/>
              <w:jc w:val="center"/>
              <w:rPr>
                <w:rFonts w:ascii="Times New Roman" w:hAnsi="Times New Roman"/>
                <w:b/>
                <w:sz w:val="24"/>
                <w:szCs w:val="24"/>
              </w:rPr>
            </w:pPr>
            <w:r w:rsidRPr="00662434">
              <w:rPr>
                <w:rFonts w:ascii="Times New Roman" w:hAnsi="Times New Roman"/>
                <w:b/>
                <w:sz w:val="24"/>
                <w:szCs w:val="24"/>
              </w:rPr>
              <w:t>Triednické hodiny</w:t>
            </w:r>
          </w:p>
        </w:tc>
      </w:tr>
      <w:tr w:rsidR="007F00E9" w:rsidTr="00294B17">
        <w:tc>
          <w:tcPr>
            <w:tcW w:w="3403" w:type="dxa"/>
          </w:tcPr>
          <w:p w:rsidR="007F00E9" w:rsidRDefault="007F00E9" w:rsidP="007F00E9">
            <w:pPr>
              <w:pStyle w:val="Bezriadkovania"/>
              <w:rPr>
                <w:rFonts w:ascii="Times New Roman" w:hAnsi="Times New Roman"/>
                <w:sz w:val="24"/>
                <w:szCs w:val="24"/>
              </w:rPr>
            </w:pPr>
            <w:r>
              <w:rPr>
                <w:rFonts w:ascii="Times New Roman" w:hAnsi="Times New Roman"/>
                <w:sz w:val="24"/>
                <w:szCs w:val="24"/>
              </w:rPr>
              <w:t>Šetrenie školského majetku, učebníc</w:t>
            </w:r>
          </w:p>
        </w:tc>
        <w:tc>
          <w:tcPr>
            <w:tcW w:w="6237" w:type="dxa"/>
          </w:tcPr>
          <w:p w:rsidR="007F00E9" w:rsidRDefault="007F00E9" w:rsidP="007F00E9">
            <w:pPr>
              <w:pStyle w:val="Bezriadkovania"/>
              <w:rPr>
                <w:rFonts w:ascii="Times New Roman" w:hAnsi="Times New Roman"/>
                <w:sz w:val="24"/>
                <w:szCs w:val="24"/>
              </w:rPr>
            </w:pPr>
            <w:r w:rsidRPr="0034261C">
              <w:rPr>
                <w:rFonts w:ascii="Times New Roman" w:hAnsi="Times New Roman"/>
                <w:b/>
                <w:sz w:val="24"/>
                <w:szCs w:val="24"/>
              </w:rPr>
              <w:t>T3:</w:t>
            </w:r>
            <w:r>
              <w:rPr>
                <w:rFonts w:ascii="Times New Roman" w:hAnsi="Times New Roman"/>
                <w:sz w:val="24"/>
                <w:szCs w:val="24"/>
              </w:rPr>
              <w:t xml:space="preserve"> Rozhodovanie a hospodárenie spotrebiteľov </w:t>
            </w:r>
          </w:p>
          <w:p w:rsidR="007F00E9" w:rsidRDefault="007F00E9" w:rsidP="007F00E9">
            <w:pPr>
              <w:pStyle w:val="Bezriadkovania"/>
              <w:rPr>
                <w:rFonts w:ascii="Times New Roman" w:hAnsi="Times New Roman"/>
                <w:sz w:val="24"/>
                <w:szCs w:val="24"/>
              </w:rPr>
            </w:pPr>
            <w:r w:rsidRPr="0034261C">
              <w:rPr>
                <w:rFonts w:ascii="Times New Roman" w:hAnsi="Times New Roman"/>
                <w:b/>
                <w:sz w:val="24"/>
                <w:szCs w:val="24"/>
              </w:rPr>
              <w:t>ČK1:</w:t>
            </w:r>
            <w:r>
              <w:rPr>
                <w:rFonts w:ascii="Times New Roman" w:hAnsi="Times New Roman"/>
                <w:sz w:val="24"/>
                <w:szCs w:val="24"/>
              </w:rPr>
              <w:t xml:space="preserve"> Poznať a zosúladiť osobné, </w:t>
            </w:r>
            <w:r w:rsidR="00F3481E">
              <w:rPr>
                <w:rFonts w:ascii="Times New Roman" w:hAnsi="Times New Roman"/>
                <w:sz w:val="24"/>
                <w:szCs w:val="24"/>
              </w:rPr>
              <w:t>rodinné, spoločenské potreby – p</w:t>
            </w:r>
            <w:r>
              <w:rPr>
                <w:rFonts w:ascii="Times New Roman" w:hAnsi="Times New Roman"/>
                <w:sz w:val="24"/>
                <w:szCs w:val="24"/>
              </w:rPr>
              <w:t>omenovať osobné, rodinné, spoločenské potreby</w:t>
            </w:r>
          </w:p>
        </w:tc>
      </w:tr>
      <w:tr w:rsidR="007F00E9" w:rsidTr="00294B17">
        <w:tc>
          <w:tcPr>
            <w:tcW w:w="3403" w:type="dxa"/>
          </w:tcPr>
          <w:p w:rsidR="007F00E9" w:rsidRDefault="007F00E9" w:rsidP="007F00E9">
            <w:pPr>
              <w:pStyle w:val="Bezriadkovania"/>
              <w:rPr>
                <w:rFonts w:ascii="Times New Roman" w:hAnsi="Times New Roman"/>
                <w:sz w:val="24"/>
                <w:szCs w:val="24"/>
              </w:rPr>
            </w:pPr>
            <w:r>
              <w:rPr>
                <w:rFonts w:ascii="Times New Roman" w:hAnsi="Times New Roman"/>
                <w:sz w:val="24"/>
                <w:szCs w:val="24"/>
              </w:rPr>
              <w:t>Odlíšenie potrebného od nepotrebného</w:t>
            </w:r>
          </w:p>
        </w:tc>
        <w:tc>
          <w:tcPr>
            <w:tcW w:w="6237" w:type="dxa"/>
          </w:tcPr>
          <w:p w:rsidR="007F00E9" w:rsidRDefault="007F00E9" w:rsidP="007F00E9">
            <w:pPr>
              <w:pStyle w:val="Bezriadkovania"/>
              <w:rPr>
                <w:rFonts w:ascii="Times New Roman" w:hAnsi="Times New Roman"/>
                <w:sz w:val="24"/>
                <w:szCs w:val="24"/>
              </w:rPr>
            </w:pPr>
            <w:r w:rsidRPr="0034261C">
              <w:rPr>
                <w:rFonts w:ascii="Times New Roman" w:hAnsi="Times New Roman"/>
                <w:b/>
                <w:sz w:val="24"/>
                <w:szCs w:val="24"/>
              </w:rPr>
              <w:t>T3:</w:t>
            </w:r>
            <w:r>
              <w:rPr>
                <w:rFonts w:ascii="Times New Roman" w:hAnsi="Times New Roman"/>
                <w:sz w:val="24"/>
                <w:szCs w:val="24"/>
              </w:rPr>
              <w:t xml:space="preserve"> Rozhodovanie a hospodárenie spotrebiteľov </w:t>
            </w:r>
          </w:p>
          <w:p w:rsidR="007F00E9" w:rsidRDefault="007F00E9" w:rsidP="007F00E9">
            <w:pPr>
              <w:pStyle w:val="Bezriadkovania"/>
              <w:rPr>
                <w:rFonts w:ascii="Times New Roman" w:hAnsi="Times New Roman"/>
                <w:sz w:val="24"/>
                <w:szCs w:val="24"/>
              </w:rPr>
            </w:pPr>
            <w:r w:rsidRPr="0034261C">
              <w:rPr>
                <w:rFonts w:ascii="Times New Roman" w:hAnsi="Times New Roman"/>
                <w:b/>
                <w:sz w:val="24"/>
                <w:szCs w:val="24"/>
              </w:rPr>
              <w:t>ČK3:</w:t>
            </w:r>
            <w:r>
              <w:rPr>
                <w:rFonts w:ascii="Times New Roman" w:hAnsi="Times New Roman"/>
                <w:sz w:val="24"/>
                <w:szCs w:val="24"/>
              </w:rPr>
              <w:t xml:space="preserve"> </w:t>
            </w:r>
            <w:r w:rsidRPr="00E435D4">
              <w:rPr>
                <w:rFonts w:ascii="Times New Roman" w:hAnsi="Times New Roman"/>
                <w:sz w:val="24"/>
                <w:szCs w:val="24"/>
              </w:rPr>
              <w:t>Uplatniť spotrebiteľské zručnosti pri zodpovednom rozhodovaní o</w:t>
            </w:r>
            <w:r>
              <w:rPr>
                <w:rFonts w:ascii="Times New Roman" w:hAnsi="Times New Roman"/>
                <w:sz w:val="24"/>
                <w:szCs w:val="24"/>
              </w:rPr>
              <w:t> </w:t>
            </w:r>
            <w:r w:rsidRPr="00E435D4">
              <w:rPr>
                <w:rFonts w:ascii="Times New Roman" w:hAnsi="Times New Roman"/>
                <w:sz w:val="24"/>
                <w:szCs w:val="24"/>
              </w:rPr>
              <w:t>nákupe</w:t>
            </w:r>
            <w:r>
              <w:rPr>
                <w:rFonts w:ascii="Times New Roman" w:hAnsi="Times New Roman"/>
                <w:sz w:val="24"/>
                <w:szCs w:val="24"/>
              </w:rPr>
              <w:t xml:space="preserve"> – </w:t>
            </w:r>
            <w:r w:rsidR="00F3481E">
              <w:rPr>
                <w:rFonts w:ascii="Times New Roman" w:hAnsi="Times New Roman"/>
                <w:sz w:val="24"/>
                <w:szCs w:val="24"/>
              </w:rPr>
              <w:t>u</w:t>
            </w:r>
            <w:r w:rsidRPr="00E435D4">
              <w:rPr>
                <w:rFonts w:ascii="Times New Roman" w:hAnsi="Times New Roman"/>
                <w:sz w:val="24"/>
                <w:szCs w:val="24"/>
              </w:rPr>
              <w:t>platniť zodpovedné rozhodov</w:t>
            </w:r>
            <w:r>
              <w:rPr>
                <w:rFonts w:ascii="Times New Roman" w:hAnsi="Times New Roman"/>
                <w:sz w:val="24"/>
                <w:szCs w:val="24"/>
              </w:rPr>
              <w:t>anie pri nákupe, primerane veku</w:t>
            </w:r>
          </w:p>
        </w:tc>
      </w:tr>
    </w:tbl>
    <w:p w:rsidR="00294B17" w:rsidRPr="009F4A4C" w:rsidRDefault="00294B17" w:rsidP="00294B17">
      <w:pPr>
        <w:pStyle w:val="Bezriadkovania"/>
        <w:ind w:left="1080"/>
        <w:jc w:val="both"/>
        <w:rPr>
          <w:rFonts w:ascii="Times New Roman" w:hAnsi="Times New Roman"/>
          <w:sz w:val="24"/>
          <w:szCs w:val="24"/>
        </w:rPr>
      </w:pPr>
    </w:p>
    <w:p w:rsidR="007F00E9" w:rsidRDefault="007F00E9" w:rsidP="007F00E9">
      <w:pPr>
        <w:pStyle w:val="Bezriadkovania"/>
        <w:ind w:left="1080"/>
        <w:jc w:val="both"/>
        <w:rPr>
          <w:rFonts w:ascii="Times New Roman" w:hAnsi="Times New Roman"/>
          <w:sz w:val="24"/>
          <w:szCs w:val="24"/>
        </w:rPr>
      </w:pPr>
    </w:p>
    <w:p w:rsidR="007F00E9" w:rsidRPr="00294B17" w:rsidRDefault="007F00E9" w:rsidP="007F00E9">
      <w:pPr>
        <w:pStyle w:val="Bezriadkovania"/>
        <w:numPr>
          <w:ilvl w:val="0"/>
          <w:numId w:val="8"/>
        </w:numPr>
        <w:rPr>
          <w:rFonts w:ascii="Times New Roman" w:hAnsi="Times New Roman"/>
          <w:b/>
          <w:i/>
          <w:sz w:val="24"/>
          <w:szCs w:val="24"/>
        </w:rPr>
      </w:pPr>
      <w:r w:rsidRPr="00294B17">
        <w:rPr>
          <w:rFonts w:ascii="Times New Roman" w:hAnsi="Times New Roman"/>
          <w:b/>
          <w:i/>
          <w:sz w:val="24"/>
          <w:szCs w:val="24"/>
        </w:rPr>
        <w:lastRenderedPageBreak/>
        <w:t>ROČNÍK</w:t>
      </w:r>
    </w:p>
    <w:p w:rsidR="007F00E9" w:rsidRPr="00D662DE" w:rsidRDefault="007F00E9" w:rsidP="007F00E9">
      <w:pPr>
        <w:pStyle w:val="Bezriadkovania"/>
        <w:ind w:left="1080"/>
        <w:jc w:val="center"/>
        <w:rPr>
          <w:rFonts w:ascii="Times New Roman" w:hAnsi="Times New Roman"/>
          <w:b/>
          <w:sz w:val="24"/>
          <w:szCs w:val="24"/>
        </w:rPr>
      </w:pPr>
    </w:p>
    <w:tbl>
      <w:tblPr>
        <w:tblStyle w:val="Mriekatabuky"/>
        <w:tblW w:w="9640" w:type="dxa"/>
        <w:tblInd w:w="-176" w:type="dxa"/>
        <w:tblLook w:val="04A0" w:firstRow="1" w:lastRow="0" w:firstColumn="1" w:lastColumn="0" w:noHBand="0" w:noVBand="1"/>
      </w:tblPr>
      <w:tblGrid>
        <w:gridCol w:w="3403"/>
        <w:gridCol w:w="6237"/>
      </w:tblGrid>
      <w:tr w:rsidR="00FF7632" w:rsidTr="00F3481E">
        <w:tc>
          <w:tcPr>
            <w:tcW w:w="9640" w:type="dxa"/>
            <w:gridSpan w:val="2"/>
            <w:shd w:val="clear" w:color="auto" w:fill="B8CCE4" w:themeFill="accent1" w:themeFillTint="66"/>
          </w:tcPr>
          <w:p w:rsidR="00FF7632" w:rsidRPr="009A7E82" w:rsidRDefault="00FF7632" w:rsidP="009F077E">
            <w:pPr>
              <w:pStyle w:val="Bezriadkovania"/>
              <w:jc w:val="center"/>
              <w:rPr>
                <w:rFonts w:ascii="Times New Roman" w:hAnsi="Times New Roman"/>
                <w:b/>
                <w:sz w:val="24"/>
                <w:szCs w:val="24"/>
              </w:rPr>
            </w:pPr>
            <w:r w:rsidRPr="009A7E82">
              <w:rPr>
                <w:rFonts w:ascii="Times New Roman" w:hAnsi="Times New Roman"/>
                <w:b/>
                <w:sz w:val="24"/>
                <w:szCs w:val="24"/>
              </w:rPr>
              <w:t>Vzdelávacia oblasť: Jazyk a komunikácia</w:t>
            </w:r>
          </w:p>
        </w:tc>
      </w:tr>
      <w:tr w:rsidR="00FF7632" w:rsidTr="00F3481E">
        <w:tc>
          <w:tcPr>
            <w:tcW w:w="9640" w:type="dxa"/>
            <w:gridSpan w:val="2"/>
            <w:shd w:val="clear" w:color="auto" w:fill="B8CCE4" w:themeFill="accent1" w:themeFillTint="66"/>
          </w:tcPr>
          <w:p w:rsidR="00FF7632" w:rsidRPr="009A7E82" w:rsidRDefault="00FF7632" w:rsidP="009F077E">
            <w:pPr>
              <w:pStyle w:val="Bezriadkovania"/>
              <w:jc w:val="center"/>
              <w:rPr>
                <w:rFonts w:ascii="Times New Roman" w:hAnsi="Times New Roman"/>
                <w:b/>
                <w:sz w:val="24"/>
                <w:szCs w:val="24"/>
              </w:rPr>
            </w:pPr>
            <w:r>
              <w:rPr>
                <w:rFonts w:ascii="Times New Roman" w:hAnsi="Times New Roman"/>
                <w:b/>
                <w:sz w:val="24"/>
                <w:szCs w:val="24"/>
              </w:rPr>
              <w:t>Vyučovací predmet</w:t>
            </w:r>
            <w:r w:rsidRPr="009A7E82">
              <w:rPr>
                <w:rFonts w:ascii="Times New Roman" w:hAnsi="Times New Roman"/>
                <w:b/>
                <w:sz w:val="24"/>
                <w:szCs w:val="24"/>
              </w:rPr>
              <w:t>: Slovenský jazyk a literatúra</w:t>
            </w:r>
          </w:p>
        </w:tc>
      </w:tr>
      <w:tr w:rsidR="00FF7632" w:rsidTr="00F3481E">
        <w:tc>
          <w:tcPr>
            <w:tcW w:w="3403" w:type="dxa"/>
            <w:shd w:val="clear" w:color="auto" w:fill="B8CCE4" w:themeFill="accent1" w:themeFillTint="66"/>
          </w:tcPr>
          <w:p w:rsidR="00FF7632" w:rsidRPr="009A7E82" w:rsidRDefault="00FF7632" w:rsidP="009F077E">
            <w:pPr>
              <w:pStyle w:val="Bezriadkovania"/>
              <w:rPr>
                <w:rFonts w:ascii="Times New Roman" w:hAnsi="Times New Roman"/>
                <w:b/>
                <w:sz w:val="24"/>
                <w:szCs w:val="24"/>
              </w:rPr>
            </w:pPr>
            <w:r w:rsidRPr="009A7E82">
              <w:rPr>
                <w:rFonts w:ascii="Times New Roman" w:hAnsi="Times New Roman"/>
                <w:b/>
                <w:sz w:val="24"/>
                <w:szCs w:val="24"/>
              </w:rPr>
              <w:t>Téma, obsah učiva</w:t>
            </w:r>
          </w:p>
        </w:tc>
        <w:tc>
          <w:tcPr>
            <w:tcW w:w="6237" w:type="dxa"/>
            <w:shd w:val="clear" w:color="auto" w:fill="B8CCE4" w:themeFill="accent1" w:themeFillTint="66"/>
          </w:tcPr>
          <w:p w:rsidR="00FF7632" w:rsidRPr="009A7E82" w:rsidRDefault="00FF7632" w:rsidP="009F077E">
            <w:pPr>
              <w:pStyle w:val="Bezriadkovania"/>
              <w:rPr>
                <w:rFonts w:ascii="Times New Roman" w:hAnsi="Times New Roman"/>
                <w:b/>
                <w:sz w:val="24"/>
                <w:szCs w:val="24"/>
              </w:rPr>
            </w:pPr>
            <w:r w:rsidRPr="009A7E82">
              <w:rPr>
                <w:rFonts w:ascii="Times New Roman" w:hAnsi="Times New Roman"/>
                <w:b/>
                <w:sz w:val="24"/>
                <w:szCs w:val="24"/>
              </w:rPr>
              <w:t>Implementovaná kompetencia</w:t>
            </w:r>
          </w:p>
        </w:tc>
      </w:tr>
      <w:tr w:rsidR="00937F52" w:rsidTr="00461BD8">
        <w:trPr>
          <w:trHeight w:val="838"/>
        </w:trPr>
        <w:tc>
          <w:tcPr>
            <w:tcW w:w="3403" w:type="dxa"/>
          </w:tcPr>
          <w:p w:rsidR="00937F52" w:rsidRDefault="00937F52" w:rsidP="009F077E">
            <w:r>
              <w:t>Slovesá</w:t>
            </w:r>
          </w:p>
        </w:tc>
        <w:tc>
          <w:tcPr>
            <w:tcW w:w="6237" w:type="dxa"/>
          </w:tcPr>
          <w:p w:rsidR="00937F52" w:rsidRDefault="00937F52" w:rsidP="009F077E">
            <w:pPr>
              <w:pStyle w:val="Bezriadkovania"/>
              <w:rPr>
                <w:rFonts w:ascii="Times New Roman" w:hAnsi="Times New Roman"/>
                <w:sz w:val="24"/>
                <w:szCs w:val="24"/>
              </w:rPr>
            </w:pPr>
            <w:r w:rsidRPr="00845E15">
              <w:rPr>
                <w:rFonts w:ascii="Times New Roman" w:hAnsi="Times New Roman"/>
                <w:b/>
                <w:sz w:val="24"/>
                <w:szCs w:val="24"/>
              </w:rPr>
              <w:t>T2:</w:t>
            </w:r>
            <w:r>
              <w:rPr>
                <w:rFonts w:ascii="Times New Roman" w:hAnsi="Times New Roman"/>
                <w:sz w:val="24"/>
                <w:szCs w:val="24"/>
              </w:rPr>
              <w:t xml:space="preserve"> Plánovanie, príjem, práca</w:t>
            </w:r>
          </w:p>
          <w:p w:rsidR="00937F52" w:rsidRDefault="00937F52" w:rsidP="009F077E">
            <w:pPr>
              <w:pStyle w:val="Bezriadkovania"/>
              <w:rPr>
                <w:rFonts w:ascii="Times New Roman" w:hAnsi="Times New Roman"/>
                <w:sz w:val="24"/>
                <w:szCs w:val="24"/>
              </w:rPr>
            </w:pPr>
            <w:r>
              <w:rPr>
                <w:rFonts w:ascii="Times New Roman" w:hAnsi="Times New Roman"/>
                <w:b/>
                <w:sz w:val="24"/>
                <w:szCs w:val="24"/>
              </w:rPr>
              <w:t xml:space="preserve">ČK1: </w:t>
            </w:r>
            <w:r w:rsidRPr="00845E15">
              <w:rPr>
                <w:rFonts w:ascii="Times New Roman" w:hAnsi="Times New Roman"/>
                <w:sz w:val="24"/>
                <w:szCs w:val="24"/>
              </w:rPr>
              <w:t>Identifikovať zdroje osobných príjmov –</w:t>
            </w:r>
            <w:r w:rsidR="00F3481E">
              <w:rPr>
                <w:rFonts w:ascii="Times New Roman" w:hAnsi="Times New Roman"/>
                <w:sz w:val="24"/>
                <w:szCs w:val="24"/>
              </w:rPr>
              <w:t xml:space="preserve"> o</w:t>
            </w:r>
            <w:r w:rsidRPr="00845E15">
              <w:rPr>
                <w:rFonts w:ascii="Times New Roman" w:hAnsi="Times New Roman"/>
                <w:sz w:val="24"/>
                <w:szCs w:val="24"/>
              </w:rPr>
              <w:t>písať, čo sú osobné príjmy človeka</w:t>
            </w:r>
          </w:p>
        </w:tc>
      </w:tr>
      <w:tr w:rsidR="00845E15" w:rsidTr="00845E15">
        <w:tc>
          <w:tcPr>
            <w:tcW w:w="3403" w:type="dxa"/>
          </w:tcPr>
          <w:p w:rsidR="00845E15" w:rsidRPr="00845E15" w:rsidRDefault="00845E15" w:rsidP="00845E15">
            <w:pPr>
              <w:pStyle w:val="Bezriadkovania"/>
              <w:rPr>
                <w:rFonts w:ascii="Times New Roman" w:hAnsi="Times New Roman"/>
                <w:sz w:val="24"/>
                <w:szCs w:val="24"/>
              </w:rPr>
            </w:pPr>
            <w:r w:rsidRPr="00845E15">
              <w:rPr>
                <w:rFonts w:ascii="Times New Roman" w:hAnsi="Times New Roman"/>
                <w:sz w:val="24"/>
                <w:szCs w:val="24"/>
              </w:rPr>
              <w:t>Vybrané slová</w:t>
            </w:r>
          </w:p>
        </w:tc>
        <w:tc>
          <w:tcPr>
            <w:tcW w:w="6237" w:type="dxa"/>
          </w:tcPr>
          <w:p w:rsidR="00845E15" w:rsidRPr="00845E15" w:rsidRDefault="00845E15" w:rsidP="00845E15">
            <w:pPr>
              <w:pStyle w:val="Bezriadkovania"/>
              <w:rPr>
                <w:rFonts w:ascii="Times New Roman" w:hAnsi="Times New Roman"/>
                <w:sz w:val="24"/>
                <w:szCs w:val="24"/>
              </w:rPr>
            </w:pPr>
            <w:r>
              <w:rPr>
                <w:rFonts w:ascii="Times New Roman" w:hAnsi="Times New Roman"/>
                <w:b/>
                <w:sz w:val="24"/>
                <w:szCs w:val="24"/>
              </w:rPr>
              <w:t xml:space="preserve">T4: </w:t>
            </w:r>
            <w:r>
              <w:rPr>
                <w:rFonts w:ascii="Times New Roman" w:hAnsi="Times New Roman"/>
                <w:sz w:val="24"/>
                <w:szCs w:val="24"/>
              </w:rPr>
              <w:t>Úver a dlh</w:t>
            </w:r>
          </w:p>
          <w:p w:rsidR="008675BD" w:rsidRPr="00845E15" w:rsidRDefault="00845E15" w:rsidP="00F3481E">
            <w:pPr>
              <w:pStyle w:val="Bezriadkovania"/>
              <w:rPr>
                <w:rFonts w:ascii="Times New Roman" w:hAnsi="Times New Roman"/>
                <w:sz w:val="24"/>
                <w:szCs w:val="24"/>
              </w:rPr>
            </w:pPr>
            <w:r>
              <w:rPr>
                <w:rFonts w:ascii="Times New Roman" w:hAnsi="Times New Roman"/>
                <w:b/>
                <w:sz w:val="24"/>
                <w:szCs w:val="24"/>
              </w:rPr>
              <w:t xml:space="preserve">ČK1: </w:t>
            </w:r>
            <w:r w:rsidRPr="00845E15">
              <w:rPr>
                <w:rFonts w:ascii="Times New Roman" w:hAnsi="Times New Roman"/>
                <w:sz w:val="24"/>
                <w:szCs w:val="24"/>
              </w:rPr>
              <w:t>Identifikovať riziká, prínosy a náklady jednotlivých typov úverov</w:t>
            </w:r>
            <w:r>
              <w:rPr>
                <w:rFonts w:ascii="Times New Roman" w:hAnsi="Times New Roman"/>
                <w:sz w:val="24"/>
                <w:szCs w:val="24"/>
              </w:rPr>
              <w:t xml:space="preserve"> – </w:t>
            </w:r>
            <w:r w:rsidR="00F3481E">
              <w:rPr>
                <w:rFonts w:ascii="Times New Roman" w:hAnsi="Times New Roman"/>
                <w:sz w:val="24"/>
                <w:szCs w:val="24"/>
              </w:rPr>
              <w:t>z</w:t>
            </w:r>
            <w:r>
              <w:rPr>
                <w:rFonts w:ascii="Times New Roman" w:hAnsi="Times New Roman"/>
                <w:sz w:val="24"/>
                <w:szCs w:val="24"/>
              </w:rPr>
              <w:t>dôvodniť voľbu nákupu tovaru</w:t>
            </w:r>
          </w:p>
        </w:tc>
      </w:tr>
      <w:tr w:rsidR="008675BD" w:rsidTr="00845E15">
        <w:tc>
          <w:tcPr>
            <w:tcW w:w="3403" w:type="dxa"/>
          </w:tcPr>
          <w:p w:rsidR="008675BD" w:rsidRPr="00845E15" w:rsidRDefault="008675BD" w:rsidP="00845E15">
            <w:pPr>
              <w:pStyle w:val="Bezriadkovania"/>
              <w:rPr>
                <w:rFonts w:ascii="Times New Roman" w:hAnsi="Times New Roman"/>
                <w:sz w:val="24"/>
                <w:szCs w:val="24"/>
              </w:rPr>
            </w:pPr>
            <w:r>
              <w:rPr>
                <w:rFonts w:ascii="Times New Roman" w:hAnsi="Times New Roman"/>
                <w:sz w:val="24"/>
                <w:szCs w:val="24"/>
              </w:rPr>
              <w:t>Čítanie – O knihách</w:t>
            </w:r>
          </w:p>
        </w:tc>
        <w:tc>
          <w:tcPr>
            <w:tcW w:w="6237" w:type="dxa"/>
          </w:tcPr>
          <w:p w:rsidR="008675BD" w:rsidRDefault="008675BD" w:rsidP="00845E15">
            <w:pPr>
              <w:pStyle w:val="Bezriadkovania"/>
              <w:rPr>
                <w:rFonts w:ascii="Times New Roman" w:hAnsi="Times New Roman"/>
                <w:sz w:val="24"/>
                <w:szCs w:val="24"/>
              </w:rPr>
            </w:pPr>
            <w:r>
              <w:rPr>
                <w:rFonts w:ascii="Times New Roman" w:hAnsi="Times New Roman"/>
                <w:b/>
                <w:sz w:val="24"/>
                <w:szCs w:val="24"/>
              </w:rPr>
              <w:t xml:space="preserve">T1: </w:t>
            </w:r>
            <w:r>
              <w:rPr>
                <w:rFonts w:ascii="Times New Roman" w:hAnsi="Times New Roman"/>
                <w:sz w:val="24"/>
                <w:szCs w:val="24"/>
              </w:rPr>
              <w:t>Finančná zodpovednosť spotrebiteľov</w:t>
            </w:r>
          </w:p>
          <w:p w:rsidR="008675BD" w:rsidRPr="00F3481E" w:rsidRDefault="008675BD" w:rsidP="00845E15">
            <w:pPr>
              <w:pStyle w:val="Bezriadkovania"/>
              <w:rPr>
                <w:rFonts w:ascii="Times New Roman" w:hAnsi="Times New Roman"/>
                <w:sz w:val="24"/>
                <w:szCs w:val="24"/>
              </w:rPr>
            </w:pPr>
            <w:r w:rsidRPr="008675BD">
              <w:rPr>
                <w:rFonts w:ascii="Times New Roman" w:hAnsi="Times New Roman"/>
                <w:b/>
                <w:sz w:val="24"/>
                <w:szCs w:val="24"/>
              </w:rPr>
              <w:t>ČK2:</w:t>
            </w:r>
            <w:r>
              <w:rPr>
                <w:rFonts w:ascii="Times New Roman" w:hAnsi="Times New Roman"/>
                <w:sz w:val="24"/>
                <w:szCs w:val="24"/>
              </w:rPr>
              <w:t xml:space="preserve"> </w:t>
            </w:r>
            <w:r w:rsidRPr="008675BD">
              <w:rPr>
                <w:rFonts w:ascii="Times New Roman" w:hAnsi="Times New Roman"/>
                <w:sz w:val="24"/>
                <w:szCs w:val="24"/>
              </w:rPr>
              <w:t>Stručne zhrnúť hlavné princípy ochrany spotrebiteľov –</w:t>
            </w:r>
            <w:r w:rsidR="00F3481E">
              <w:rPr>
                <w:rFonts w:ascii="Times New Roman" w:hAnsi="Times New Roman"/>
                <w:sz w:val="24"/>
                <w:szCs w:val="24"/>
              </w:rPr>
              <w:t xml:space="preserve"> u</w:t>
            </w:r>
            <w:r w:rsidRPr="008675BD">
              <w:rPr>
                <w:rFonts w:ascii="Times New Roman" w:hAnsi="Times New Roman"/>
                <w:sz w:val="24"/>
                <w:szCs w:val="24"/>
              </w:rPr>
              <w:t>viesť príklady možností na vrátenie výrobkov v rôznych typoch obchodov</w:t>
            </w:r>
            <w:r w:rsidRPr="00E435D4">
              <w:rPr>
                <w:rFonts w:ascii="Times New Roman" w:hAnsi="Times New Roman"/>
                <w:sz w:val="24"/>
                <w:szCs w:val="24"/>
              </w:rPr>
              <w:t xml:space="preserve"> </w:t>
            </w:r>
            <w:r w:rsidR="00F3481E">
              <w:rPr>
                <w:rFonts w:ascii="Times New Roman" w:hAnsi="Times New Roman"/>
                <w:sz w:val="24"/>
                <w:szCs w:val="24"/>
              </w:rPr>
              <w:t>(napr. elektronické, kamenné)</w:t>
            </w:r>
          </w:p>
        </w:tc>
      </w:tr>
      <w:tr w:rsidR="00FF7632" w:rsidTr="00FF7632">
        <w:tc>
          <w:tcPr>
            <w:tcW w:w="3403" w:type="dxa"/>
          </w:tcPr>
          <w:p w:rsidR="00FF7632" w:rsidRDefault="00845E15" w:rsidP="00845E15">
            <w:pPr>
              <w:pStyle w:val="Bezriadkovania"/>
              <w:rPr>
                <w:rFonts w:ascii="Times New Roman" w:hAnsi="Times New Roman"/>
                <w:sz w:val="24"/>
                <w:szCs w:val="24"/>
              </w:rPr>
            </w:pPr>
            <w:r>
              <w:rPr>
                <w:rFonts w:ascii="Times New Roman" w:hAnsi="Times New Roman"/>
                <w:sz w:val="24"/>
                <w:szCs w:val="24"/>
              </w:rPr>
              <w:t>Čítanie – Vranka Danka a najcennejšie veci na svete</w:t>
            </w:r>
          </w:p>
        </w:tc>
        <w:tc>
          <w:tcPr>
            <w:tcW w:w="6237" w:type="dxa"/>
          </w:tcPr>
          <w:p w:rsidR="00845E15" w:rsidRPr="00845E15" w:rsidRDefault="00845E15" w:rsidP="00845E15">
            <w:pPr>
              <w:pStyle w:val="Bezriadkovania"/>
              <w:rPr>
                <w:rFonts w:ascii="Times New Roman" w:hAnsi="Times New Roman"/>
                <w:sz w:val="24"/>
                <w:szCs w:val="24"/>
              </w:rPr>
            </w:pPr>
            <w:r>
              <w:rPr>
                <w:rFonts w:ascii="Times New Roman" w:hAnsi="Times New Roman"/>
                <w:b/>
                <w:sz w:val="24"/>
                <w:szCs w:val="24"/>
              </w:rPr>
              <w:t xml:space="preserve">T4: </w:t>
            </w:r>
            <w:r>
              <w:rPr>
                <w:rFonts w:ascii="Times New Roman" w:hAnsi="Times New Roman"/>
                <w:sz w:val="24"/>
                <w:szCs w:val="24"/>
              </w:rPr>
              <w:t>Úver a dlh</w:t>
            </w:r>
          </w:p>
          <w:p w:rsidR="00FF7632" w:rsidRDefault="00845E15" w:rsidP="00845E15">
            <w:pPr>
              <w:pStyle w:val="Bezriadkovania"/>
              <w:rPr>
                <w:rFonts w:ascii="Times New Roman" w:hAnsi="Times New Roman"/>
                <w:b/>
                <w:sz w:val="24"/>
                <w:szCs w:val="24"/>
              </w:rPr>
            </w:pPr>
            <w:r>
              <w:rPr>
                <w:rFonts w:ascii="Times New Roman" w:hAnsi="Times New Roman"/>
                <w:b/>
                <w:sz w:val="24"/>
                <w:szCs w:val="24"/>
              </w:rPr>
              <w:t xml:space="preserve">ČK1: </w:t>
            </w:r>
            <w:r w:rsidRPr="00845E15">
              <w:rPr>
                <w:rFonts w:ascii="Times New Roman" w:hAnsi="Times New Roman"/>
                <w:sz w:val="24"/>
                <w:szCs w:val="24"/>
              </w:rPr>
              <w:t>Identifikovať riziká, prínosy a náklady jednotlivých typov úverov</w:t>
            </w:r>
            <w:r>
              <w:rPr>
                <w:rFonts w:ascii="Times New Roman" w:hAnsi="Times New Roman"/>
                <w:sz w:val="24"/>
                <w:szCs w:val="24"/>
              </w:rPr>
              <w:t xml:space="preserve"> –</w:t>
            </w:r>
            <w:r w:rsidR="00F3481E">
              <w:rPr>
                <w:rFonts w:ascii="Times New Roman" w:hAnsi="Times New Roman"/>
                <w:sz w:val="24"/>
                <w:szCs w:val="24"/>
              </w:rPr>
              <w:t xml:space="preserve"> z</w:t>
            </w:r>
            <w:r>
              <w:rPr>
                <w:rFonts w:ascii="Times New Roman" w:hAnsi="Times New Roman"/>
                <w:sz w:val="24"/>
                <w:szCs w:val="24"/>
              </w:rPr>
              <w:t>dôvodniť voľbu nákupu tovaru</w:t>
            </w:r>
          </w:p>
        </w:tc>
      </w:tr>
      <w:tr w:rsidR="00FF7632" w:rsidTr="00F3481E">
        <w:tc>
          <w:tcPr>
            <w:tcW w:w="9640" w:type="dxa"/>
            <w:gridSpan w:val="2"/>
            <w:shd w:val="clear" w:color="auto" w:fill="B8CCE4" w:themeFill="accent1" w:themeFillTint="66"/>
          </w:tcPr>
          <w:p w:rsidR="00FF7632" w:rsidRDefault="00FF7632" w:rsidP="009F077E">
            <w:pPr>
              <w:pStyle w:val="Bezriadkovania"/>
              <w:jc w:val="center"/>
              <w:rPr>
                <w:rFonts w:ascii="Times New Roman" w:hAnsi="Times New Roman"/>
                <w:sz w:val="24"/>
                <w:szCs w:val="24"/>
              </w:rPr>
            </w:pPr>
            <w:r w:rsidRPr="009A7E82">
              <w:rPr>
                <w:rFonts w:ascii="Times New Roman" w:hAnsi="Times New Roman"/>
                <w:b/>
                <w:sz w:val="24"/>
                <w:szCs w:val="24"/>
              </w:rPr>
              <w:t xml:space="preserve">Vzdelávacia oblasť: </w:t>
            </w:r>
            <w:r>
              <w:rPr>
                <w:rFonts w:ascii="Times New Roman" w:hAnsi="Times New Roman"/>
                <w:b/>
                <w:sz w:val="24"/>
                <w:szCs w:val="24"/>
              </w:rPr>
              <w:t>Matematika a práca s informáciami</w:t>
            </w:r>
          </w:p>
        </w:tc>
      </w:tr>
      <w:tr w:rsidR="00FF7632" w:rsidTr="00F3481E">
        <w:tc>
          <w:tcPr>
            <w:tcW w:w="9640" w:type="dxa"/>
            <w:gridSpan w:val="2"/>
            <w:shd w:val="clear" w:color="auto" w:fill="B8CCE4" w:themeFill="accent1" w:themeFillTint="66"/>
          </w:tcPr>
          <w:p w:rsidR="00FF7632" w:rsidRPr="009A7E82" w:rsidRDefault="00FF7632" w:rsidP="009F077E">
            <w:pPr>
              <w:pStyle w:val="Bezriadkovania"/>
              <w:jc w:val="center"/>
              <w:rPr>
                <w:rFonts w:ascii="Times New Roman" w:hAnsi="Times New Roman"/>
                <w:b/>
                <w:sz w:val="24"/>
                <w:szCs w:val="24"/>
              </w:rPr>
            </w:pPr>
            <w:r>
              <w:rPr>
                <w:rFonts w:ascii="Times New Roman" w:hAnsi="Times New Roman"/>
                <w:b/>
                <w:sz w:val="24"/>
                <w:szCs w:val="24"/>
              </w:rPr>
              <w:t>Vyučovací predmet</w:t>
            </w:r>
            <w:r w:rsidRPr="009A7E82">
              <w:rPr>
                <w:rFonts w:ascii="Times New Roman" w:hAnsi="Times New Roman"/>
                <w:b/>
                <w:sz w:val="24"/>
                <w:szCs w:val="24"/>
              </w:rPr>
              <w:t>: Matematika</w:t>
            </w:r>
          </w:p>
        </w:tc>
      </w:tr>
      <w:tr w:rsidR="00FF7632" w:rsidTr="00FF7632">
        <w:tc>
          <w:tcPr>
            <w:tcW w:w="3403" w:type="dxa"/>
          </w:tcPr>
          <w:p w:rsidR="00FF7632" w:rsidRDefault="00903CB2" w:rsidP="009F077E">
            <w:pPr>
              <w:pStyle w:val="Bezriadkovania"/>
              <w:rPr>
                <w:rFonts w:ascii="Times New Roman" w:hAnsi="Times New Roman"/>
                <w:sz w:val="24"/>
                <w:szCs w:val="24"/>
              </w:rPr>
            </w:pPr>
            <w:r>
              <w:rPr>
                <w:rFonts w:ascii="Times New Roman" w:hAnsi="Times New Roman"/>
                <w:sz w:val="24"/>
                <w:szCs w:val="24"/>
              </w:rPr>
              <w:t>Násobenie a delenie v obore násobilky</w:t>
            </w:r>
          </w:p>
        </w:tc>
        <w:tc>
          <w:tcPr>
            <w:tcW w:w="6237" w:type="dxa"/>
          </w:tcPr>
          <w:p w:rsidR="00FF7632" w:rsidRDefault="00903CB2" w:rsidP="009F077E">
            <w:pPr>
              <w:pStyle w:val="Bezriadkovania"/>
              <w:rPr>
                <w:rFonts w:ascii="Times New Roman" w:hAnsi="Times New Roman"/>
                <w:sz w:val="24"/>
                <w:szCs w:val="24"/>
              </w:rPr>
            </w:pPr>
            <w:r w:rsidRPr="00903CB2">
              <w:rPr>
                <w:rFonts w:ascii="Times New Roman" w:hAnsi="Times New Roman"/>
                <w:b/>
                <w:sz w:val="24"/>
                <w:szCs w:val="24"/>
              </w:rPr>
              <w:t>T3:</w:t>
            </w:r>
            <w:r>
              <w:rPr>
                <w:rFonts w:ascii="Times New Roman" w:hAnsi="Times New Roman"/>
                <w:sz w:val="24"/>
                <w:szCs w:val="24"/>
              </w:rPr>
              <w:t xml:space="preserve"> Rozhodovanie a hospodárenie spotrebiteľov</w:t>
            </w:r>
          </w:p>
          <w:p w:rsidR="00903CB2" w:rsidRDefault="00903CB2" w:rsidP="009F077E">
            <w:pPr>
              <w:pStyle w:val="Bezriadkovania"/>
              <w:rPr>
                <w:rFonts w:ascii="Times New Roman" w:hAnsi="Times New Roman"/>
                <w:sz w:val="24"/>
                <w:szCs w:val="24"/>
              </w:rPr>
            </w:pPr>
            <w:r w:rsidRPr="00903CB2">
              <w:rPr>
                <w:rFonts w:ascii="Times New Roman" w:hAnsi="Times New Roman"/>
                <w:b/>
                <w:sz w:val="24"/>
                <w:szCs w:val="24"/>
              </w:rPr>
              <w:t>ČK3:</w:t>
            </w:r>
            <w:r>
              <w:rPr>
                <w:rFonts w:ascii="Times New Roman" w:hAnsi="Times New Roman"/>
                <w:sz w:val="24"/>
                <w:szCs w:val="24"/>
              </w:rPr>
              <w:t xml:space="preserve"> Uplatniť spotrebiteľské zručnosti pri zodpovednom rozhodovaní o nákupe –</w:t>
            </w:r>
            <w:r w:rsidR="00F3481E">
              <w:rPr>
                <w:rFonts w:ascii="Times New Roman" w:hAnsi="Times New Roman"/>
                <w:sz w:val="24"/>
                <w:szCs w:val="24"/>
              </w:rPr>
              <w:t xml:space="preserve"> u</w:t>
            </w:r>
            <w:r>
              <w:rPr>
                <w:rFonts w:ascii="Times New Roman" w:hAnsi="Times New Roman"/>
                <w:sz w:val="24"/>
                <w:szCs w:val="24"/>
              </w:rPr>
              <w:t>platniť zodpovedné rozhodovanie pri nákupe</w:t>
            </w:r>
          </w:p>
        </w:tc>
      </w:tr>
      <w:tr w:rsidR="008675BD" w:rsidTr="00FF7632">
        <w:tc>
          <w:tcPr>
            <w:tcW w:w="3403" w:type="dxa"/>
          </w:tcPr>
          <w:p w:rsidR="008675BD" w:rsidRDefault="008675BD" w:rsidP="009F077E">
            <w:pPr>
              <w:pStyle w:val="Bezriadkovania"/>
              <w:rPr>
                <w:rFonts w:ascii="Times New Roman" w:hAnsi="Times New Roman"/>
                <w:sz w:val="24"/>
                <w:szCs w:val="24"/>
              </w:rPr>
            </w:pPr>
            <w:r>
              <w:rPr>
                <w:rFonts w:ascii="Times New Roman" w:hAnsi="Times New Roman"/>
                <w:sz w:val="24"/>
                <w:szCs w:val="24"/>
              </w:rPr>
              <w:t>Slovné úlohy</w:t>
            </w:r>
          </w:p>
        </w:tc>
        <w:tc>
          <w:tcPr>
            <w:tcW w:w="6237" w:type="dxa"/>
          </w:tcPr>
          <w:p w:rsidR="008675BD" w:rsidRDefault="008675BD" w:rsidP="009F077E">
            <w:pPr>
              <w:pStyle w:val="Bezriadkovania"/>
              <w:rPr>
                <w:rFonts w:ascii="Times New Roman" w:hAnsi="Times New Roman"/>
                <w:sz w:val="24"/>
                <w:szCs w:val="24"/>
              </w:rPr>
            </w:pPr>
            <w:r>
              <w:rPr>
                <w:rFonts w:ascii="Times New Roman" w:hAnsi="Times New Roman"/>
                <w:b/>
                <w:sz w:val="24"/>
                <w:szCs w:val="24"/>
              </w:rPr>
              <w:t xml:space="preserve">T6: </w:t>
            </w:r>
            <w:r>
              <w:rPr>
                <w:rFonts w:ascii="Times New Roman" w:hAnsi="Times New Roman"/>
                <w:sz w:val="24"/>
                <w:szCs w:val="24"/>
              </w:rPr>
              <w:t>Riadenie rizika a poistenie</w:t>
            </w:r>
          </w:p>
          <w:p w:rsidR="008675BD" w:rsidRPr="008675BD" w:rsidRDefault="008675BD" w:rsidP="00F3481E">
            <w:pPr>
              <w:pStyle w:val="Bezriadkovania"/>
              <w:rPr>
                <w:rFonts w:ascii="Times New Roman" w:hAnsi="Times New Roman"/>
                <w:sz w:val="24"/>
                <w:szCs w:val="24"/>
              </w:rPr>
            </w:pPr>
            <w:r>
              <w:rPr>
                <w:rFonts w:ascii="Times New Roman" w:hAnsi="Times New Roman"/>
                <w:b/>
                <w:sz w:val="24"/>
                <w:szCs w:val="24"/>
              </w:rPr>
              <w:t xml:space="preserve">ČK1: </w:t>
            </w:r>
            <w:r w:rsidRPr="00E435D4">
              <w:rPr>
                <w:rFonts w:ascii="Times New Roman" w:hAnsi="Times New Roman"/>
                <w:sz w:val="24"/>
                <w:szCs w:val="24"/>
              </w:rPr>
              <w:t>Vysvetliť pojem riziko a pojem poistenie</w:t>
            </w:r>
            <w:r>
              <w:rPr>
                <w:rFonts w:ascii="Times New Roman" w:hAnsi="Times New Roman"/>
                <w:sz w:val="24"/>
                <w:szCs w:val="24"/>
              </w:rPr>
              <w:t xml:space="preserve"> –</w:t>
            </w:r>
            <w:r w:rsidR="00F3481E">
              <w:rPr>
                <w:rFonts w:ascii="Times New Roman" w:hAnsi="Times New Roman"/>
                <w:sz w:val="24"/>
                <w:szCs w:val="24"/>
              </w:rPr>
              <w:t xml:space="preserve"> v</w:t>
            </w:r>
            <w:r>
              <w:rPr>
                <w:rFonts w:ascii="Times New Roman" w:hAnsi="Times New Roman"/>
                <w:sz w:val="24"/>
                <w:szCs w:val="24"/>
              </w:rPr>
              <w:t xml:space="preserve">ysvetliť podstatu rizika a jeho typy </w:t>
            </w:r>
          </w:p>
        </w:tc>
      </w:tr>
      <w:tr w:rsidR="008675BD" w:rsidTr="00FF7632">
        <w:tc>
          <w:tcPr>
            <w:tcW w:w="3403" w:type="dxa"/>
          </w:tcPr>
          <w:p w:rsidR="008675BD" w:rsidRDefault="008675BD" w:rsidP="009F077E">
            <w:pPr>
              <w:pStyle w:val="Bezriadkovania"/>
              <w:rPr>
                <w:rFonts w:ascii="Times New Roman" w:hAnsi="Times New Roman"/>
                <w:sz w:val="24"/>
                <w:szCs w:val="24"/>
              </w:rPr>
            </w:pPr>
            <w:r>
              <w:rPr>
                <w:rFonts w:ascii="Times New Roman" w:hAnsi="Times New Roman"/>
                <w:sz w:val="24"/>
                <w:szCs w:val="24"/>
              </w:rPr>
              <w:t>Slovné úlohy</w:t>
            </w:r>
          </w:p>
        </w:tc>
        <w:tc>
          <w:tcPr>
            <w:tcW w:w="6237" w:type="dxa"/>
          </w:tcPr>
          <w:p w:rsidR="008675BD" w:rsidRDefault="008675BD" w:rsidP="008675BD">
            <w:pPr>
              <w:pStyle w:val="Bezriadkovania"/>
              <w:rPr>
                <w:rFonts w:ascii="Times New Roman" w:hAnsi="Times New Roman"/>
                <w:sz w:val="24"/>
                <w:szCs w:val="24"/>
              </w:rPr>
            </w:pPr>
            <w:r>
              <w:rPr>
                <w:rFonts w:ascii="Times New Roman" w:hAnsi="Times New Roman"/>
                <w:b/>
                <w:sz w:val="24"/>
                <w:szCs w:val="24"/>
              </w:rPr>
              <w:t xml:space="preserve">T6: </w:t>
            </w:r>
            <w:r>
              <w:rPr>
                <w:rFonts w:ascii="Times New Roman" w:hAnsi="Times New Roman"/>
                <w:sz w:val="24"/>
                <w:szCs w:val="24"/>
              </w:rPr>
              <w:t>Riadenie rizika a poistenie</w:t>
            </w:r>
          </w:p>
          <w:p w:rsidR="008675BD" w:rsidRPr="00903CB2" w:rsidRDefault="008675BD" w:rsidP="009F077E">
            <w:pPr>
              <w:pStyle w:val="Bezriadkovania"/>
              <w:rPr>
                <w:rFonts w:ascii="Times New Roman" w:hAnsi="Times New Roman"/>
                <w:b/>
                <w:sz w:val="24"/>
                <w:szCs w:val="24"/>
              </w:rPr>
            </w:pPr>
            <w:r>
              <w:rPr>
                <w:rFonts w:ascii="Times New Roman" w:hAnsi="Times New Roman"/>
                <w:b/>
                <w:sz w:val="24"/>
                <w:szCs w:val="24"/>
              </w:rPr>
              <w:t xml:space="preserve">ČK1: </w:t>
            </w:r>
            <w:r w:rsidRPr="00E435D4">
              <w:rPr>
                <w:rFonts w:ascii="Times New Roman" w:hAnsi="Times New Roman"/>
                <w:sz w:val="24"/>
                <w:szCs w:val="24"/>
              </w:rPr>
              <w:t>Vysvetliť pojem riziko a pojem poistenie</w:t>
            </w:r>
            <w:r>
              <w:rPr>
                <w:rFonts w:ascii="Times New Roman" w:hAnsi="Times New Roman"/>
                <w:sz w:val="24"/>
                <w:szCs w:val="24"/>
              </w:rPr>
              <w:t xml:space="preserve"> </w:t>
            </w:r>
            <w:r w:rsidR="00F3481E">
              <w:rPr>
                <w:rFonts w:ascii="Times New Roman" w:hAnsi="Times New Roman"/>
                <w:sz w:val="24"/>
                <w:szCs w:val="24"/>
              </w:rPr>
              <w:t>– u</w:t>
            </w:r>
            <w:r w:rsidR="00F3481E" w:rsidRPr="00E435D4">
              <w:rPr>
                <w:rFonts w:ascii="Times New Roman" w:hAnsi="Times New Roman"/>
                <w:sz w:val="24"/>
                <w:szCs w:val="24"/>
              </w:rPr>
              <w:t>viesť príklady rizík, ktorým môžu č</w:t>
            </w:r>
            <w:r w:rsidR="00F3481E">
              <w:rPr>
                <w:rFonts w:ascii="Times New Roman" w:hAnsi="Times New Roman"/>
                <w:sz w:val="24"/>
                <w:szCs w:val="24"/>
              </w:rPr>
              <w:t>eliť jednotlivci a domácnosti</w:t>
            </w:r>
          </w:p>
        </w:tc>
      </w:tr>
      <w:tr w:rsidR="00FF7632" w:rsidTr="00F3481E">
        <w:tc>
          <w:tcPr>
            <w:tcW w:w="9640" w:type="dxa"/>
            <w:gridSpan w:val="2"/>
            <w:shd w:val="clear" w:color="auto" w:fill="B8CCE4" w:themeFill="accent1" w:themeFillTint="66"/>
          </w:tcPr>
          <w:p w:rsidR="00FF7632" w:rsidRDefault="00FF7632" w:rsidP="009F077E">
            <w:pPr>
              <w:pStyle w:val="Bezriadkovania"/>
              <w:jc w:val="center"/>
              <w:rPr>
                <w:rFonts w:ascii="Times New Roman" w:hAnsi="Times New Roman"/>
                <w:sz w:val="24"/>
                <w:szCs w:val="24"/>
              </w:rPr>
            </w:pPr>
            <w:r>
              <w:rPr>
                <w:rFonts w:ascii="Times New Roman" w:hAnsi="Times New Roman"/>
                <w:b/>
                <w:sz w:val="24"/>
                <w:szCs w:val="24"/>
              </w:rPr>
              <w:t>Vyučovací predmet</w:t>
            </w:r>
            <w:r w:rsidRPr="009A7E82">
              <w:rPr>
                <w:rFonts w:ascii="Times New Roman" w:hAnsi="Times New Roman"/>
                <w:b/>
                <w:sz w:val="24"/>
                <w:szCs w:val="24"/>
              </w:rPr>
              <w:t>:</w:t>
            </w:r>
            <w:r>
              <w:rPr>
                <w:rFonts w:ascii="Times New Roman" w:hAnsi="Times New Roman"/>
                <w:b/>
                <w:sz w:val="24"/>
                <w:szCs w:val="24"/>
              </w:rPr>
              <w:t xml:space="preserve"> Informatika</w:t>
            </w:r>
          </w:p>
        </w:tc>
      </w:tr>
      <w:tr w:rsidR="00FF7632" w:rsidTr="00FF7632">
        <w:tc>
          <w:tcPr>
            <w:tcW w:w="3403" w:type="dxa"/>
          </w:tcPr>
          <w:p w:rsidR="00FF7632" w:rsidRPr="00903CB2" w:rsidRDefault="00903CB2" w:rsidP="00903CB2">
            <w:pPr>
              <w:pStyle w:val="Bezriadkovania"/>
              <w:rPr>
                <w:rFonts w:ascii="Times New Roman" w:hAnsi="Times New Roman"/>
                <w:sz w:val="24"/>
                <w:szCs w:val="24"/>
              </w:rPr>
            </w:pPr>
            <w:r w:rsidRPr="00903CB2">
              <w:rPr>
                <w:rFonts w:ascii="Times New Roman" w:hAnsi="Times New Roman"/>
                <w:color w:val="000000" w:themeColor="text1"/>
                <w:sz w:val="24"/>
                <w:szCs w:val="24"/>
              </w:rPr>
              <w:t>Práca s nástrojmi na komunikáciu</w:t>
            </w:r>
            <w:r>
              <w:rPr>
                <w:rFonts w:ascii="Times New Roman" w:hAnsi="Times New Roman"/>
                <w:color w:val="000000" w:themeColor="text1"/>
                <w:sz w:val="24"/>
                <w:szCs w:val="24"/>
              </w:rPr>
              <w:t xml:space="preserve"> – </w:t>
            </w:r>
            <w:r w:rsidRPr="00903CB2">
              <w:rPr>
                <w:rFonts w:ascii="Times New Roman" w:hAnsi="Times New Roman"/>
                <w:color w:val="000000" w:themeColor="text1"/>
                <w:sz w:val="24"/>
                <w:szCs w:val="24"/>
              </w:rPr>
              <w:t>Bezpečnosť a riziká v spoločnosti</w:t>
            </w:r>
          </w:p>
        </w:tc>
        <w:tc>
          <w:tcPr>
            <w:tcW w:w="6237" w:type="dxa"/>
          </w:tcPr>
          <w:p w:rsidR="00FF7632" w:rsidRDefault="00903CB2" w:rsidP="009F077E">
            <w:pPr>
              <w:pStyle w:val="Bezriadkovania"/>
              <w:rPr>
                <w:rFonts w:ascii="Times New Roman" w:hAnsi="Times New Roman"/>
                <w:sz w:val="24"/>
                <w:szCs w:val="24"/>
              </w:rPr>
            </w:pPr>
            <w:r w:rsidRPr="008675BD">
              <w:rPr>
                <w:rFonts w:ascii="Times New Roman" w:hAnsi="Times New Roman"/>
                <w:b/>
                <w:sz w:val="24"/>
                <w:szCs w:val="24"/>
              </w:rPr>
              <w:t>T6:</w:t>
            </w:r>
            <w:r>
              <w:rPr>
                <w:rFonts w:ascii="Times New Roman" w:hAnsi="Times New Roman"/>
                <w:sz w:val="24"/>
                <w:szCs w:val="24"/>
              </w:rPr>
              <w:t xml:space="preserve"> Riadenie rizika a poistenie</w:t>
            </w:r>
          </w:p>
          <w:p w:rsidR="00903CB2" w:rsidRPr="00BB6C18" w:rsidRDefault="00903CB2" w:rsidP="009F077E">
            <w:pPr>
              <w:pStyle w:val="Bezriadkovania"/>
              <w:rPr>
                <w:rFonts w:ascii="Times New Roman" w:hAnsi="Times New Roman"/>
                <w:sz w:val="24"/>
                <w:szCs w:val="24"/>
              </w:rPr>
            </w:pPr>
            <w:r w:rsidRPr="008675BD">
              <w:rPr>
                <w:rFonts w:ascii="Times New Roman" w:hAnsi="Times New Roman"/>
                <w:b/>
                <w:sz w:val="24"/>
                <w:szCs w:val="24"/>
              </w:rPr>
              <w:t>ČK2</w:t>
            </w:r>
            <w:r w:rsidRPr="00F3481E">
              <w:rPr>
                <w:rFonts w:ascii="Times New Roman" w:hAnsi="Times New Roman"/>
                <w:b/>
                <w:sz w:val="24"/>
                <w:szCs w:val="24"/>
              </w:rPr>
              <w:t>:</w:t>
            </w:r>
            <w:r>
              <w:rPr>
                <w:rFonts w:ascii="Times New Roman" w:hAnsi="Times New Roman"/>
                <w:sz w:val="24"/>
                <w:szCs w:val="24"/>
              </w:rPr>
              <w:t xml:space="preserve"> Charakterizovať verejné poistenie a vysvetliť rozdiel medzi verejným a komerčným poistením –</w:t>
            </w:r>
            <w:r w:rsidR="00F3481E">
              <w:rPr>
                <w:rFonts w:ascii="Times New Roman" w:hAnsi="Times New Roman"/>
                <w:sz w:val="24"/>
                <w:szCs w:val="24"/>
              </w:rPr>
              <w:t xml:space="preserve"> n</w:t>
            </w:r>
            <w:r>
              <w:rPr>
                <w:rFonts w:ascii="Times New Roman" w:hAnsi="Times New Roman"/>
                <w:sz w:val="24"/>
                <w:szCs w:val="24"/>
              </w:rPr>
              <w:t>a jednoduchých príkladoch názorne ukázať ako poistenie funguje</w:t>
            </w:r>
          </w:p>
        </w:tc>
      </w:tr>
      <w:tr w:rsidR="00FF7632" w:rsidTr="00F3481E">
        <w:tc>
          <w:tcPr>
            <w:tcW w:w="9640" w:type="dxa"/>
            <w:gridSpan w:val="2"/>
            <w:shd w:val="clear" w:color="auto" w:fill="B8CCE4" w:themeFill="accent1" w:themeFillTint="66"/>
          </w:tcPr>
          <w:p w:rsidR="00FF7632" w:rsidRDefault="00FF7632" w:rsidP="009F077E">
            <w:pPr>
              <w:pStyle w:val="Bezriadkovania"/>
              <w:jc w:val="center"/>
              <w:rPr>
                <w:rFonts w:ascii="Times New Roman" w:hAnsi="Times New Roman"/>
                <w:sz w:val="24"/>
                <w:szCs w:val="24"/>
              </w:rPr>
            </w:pPr>
            <w:r w:rsidRPr="009A7E82">
              <w:rPr>
                <w:rFonts w:ascii="Times New Roman" w:hAnsi="Times New Roman"/>
                <w:b/>
                <w:sz w:val="24"/>
                <w:szCs w:val="24"/>
              </w:rPr>
              <w:t xml:space="preserve">Vzdelávacia oblasť: </w:t>
            </w:r>
            <w:r>
              <w:rPr>
                <w:rFonts w:ascii="Times New Roman" w:hAnsi="Times New Roman"/>
                <w:b/>
                <w:sz w:val="24"/>
                <w:szCs w:val="24"/>
              </w:rPr>
              <w:t>Človek a príroda</w:t>
            </w:r>
          </w:p>
        </w:tc>
      </w:tr>
      <w:tr w:rsidR="00FF7632" w:rsidTr="00F3481E">
        <w:tc>
          <w:tcPr>
            <w:tcW w:w="9640" w:type="dxa"/>
            <w:gridSpan w:val="2"/>
            <w:shd w:val="clear" w:color="auto" w:fill="B8CCE4" w:themeFill="accent1" w:themeFillTint="66"/>
          </w:tcPr>
          <w:p w:rsidR="00FF7632" w:rsidRPr="009A7E82" w:rsidRDefault="00FF7632" w:rsidP="009F077E">
            <w:pPr>
              <w:pStyle w:val="Bezriadkovania"/>
              <w:jc w:val="center"/>
              <w:rPr>
                <w:rFonts w:ascii="Times New Roman" w:hAnsi="Times New Roman"/>
                <w:b/>
                <w:sz w:val="24"/>
                <w:szCs w:val="24"/>
              </w:rPr>
            </w:pPr>
            <w:r>
              <w:rPr>
                <w:rFonts w:ascii="Times New Roman" w:hAnsi="Times New Roman"/>
                <w:b/>
                <w:sz w:val="24"/>
                <w:szCs w:val="24"/>
              </w:rPr>
              <w:t>Vyučovací predmet</w:t>
            </w:r>
            <w:r w:rsidRPr="009A7E82">
              <w:rPr>
                <w:rFonts w:ascii="Times New Roman" w:hAnsi="Times New Roman"/>
                <w:b/>
                <w:sz w:val="24"/>
                <w:szCs w:val="24"/>
              </w:rPr>
              <w:t>: Pr</w:t>
            </w:r>
            <w:r>
              <w:rPr>
                <w:rFonts w:ascii="Times New Roman" w:hAnsi="Times New Roman"/>
                <w:b/>
                <w:sz w:val="24"/>
                <w:szCs w:val="24"/>
              </w:rPr>
              <w:t>írodoveda</w:t>
            </w:r>
          </w:p>
        </w:tc>
      </w:tr>
      <w:tr w:rsidR="00FF7632" w:rsidTr="00FF7632">
        <w:tc>
          <w:tcPr>
            <w:tcW w:w="3403" w:type="dxa"/>
          </w:tcPr>
          <w:p w:rsidR="00FF7632" w:rsidRDefault="00845E15" w:rsidP="009F077E">
            <w:pPr>
              <w:pStyle w:val="Bezriadkovania"/>
              <w:rPr>
                <w:rFonts w:ascii="Times New Roman" w:hAnsi="Times New Roman"/>
                <w:sz w:val="24"/>
                <w:szCs w:val="24"/>
              </w:rPr>
            </w:pPr>
            <w:r>
              <w:rPr>
                <w:rFonts w:ascii="Times New Roman" w:hAnsi="Times New Roman"/>
                <w:sz w:val="24"/>
                <w:szCs w:val="24"/>
              </w:rPr>
              <w:t>Elektrická energia</w:t>
            </w:r>
          </w:p>
        </w:tc>
        <w:tc>
          <w:tcPr>
            <w:tcW w:w="6237" w:type="dxa"/>
          </w:tcPr>
          <w:p w:rsidR="00FF7632" w:rsidRDefault="00845E15" w:rsidP="009F077E">
            <w:pPr>
              <w:pStyle w:val="Bezriadkovania"/>
              <w:rPr>
                <w:rFonts w:ascii="Times New Roman" w:hAnsi="Times New Roman"/>
                <w:sz w:val="24"/>
                <w:szCs w:val="24"/>
              </w:rPr>
            </w:pPr>
            <w:r w:rsidRPr="00845E15">
              <w:rPr>
                <w:rFonts w:ascii="Times New Roman" w:hAnsi="Times New Roman"/>
                <w:b/>
                <w:sz w:val="24"/>
                <w:szCs w:val="24"/>
              </w:rPr>
              <w:t>T6:</w:t>
            </w:r>
            <w:r>
              <w:rPr>
                <w:rFonts w:ascii="Times New Roman" w:hAnsi="Times New Roman"/>
                <w:sz w:val="24"/>
                <w:szCs w:val="24"/>
              </w:rPr>
              <w:t xml:space="preserve"> Riadenie rizika a poistenie</w:t>
            </w:r>
          </w:p>
          <w:p w:rsidR="00845E15" w:rsidRDefault="00845E15" w:rsidP="009F077E">
            <w:pPr>
              <w:pStyle w:val="Bezriadkovania"/>
              <w:rPr>
                <w:rFonts w:ascii="Times New Roman" w:hAnsi="Times New Roman"/>
                <w:sz w:val="24"/>
                <w:szCs w:val="24"/>
              </w:rPr>
            </w:pPr>
            <w:r w:rsidRPr="00845E15">
              <w:rPr>
                <w:rFonts w:ascii="Times New Roman" w:hAnsi="Times New Roman"/>
                <w:b/>
                <w:sz w:val="24"/>
                <w:szCs w:val="24"/>
              </w:rPr>
              <w:t>ČK2:</w:t>
            </w:r>
            <w:r>
              <w:rPr>
                <w:rFonts w:ascii="Times New Roman" w:hAnsi="Times New Roman"/>
                <w:sz w:val="24"/>
                <w:szCs w:val="24"/>
              </w:rPr>
              <w:t xml:space="preserve"> Charakterizovať verejné poistenie a vysvetliť rozdiel medzi verejným a komerčným poistením –</w:t>
            </w:r>
            <w:r w:rsidR="00F3481E">
              <w:rPr>
                <w:rFonts w:ascii="Times New Roman" w:hAnsi="Times New Roman"/>
                <w:sz w:val="24"/>
                <w:szCs w:val="24"/>
              </w:rPr>
              <w:t xml:space="preserve"> v</w:t>
            </w:r>
            <w:r>
              <w:rPr>
                <w:rFonts w:ascii="Times New Roman" w:hAnsi="Times New Roman"/>
                <w:sz w:val="24"/>
                <w:szCs w:val="24"/>
              </w:rPr>
              <w:t>ysvetliť ako a prečo a ľudia potrebujú posilniť</w:t>
            </w:r>
          </w:p>
        </w:tc>
      </w:tr>
      <w:tr w:rsidR="00FF7632" w:rsidTr="00F3481E">
        <w:tc>
          <w:tcPr>
            <w:tcW w:w="9640" w:type="dxa"/>
            <w:gridSpan w:val="2"/>
            <w:shd w:val="clear" w:color="auto" w:fill="B8CCE4" w:themeFill="accent1" w:themeFillTint="66"/>
          </w:tcPr>
          <w:p w:rsidR="00FF7632" w:rsidRDefault="00FF7632" w:rsidP="00FF7632">
            <w:pPr>
              <w:pStyle w:val="Bezriadkovania"/>
              <w:jc w:val="center"/>
              <w:rPr>
                <w:rFonts w:ascii="Times New Roman" w:hAnsi="Times New Roman"/>
                <w:sz w:val="24"/>
                <w:szCs w:val="24"/>
              </w:rPr>
            </w:pPr>
            <w:r w:rsidRPr="009A7E82">
              <w:rPr>
                <w:rFonts w:ascii="Times New Roman" w:hAnsi="Times New Roman"/>
                <w:b/>
                <w:sz w:val="24"/>
                <w:szCs w:val="24"/>
              </w:rPr>
              <w:t xml:space="preserve">Vzdelávacia oblasť: </w:t>
            </w:r>
            <w:r>
              <w:rPr>
                <w:rFonts w:ascii="Times New Roman" w:hAnsi="Times New Roman"/>
                <w:b/>
                <w:sz w:val="24"/>
                <w:szCs w:val="24"/>
              </w:rPr>
              <w:t>Človek a hodnoty</w:t>
            </w:r>
          </w:p>
        </w:tc>
      </w:tr>
      <w:tr w:rsidR="00FF7632" w:rsidTr="00F3481E">
        <w:tc>
          <w:tcPr>
            <w:tcW w:w="9640" w:type="dxa"/>
            <w:gridSpan w:val="2"/>
            <w:shd w:val="clear" w:color="auto" w:fill="B8CCE4" w:themeFill="accent1" w:themeFillTint="66"/>
          </w:tcPr>
          <w:p w:rsidR="00FF7632" w:rsidRPr="009A7E82" w:rsidRDefault="00FF7632" w:rsidP="00FF7632">
            <w:pPr>
              <w:pStyle w:val="Bezriadkovania"/>
              <w:jc w:val="center"/>
              <w:rPr>
                <w:rFonts w:ascii="Times New Roman" w:hAnsi="Times New Roman"/>
                <w:b/>
                <w:sz w:val="24"/>
                <w:szCs w:val="24"/>
              </w:rPr>
            </w:pPr>
            <w:r>
              <w:rPr>
                <w:rFonts w:ascii="Times New Roman" w:hAnsi="Times New Roman"/>
                <w:b/>
                <w:sz w:val="24"/>
                <w:szCs w:val="24"/>
              </w:rPr>
              <w:t>Vyučovací predmet: Etická výchova</w:t>
            </w:r>
          </w:p>
        </w:tc>
      </w:tr>
      <w:tr w:rsidR="00FF7632" w:rsidTr="00FF7632">
        <w:tc>
          <w:tcPr>
            <w:tcW w:w="3403" w:type="dxa"/>
          </w:tcPr>
          <w:p w:rsidR="00FF7632" w:rsidRPr="00FF7632" w:rsidRDefault="00FF7632" w:rsidP="00F3481E">
            <w:pPr>
              <w:pStyle w:val="Bezriadkovania"/>
              <w:rPr>
                <w:rFonts w:ascii="Times New Roman" w:hAnsi="Times New Roman"/>
                <w:sz w:val="24"/>
                <w:szCs w:val="24"/>
              </w:rPr>
            </w:pPr>
            <w:r w:rsidRPr="00FF7632">
              <w:rPr>
                <w:rFonts w:ascii="Times New Roman" w:hAnsi="Times New Roman"/>
                <w:sz w:val="24"/>
                <w:szCs w:val="24"/>
              </w:rPr>
              <w:t>Dohovor o právach dieťaťa</w:t>
            </w:r>
          </w:p>
        </w:tc>
        <w:tc>
          <w:tcPr>
            <w:tcW w:w="6237" w:type="dxa"/>
          </w:tcPr>
          <w:p w:rsidR="00FF7632" w:rsidRDefault="00FF7632" w:rsidP="00FF7632">
            <w:pPr>
              <w:pStyle w:val="Bezriadkovania"/>
              <w:rPr>
                <w:rFonts w:ascii="Times New Roman" w:hAnsi="Times New Roman"/>
                <w:b/>
                <w:sz w:val="24"/>
                <w:szCs w:val="24"/>
              </w:rPr>
            </w:pPr>
            <w:r>
              <w:rPr>
                <w:rFonts w:ascii="Times New Roman" w:hAnsi="Times New Roman"/>
                <w:b/>
                <w:sz w:val="24"/>
                <w:szCs w:val="24"/>
              </w:rPr>
              <w:t xml:space="preserve">T5: </w:t>
            </w:r>
            <w:r w:rsidRPr="00FF7632">
              <w:rPr>
                <w:rFonts w:ascii="Times New Roman" w:hAnsi="Times New Roman"/>
                <w:sz w:val="24"/>
                <w:szCs w:val="24"/>
              </w:rPr>
              <w:t>Sporenie a investovanie</w:t>
            </w:r>
          </w:p>
          <w:p w:rsidR="00FF7632" w:rsidRPr="00FF7632" w:rsidRDefault="00FF7632" w:rsidP="00FF7632">
            <w:pPr>
              <w:pStyle w:val="Bezriadkovania"/>
              <w:rPr>
                <w:rFonts w:ascii="Times New Roman" w:hAnsi="Times New Roman"/>
                <w:sz w:val="24"/>
                <w:szCs w:val="24"/>
              </w:rPr>
            </w:pPr>
            <w:r>
              <w:rPr>
                <w:rFonts w:ascii="Times New Roman" w:hAnsi="Times New Roman"/>
                <w:b/>
                <w:sz w:val="24"/>
                <w:szCs w:val="24"/>
              </w:rPr>
              <w:t xml:space="preserve">ČK1: </w:t>
            </w:r>
            <w:r>
              <w:rPr>
                <w:rFonts w:ascii="Times New Roman" w:hAnsi="Times New Roman"/>
                <w:sz w:val="24"/>
                <w:szCs w:val="24"/>
              </w:rPr>
              <w:t>Vysvetliť ako sporenie prospieva k finančnej prosperite –</w:t>
            </w:r>
            <w:r w:rsidR="00F3481E">
              <w:rPr>
                <w:rFonts w:ascii="Times New Roman" w:hAnsi="Times New Roman"/>
                <w:sz w:val="24"/>
                <w:szCs w:val="24"/>
              </w:rPr>
              <w:t xml:space="preserve"> o</w:t>
            </w:r>
            <w:r>
              <w:rPr>
                <w:rFonts w:ascii="Times New Roman" w:hAnsi="Times New Roman"/>
                <w:sz w:val="24"/>
                <w:szCs w:val="24"/>
              </w:rPr>
              <w:t>písať ako a prečo môže človek sporiť</w:t>
            </w:r>
          </w:p>
        </w:tc>
      </w:tr>
      <w:tr w:rsidR="00FF7632" w:rsidTr="00F3481E">
        <w:tc>
          <w:tcPr>
            <w:tcW w:w="9640" w:type="dxa"/>
            <w:gridSpan w:val="2"/>
            <w:shd w:val="clear" w:color="auto" w:fill="B8CCE4" w:themeFill="accent1" w:themeFillTint="66"/>
          </w:tcPr>
          <w:p w:rsidR="00FF7632" w:rsidRDefault="00FF7632" w:rsidP="00FF7632">
            <w:pPr>
              <w:pStyle w:val="Bezriadkovania"/>
              <w:jc w:val="center"/>
              <w:rPr>
                <w:rFonts w:ascii="Times New Roman" w:hAnsi="Times New Roman"/>
                <w:sz w:val="24"/>
                <w:szCs w:val="24"/>
              </w:rPr>
            </w:pPr>
            <w:r w:rsidRPr="009A7E82">
              <w:rPr>
                <w:rFonts w:ascii="Times New Roman" w:hAnsi="Times New Roman"/>
                <w:b/>
                <w:sz w:val="24"/>
                <w:szCs w:val="24"/>
              </w:rPr>
              <w:t xml:space="preserve">Vzdelávacia oblasť: </w:t>
            </w:r>
            <w:r>
              <w:rPr>
                <w:rFonts w:ascii="Times New Roman" w:hAnsi="Times New Roman"/>
                <w:b/>
                <w:sz w:val="24"/>
                <w:szCs w:val="24"/>
              </w:rPr>
              <w:t>Človek a spoločnosť</w:t>
            </w:r>
          </w:p>
        </w:tc>
      </w:tr>
      <w:tr w:rsidR="00FF7632" w:rsidTr="00F3481E">
        <w:tc>
          <w:tcPr>
            <w:tcW w:w="9640" w:type="dxa"/>
            <w:gridSpan w:val="2"/>
            <w:shd w:val="clear" w:color="auto" w:fill="B8CCE4" w:themeFill="accent1" w:themeFillTint="66"/>
          </w:tcPr>
          <w:p w:rsidR="00FF7632" w:rsidRDefault="00FF7632" w:rsidP="00FF7632">
            <w:pPr>
              <w:pStyle w:val="Bezriadkovania"/>
              <w:jc w:val="center"/>
              <w:rPr>
                <w:rFonts w:ascii="Times New Roman" w:hAnsi="Times New Roman"/>
                <w:b/>
                <w:sz w:val="24"/>
                <w:szCs w:val="24"/>
              </w:rPr>
            </w:pPr>
            <w:r>
              <w:rPr>
                <w:rFonts w:ascii="Times New Roman" w:hAnsi="Times New Roman"/>
                <w:b/>
                <w:sz w:val="24"/>
                <w:szCs w:val="24"/>
              </w:rPr>
              <w:t>Vyučovací predmet</w:t>
            </w:r>
            <w:r w:rsidRPr="009A7E82">
              <w:rPr>
                <w:rFonts w:ascii="Times New Roman" w:hAnsi="Times New Roman"/>
                <w:b/>
                <w:sz w:val="24"/>
                <w:szCs w:val="24"/>
              </w:rPr>
              <w:t xml:space="preserve">: </w:t>
            </w:r>
            <w:r>
              <w:rPr>
                <w:rFonts w:ascii="Times New Roman" w:hAnsi="Times New Roman"/>
                <w:b/>
                <w:sz w:val="24"/>
                <w:szCs w:val="24"/>
              </w:rPr>
              <w:t>Vlastiveda</w:t>
            </w:r>
          </w:p>
        </w:tc>
      </w:tr>
      <w:tr w:rsidR="00FF7632" w:rsidTr="00FF7632">
        <w:tc>
          <w:tcPr>
            <w:tcW w:w="3403" w:type="dxa"/>
          </w:tcPr>
          <w:p w:rsidR="00FF7632" w:rsidRPr="007F00E9" w:rsidRDefault="00903CB2" w:rsidP="00FF7632">
            <w:pPr>
              <w:pStyle w:val="Bezriadkovania"/>
              <w:rPr>
                <w:rFonts w:ascii="Times New Roman" w:hAnsi="Times New Roman"/>
                <w:sz w:val="24"/>
                <w:szCs w:val="24"/>
              </w:rPr>
            </w:pPr>
            <w:r>
              <w:rPr>
                <w:rFonts w:ascii="Times New Roman" w:hAnsi="Times New Roman"/>
                <w:sz w:val="24"/>
                <w:szCs w:val="24"/>
              </w:rPr>
              <w:t xml:space="preserve">Rodinné zvyky a tradície </w:t>
            </w:r>
            <w:r>
              <w:rPr>
                <w:rFonts w:ascii="Times New Roman" w:hAnsi="Times New Roman"/>
                <w:sz w:val="24"/>
                <w:szCs w:val="24"/>
              </w:rPr>
              <w:lastRenderedPageBreak/>
              <w:t>v minulosti a súčasnosti</w:t>
            </w:r>
          </w:p>
        </w:tc>
        <w:tc>
          <w:tcPr>
            <w:tcW w:w="6237" w:type="dxa"/>
          </w:tcPr>
          <w:p w:rsidR="00FF7632" w:rsidRDefault="00903CB2" w:rsidP="00FF7632">
            <w:pPr>
              <w:pStyle w:val="Bezriadkovania"/>
              <w:rPr>
                <w:rFonts w:ascii="Times New Roman" w:hAnsi="Times New Roman"/>
                <w:sz w:val="24"/>
                <w:szCs w:val="24"/>
              </w:rPr>
            </w:pPr>
            <w:r w:rsidRPr="003C1223">
              <w:rPr>
                <w:rFonts w:ascii="Times New Roman" w:hAnsi="Times New Roman"/>
                <w:b/>
                <w:sz w:val="24"/>
                <w:szCs w:val="24"/>
              </w:rPr>
              <w:lastRenderedPageBreak/>
              <w:t>T4:</w:t>
            </w:r>
            <w:r>
              <w:rPr>
                <w:rFonts w:ascii="Times New Roman" w:hAnsi="Times New Roman"/>
                <w:sz w:val="24"/>
                <w:szCs w:val="24"/>
              </w:rPr>
              <w:t xml:space="preserve"> Úver a dlh</w:t>
            </w:r>
          </w:p>
          <w:p w:rsidR="00903CB2" w:rsidRPr="007F00E9" w:rsidRDefault="00903CB2" w:rsidP="00FF7632">
            <w:pPr>
              <w:pStyle w:val="Bezriadkovania"/>
              <w:rPr>
                <w:rFonts w:ascii="Times New Roman" w:hAnsi="Times New Roman"/>
                <w:sz w:val="24"/>
                <w:szCs w:val="24"/>
              </w:rPr>
            </w:pPr>
            <w:r w:rsidRPr="003C1223">
              <w:rPr>
                <w:rFonts w:ascii="Times New Roman" w:hAnsi="Times New Roman"/>
                <w:b/>
                <w:sz w:val="24"/>
                <w:szCs w:val="24"/>
              </w:rPr>
              <w:lastRenderedPageBreak/>
              <w:t>ČK3:</w:t>
            </w:r>
            <w:r>
              <w:rPr>
                <w:rFonts w:ascii="Times New Roman" w:hAnsi="Times New Roman"/>
                <w:sz w:val="24"/>
                <w:szCs w:val="24"/>
              </w:rPr>
              <w:t xml:space="preserve"> Zhodnotiť možnosti, ako sa vyhnúť problémom so zadlžením </w:t>
            </w:r>
            <w:r w:rsidR="003C1223">
              <w:rPr>
                <w:rFonts w:ascii="Times New Roman" w:hAnsi="Times New Roman"/>
                <w:sz w:val="24"/>
                <w:szCs w:val="24"/>
              </w:rPr>
              <w:t>–</w:t>
            </w:r>
            <w:r>
              <w:rPr>
                <w:rFonts w:ascii="Times New Roman" w:hAnsi="Times New Roman"/>
                <w:sz w:val="24"/>
                <w:szCs w:val="24"/>
              </w:rPr>
              <w:t xml:space="preserve"> </w:t>
            </w:r>
            <w:r w:rsidR="00F3481E">
              <w:rPr>
                <w:rFonts w:ascii="Times New Roman" w:hAnsi="Times New Roman"/>
                <w:sz w:val="24"/>
                <w:szCs w:val="24"/>
              </w:rPr>
              <w:t>v</w:t>
            </w:r>
            <w:r w:rsidR="003C1223">
              <w:rPr>
                <w:rFonts w:ascii="Times New Roman" w:hAnsi="Times New Roman"/>
                <w:sz w:val="24"/>
                <w:szCs w:val="24"/>
              </w:rPr>
              <w:t>ysvetliť, čo môže nastať pri požičiavaní si peňazí</w:t>
            </w:r>
          </w:p>
        </w:tc>
      </w:tr>
      <w:tr w:rsidR="003C1223" w:rsidTr="00FF7632">
        <w:tc>
          <w:tcPr>
            <w:tcW w:w="3403" w:type="dxa"/>
          </w:tcPr>
          <w:p w:rsidR="003C1223" w:rsidRDefault="003C1223" w:rsidP="00FF7632">
            <w:pPr>
              <w:pStyle w:val="Bezriadkovania"/>
              <w:rPr>
                <w:rFonts w:ascii="Times New Roman" w:hAnsi="Times New Roman"/>
                <w:sz w:val="24"/>
                <w:szCs w:val="24"/>
              </w:rPr>
            </w:pPr>
            <w:r>
              <w:rPr>
                <w:rFonts w:ascii="Times New Roman" w:hAnsi="Times New Roman"/>
                <w:sz w:val="24"/>
                <w:szCs w:val="24"/>
              </w:rPr>
              <w:lastRenderedPageBreak/>
              <w:t>Cestujeme po Slovensku</w:t>
            </w:r>
          </w:p>
        </w:tc>
        <w:tc>
          <w:tcPr>
            <w:tcW w:w="6237" w:type="dxa"/>
          </w:tcPr>
          <w:p w:rsidR="003C1223" w:rsidRDefault="003C1223" w:rsidP="003C1223">
            <w:pPr>
              <w:pStyle w:val="Bezriadkovania"/>
              <w:rPr>
                <w:rFonts w:ascii="Times New Roman" w:hAnsi="Times New Roman"/>
                <w:sz w:val="24"/>
                <w:szCs w:val="24"/>
              </w:rPr>
            </w:pPr>
            <w:r>
              <w:rPr>
                <w:rFonts w:ascii="Times New Roman" w:hAnsi="Times New Roman"/>
                <w:b/>
                <w:sz w:val="24"/>
                <w:szCs w:val="24"/>
              </w:rPr>
              <w:t xml:space="preserve">T5: </w:t>
            </w:r>
            <w:r w:rsidRPr="003C1223">
              <w:rPr>
                <w:rFonts w:ascii="Times New Roman" w:hAnsi="Times New Roman"/>
                <w:sz w:val="24"/>
                <w:szCs w:val="24"/>
              </w:rPr>
              <w:t>Sporenie a</w:t>
            </w:r>
            <w:r>
              <w:rPr>
                <w:rFonts w:ascii="Times New Roman" w:hAnsi="Times New Roman"/>
                <w:sz w:val="24"/>
                <w:szCs w:val="24"/>
              </w:rPr>
              <w:t> </w:t>
            </w:r>
            <w:r w:rsidRPr="003C1223">
              <w:rPr>
                <w:rFonts w:ascii="Times New Roman" w:hAnsi="Times New Roman"/>
                <w:sz w:val="24"/>
                <w:szCs w:val="24"/>
              </w:rPr>
              <w:t>investovanie</w:t>
            </w:r>
          </w:p>
          <w:p w:rsidR="003C1223" w:rsidRPr="003C1223" w:rsidRDefault="003C1223" w:rsidP="003C1223">
            <w:pPr>
              <w:pStyle w:val="Bezriadkovania"/>
              <w:rPr>
                <w:rFonts w:ascii="Times New Roman" w:hAnsi="Times New Roman"/>
                <w:b/>
                <w:sz w:val="24"/>
                <w:szCs w:val="24"/>
              </w:rPr>
            </w:pPr>
            <w:r w:rsidRPr="003C1223">
              <w:rPr>
                <w:rFonts w:ascii="Times New Roman" w:hAnsi="Times New Roman"/>
                <w:b/>
                <w:sz w:val="24"/>
                <w:szCs w:val="24"/>
              </w:rPr>
              <w:t>ČK1:</w:t>
            </w:r>
            <w:r>
              <w:rPr>
                <w:rFonts w:ascii="Times New Roman" w:hAnsi="Times New Roman"/>
                <w:sz w:val="24"/>
                <w:szCs w:val="24"/>
              </w:rPr>
              <w:t xml:space="preserve"> Vysvetliť ako sporenie prispieva k finančnej prosperite –</w:t>
            </w:r>
            <w:r w:rsidR="00F3481E">
              <w:rPr>
                <w:rFonts w:ascii="Times New Roman" w:hAnsi="Times New Roman"/>
                <w:sz w:val="24"/>
                <w:szCs w:val="24"/>
              </w:rPr>
              <w:t xml:space="preserve"> o</w:t>
            </w:r>
            <w:r>
              <w:rPr>
                <w:rFonts w:ascii="Times New Roman" w:hAnsi="Times New Roman"/>
                <w:sz w:val="24"/>
                <w:szCs w:val="24"/>
              </w:rPr>
              <w:t>písať ako a prečo môže človek sporiť</w:t>
            </w:r>
          </w:p>
        </w:tc>
      </w:tr>
      <w:tr w:rsidR="003C1223" w:rsidTr="00F3481E">
        <w:tc>
          <w:tcPr>
            <w:tcW w:w="9640" w:type="dxa"/>
            <w:gridSpan w:val="2"/>
            <w:shd w:val="clear" w:color="auto" w:fill="B8CCE4" w:themeFill="accent1" w:themeFillTint="66"/>
          </w:tcPr>
          <w:p w:rsidR="003C1223" w:rsidRPr="00662434" w:rsidRDefault="003C1223" w:rsidP="003C1223">
            <w:pPr>
              <w:pStyle w:val="Bezriadkovania"/>
              <w:jc w:val="center"/>
              <w:rPr>
                <w:rFonts w:ascii="Times New Roman" w:hAnsi="Times New Roman"/>
                <w:b/>
                <w:sz w:val="24"/>
                <w:szCs w:val="24"/>
              </w:rPr>
            </w:pPr>
            <w:r w:rsidRPr="009A7E82">
              <w:rPr>
                <w:rFonts w:ascii="Times New Roman" w:hAnsi="Times New Roman"/>
                <w:b/>
                <w:sz w:val="24"/>
                <w:szCs w:val="24"/>
              </w:rPr>
              <w:t xml:space="preserve">Vzdelávacia oblasť: </w:t>
            </w:r>
            <w:r>
              <w:rPr>
                <w:rFonts w:ascii="Times New Roman" w:hAnsi="Times New Roman"/>
                <w:b/>
                <w:sz w:val="24"/>
                <w:szCs w:val="24"/>
              </w:rPr>
              <w:t>Človek a svet práce</w:t>
            </w:r>
          </w:p>
        </w:tc>
      </w:tr>
      <w:tr w:rsidR="003C1223" w:rsidTr="00F3481E">
        <w:tc>
          <w:tcPr>
            <w:tcW w:w="9640" w:type="dxa"/>
            <w:gridSpan w:val="2"/>
            <w:shd w:val="clear" w:color="auto" w:fill="B8CCE4" w:themeFill="accent1" w:themeFillTint="66"/>
          </w:tcPr>
          <w:p w:rsidR="003C1223" w:rsidRPr="00662434" w:rsidRDefault="003C1223" w:rsidP="003C1223">
            <w:pPr>
              <w:pStyle w:val="Bezriadkovania"/>
              <w:jc w:val="center"/>
              <w:rPr>
                <w:rFonts w:ascii="Times New Roman" w:hAnsi="Times New Roman"/>
                <w:b/>
                <w:sz w:val="24"/>
                <w:szCs w:val="24"/>
              </w:rPr>
            </w:pPr>
            <w:r>
              <w:rPr>
                <w:rFonts w:ascii="Times New Roman" w:hAnsi="Times New Roman"/>
                <w:b/>
                <w:sz w:val="24"/>
                <w:szCs w:val="24"/>
              </w:rPr>
              <w:t>Vyučovací predmet</w:t>
            </w:r>
            <w:r w:rsidRPr="009A7E82">
              <w:rPr>
                <w:rFonts w:ascii="Times New Roman" w:hAnsi="Times New Roman"/>
                <w:b/>
                <w:sz w:val="24"/>
                <w:szCs w:val="24"/>
              </w:rPr>
              <w:t xml:space="preserve">: </w:t>
            </w:r>
            <w:r>
              <w:rPr>
                <w:rFonts w:ascii="Times New Roman" w:hAnsi="Times New Roman"/>
                <w:b/>
                <w:sz w:val="24"/>
                <w:szCs w:val="24"/>
              </w:rPr>
              <w:t>Pracovné vyučovanie</w:t>
            </w:r>
          </w:p>
        </w:tc>
      </w:tr>
      <w:tr w:rsidR="003C1223" w:rsidTr="003C1223">
        <w:tc>
          <w:tcPr>
            <w:tcW w:w="3403" w:type="dxa"/>
          </w:tcPr>
          <w:p w:rsidR="003C1223" w:rsidRPr="003C1223" w:rsidRDefault="003C1223" w:rsidP="003C1223">
            <w:pPr>
              <w:pStyle w:val="Bezriadkovania"/>
              <w:rPr>
                <w:rFonts w:ascii="Times New Roman" w:hAnsi="Times New Roman"/>
                <w:sz w:val="24"/>
                <w:szCs w:val="24"/>
              </w:rPr>
            </w:pPr>
            <w:r w:rsidRPr="003C1223">
              <w:rPr>
                <w:rFonts w:ascii="Times New Roman" w:hAnsi="Times New Roman"/>
                <w:sz w:val="24"/>
                <w:szCs w:val="24"/>
              </w:rPr>
              <w:t>Stravovanie a príprava jedla</w:t>
            </w:r>
          </w:p>
        </w:tc>
        <w:tc>
          <w:tcPr>
            <w:tcW w:w="6237" w:type="dxa"/>
          </w:tcPr>
          <w:p w:rsidR="003C1223" w:rsidRDefault="003C1223" w:rsidP="003C1223">
            <w:pPr>
              <w:pStyle w:val="Bezriadkovania"/>
              <w:rPr>
                <w:rFonts w:ascii="Times New Roman" w:hAnsi="Times New Roman"/>
                <w:b/>
                <w:sz w:val="24"/>
                <w:szCs w:val="24"/>
              </w:rPr>
            </w:pPr>
            <w:r>
              <w:rPr>
                <w:rFonts w:ascii="Times New Roman" w:hAnsi="Times New Roman"/>
                <w:b/>
                <w:sz w:val="24"/>
                <w:szCs w:val="24"/>
              </w:rPr>
              <w:t xml:space="preserve">T3: </w:t>
            </w:r>
            <w:r w:rsidR="008675BD" w:rsidRPr="008675BD">
              <w:rPr>
                <w:rFonts w:ascii="Times New Roman" w:hAnsi="Times New Roman"/>
                <w:sz w:val="24"/>
                <w:szCs w:val="24"/>
              </w:rPr>
              <w:t>Opísať používanie rôznych metód platenia</w:t>
            </w:r>
          </w:p>
          <w:p w:rsidR="003C1223" w:rsidRPr="00662434" w:rsidRDefault="003C1223" w:rsidP="003C1223">
            <w:pPr>
              <w:pStyle w:val="Bezriadkovania"/>
              <w:rPr>
                <w:rFonts w:ascii="Times New Roman" w:hAnsi="Times New Roman"/>
                <w:b/>
                <w:sz w:val="24"/>
                <w:szCs w:val="24"/>
              </w:rPr>
            </w:pPr>
            <w:r>
              <w:rPr>
                <w:rFonts w:ascii="Times New Roman" w:hAnsi="Times New Roman"/>
                <w:b/>
                <w:sz w:val="24"/>
                <w:szCs w:val="24"/>
              </w:rPr>
              <w:t xml:space="preserve">ČK4: </w:t>
            </w:r>
            <w:r w:rsidR="00F3481E">
              <w:rPr>
                <w:rFonts w:ascii="Times New Roman" w:hAnsi="Times New Roman"/>
                <w:sz w:val="24"/>
                <w:szCs w:val="24"/>
              </w:rPr>
              <w:t>V</w:t>
            </w:r>
            <w:r w:rsidR="008675BD" w:rsidRPr="00E435D4">
              <w:rPr>
                <w:rFonts w:ascii="Times New Roman" w:hAnsi="Times New Roman"/>
                <w:sz w:val="24"/>
                <w:szCs w:val="24"/>
              </w:rPr>
              <w:t>ysvetliť používanie peňazí v bežných situáciách (hotovostná a bezhotovostná forma peňazí)</w:t>
            </w:r>
            <w:r w:rsidR="008675BD">
              <w:rPr>
                <w:rFonts w:ascii="Times New Roman" w:hAnsi="Times New Roman"/>
                <w:sz w:val="24"/>
                <w:szCs w:val="24"/>
              </w:rPr>
              <w:t xml:space="preserve"> </w:t>
            </w:r>
            <w:r>
              <w:rPr>
                <w:rFonts w:ascii="Times New Roman" w:hAnsi="Times New Roman"/>
                <w:sz w:val="24"/>
                <w:szCs w:val="24"/>
              </w:rPr>
              <w:t>pri nákupe</w:t>
            </w:r>
            <w:r w:rsidR="008675BD">
              <w:rPr>
                <w:rFonts w:ascii="Times New Roman" w:hAnsi="Times New Roman"/>
                <w:sz w:val="24"/>
                <w:szCs w:val="24"/>
              </w:rPr>
              <w:t xml:space="preserve"> – </w:t>
            </w:r>
            <w:r w:rsidR="00F3481E">
              <w:rPr>
                <w:rFonts w:ascii="Times New Roman" w:hAnsi="Times New Roman"/>
                <w:sz w:val="24"/>
                <w:szCs w:val="24"/>
              </w:rPr>
              <w:t>o</w:t>
            </w:r>
            <w:r w:rsidR="008675BD">
              <w:rPr>
                <w:rFonts w:ascii="Times New Roman" w:hAnsi="Times New Roman"/>
                <w:sz w:val="24"/>
                <w:szCs w:val="24"/>
              </w:rPr>
              <w:t>písať za čo všetko sa v domácnosti platí</w:t>
            </w:r>
          </w:p>
        </w:tc>
      </w:tr>
      <w:tr w:rsidR="00FF7632" w:rsidTr="00F3481E">
        <w:tc>
          <w:tcPr>
            <w:tcW w:w="9640" w:type="dxa"/>
            <w:gridSpan w:val="2"/>
            <w:shd w:val="clear" w:color="auto" w:fill="B8CCE4" w:themeFill="accent1" w:themeFillTint="66"/>
          </w:tcPr>
          <w:p w:rsidR="00FF7632" w:rsidRPr="00662434" w:rsidRDefault="00FF7632" w:rsidP="00FF7632">
            <w:pPr>
              <w:pStyle w:val="Bezriadkovania"/>
              <w:jc w:val="center"/>
              <w:rPr>
                <w:rFonts w:ascii="Times New Roman" w:hAnsi="Times New Roman"/>
                <w:b/>
                <w:sz w:val="24"/>
                <w:szCs w:val="24"/>
              </w:rPr>
            </w:pPr>
            <w:r w:rsidRPr="00662434">
              <w:rPr>
                <w:rFonts w:ascii="Times New Roman" w:hAnsi="Times New Roman"/>
                <w:b/>
                <w:sz w:val="24"/>
                <w:szCs w:val="24"/>
              </w:rPr>
              <w:t>Triednické hodiny</w:t>
            </w:r>
          </w:p>
        </w:tc>
      </w:tr>
      <w:tr w:rsidR="00FF7632" w:rsidTr="00FF7632">
        <w:tc>
          <w:tcPr>
            <w:tcW w:w="3403" w:type="dxa"/>
          </w:tcPr>
          <w:p w:rsidR="00FF7632" w:rsidRDefault="00FF7632" w:rsidP="00FF7632">
            <w:pPr>
              <w:pStyle w:val="Bezriadkovania"/>
              <w:rPr>
                <w:rFonts w:ascii="Times New Roman" w:hAnsi="Times New Roman"/>
                <w:sz w:val="24"/>
                <w:szCs w:val="24"/>
              </w:rPr>
            </w:pPr>
            <w:r>
              <w:rPr>
                <w:rFonts w:ascii="Times New Roman" w:hAnsi="Times New Roman"/>
                <w:sz w:val="24"/>
                <w:szCs w:val="24"/>
              </w:rPr>
              <w:t>Šetrenie školského majetku, učebníc</w:t>
            </w:r>
          </w:p>
        </w:tc>
        <w:tc>
          <w:tcPr>
            <w:tcW w:w="6237" w:type="dxa"/>
          </w:tcPr>
          <w:p w:rsidR="00FF7632" w:rsidRDefault="00FF7632" w:rsidP="00FF7632">
            <w:pPr>
              <w:pStyle w:val="Bezriadkovania"/>
              <w:rPr>
                <w:rFonts w:ascii="Times New Roman" w:hAnsi="Times New Roman"/>
                <w:sz w:val="24"/>
                <w:szCs w:val="24"/>
              </w:rPr>
            </w:pPr>
            <w:r w:rsidRPr="0034261C">
              <w:rPr>
                <w:rFonts w:ascii="Times New Roman" w:hAnsi="Times New Roman"/>
                <w:b/>
                <w:sz w:val="24"/>
                <w:szCs w:val="24"/>
              </w:rPr>
              <w:t>T3:</w:t>
            </w:r>
            <w:r>
              <w:rPr>
                <w:rFonts w:ascii="Times New Roman" w:hAnsi="Times New Roman"/>
                <w:sz w:val="24"/>
                <w:szCs w:val="24"/>
              </w:rPr>
              <w:t xml:space="preserve"> Rozhodovanie a hospodárenie spotrebiteľov </w:t>
            </w:r>
          </w:p>
          <w:p w:rsidR="00FF7632" w:rsidRDefault="00FF7632" w:rsidP="00FF7632">
            <w:pPr>
              <w:pStyle w:val="Bezriadkovania"/>
              <w:rPr>
                <w:rFonts w:ascii="Times New Roman" w:hAnsi="Times New Roman"/>
                <w:sz w:val="24"/>
                <w:szCs w:val="24"/>
              </w:rPr>
            </w:pPr>
            <w:r w:rsidRPr="0034261C">
              <w:rPr>
                <w:rFonts w:ascii="Times New Roman" w:hAnsi="Times New Roman"/>
                <w:b/>
                <w:sz w:val="24"/>
                <w:szCs w:val="24"/>
              </w:rPr>
              <w:t>ČK1:</w:t>
            </w:r>
            <w:r>
              <w:rPr>
                <w:rFonts w:ascii="Times New Roman" w:hAnsi="Times New Roman"/>
                <w:sz w:val="24"/>
                <w:szCs w:val="24"/>
              </w:rPr>
              <w:t xml:space="preserve"> Poznať a zosúladiť osobné, </w:t>
            </w:r>
            <w:r w:rsidR="00F3481E">
              <w:rPr>
                <w:rFonts w:ascii="Times New Roman" w:hAnsi="Times New Roman"/>
                <w:sz w:val="24"/>
                <w:szCs w:val="24"/>
              </w:rPr>
              <w:t>rodinné, spoločenské potreby – p</w:t>
            </w:r>
            <w:r>
              <w:rPr>
                <w:rFonts w:ascii="Times New Roman" w:hAnsi="Times New Roman"/>
                <w:sz w:val="24"/>
                <w:szCs w:val="24"/>
              </w:rPr>
              <w:t>omenovať osobné, rodinné, spoločenské potreby</w:t>
            </w:r>
          </w:p>
        </w:tc>
      </w:tr>
      <w:tr w:rsidR="00FF7632" w:rsidTr="00FF7632">
        <w:tc>
          <w:tcPr>
            <w:tcW w:w="3403" w:type="dxa"/>
          </w:tcPr>
          <w:p w:rsidR="00FF7632" w:rsidRDefault="00FF7632" w:rsidP="00FF7632">
            <w:pPr>
              <w:pStyle w:val="Bezriadkovania"/>
              <w:rPr>
                <w:rFonts w:ascii="Times New Roman" w:hAnsi="Times New Roman"/>
                <w:sz w:val="24"/>
                <w:szCs w:val="24"/>
              </w:rPr>
            </w:pPr>
            <w:r>
              <w:rPr>
                <w:rFonts w:ascii="Times New Roman" w:hAnsi="Times New Roman"/>
                <w:sz w:val="24"/>
                <w:szCs w:val="24"/>
              </w:rPr>
              <w:t>Odlíšenie potrebného od nepotrebného</w:t>
            </w:r>
          </w:p>
        </w:tc>
        <w:tc>
          <w:tcPr>
            <w:tcW w:w="6237" w:type="dxa"/>
          </w:tcPr>
          <w:p w:rsidR="00FF7632" w:rsidRDefault="00FF7632" w:rsidP="00FF7632">
            <w:pPr>
              <w:pStyle w:val="Bezriadkovania"/>
              <w:rPr>
                <w:rFonts w:ascii="Times New Roman" w:hAnsi="Times New Roman"/>
                <w:sz w:val="24"/>
                <w:szCs w:val="24"/>
              </w:rPr>
            </w:pPr>
            <w:r w:rsidRPr="0034261C">
              <w:rPr>
                <w:rFonts w:ascii="Times New Roman" w:hAnsi="Times New Roman"/>
                <w:b/>
                <w:sz w:val="24"/>
                <w:szCs w:val="24"/>
              </w:rPr>
              <w:t>T3:</w:t>
            </w:r>
            <w:r>
              <w:rPr>
                <w:rFonts w:ascii="Times New Roman" w:hAnsi="Times New Roman"/>
                <w:sz w:val="24"/>
                <w:szCs w:val="24"/>
              </w:rPr>
              <w:t xml:space="preserve"> Rozhodovanie a hospodárenie spotrebiteľov </w:t>
            </w:r>
          </w:p>
          <w:p w:rsidR="00FF7632" w:rsidRDefault="00FF7632" w:rsidP="00FF7632">
            <w:pPr>
              <w:pStyle w:val="Bezriadkovania"/>
              <w:rPr>
                <w:rFonts w:ascii="Times New Roman" w:hAnsi="Times New Roman"/>
                <w:sz w:val="24"/>
                <w:szCs w:val="24"/>
              </w:rPr>
            </w:pPr>
            <w:r w:rsidRPr="0034261C">
              <w:rPr>
                <w:rFonts w:ascii="Times New Roman" w:hAnsi="Times New Roman"/>
                <w:b/>
                <w:sz w:val="24"/>
                <w:szCs w:val="24"/>
              </w:rPr>
              <w:t>ČK3:</w:t>
            </w:r>
            <w:r>
              <w:rPr>
                <w:rFonts w:ascii="Times New Roman" w:hAnsi="Times New Roman"/>
                <w:sz w:val="24"/>
                <w:szCs w:val="24"/>
              </w:rPr>
              <w:t xml:space="preserve"> </w:t>
            </w:r>
            <w:r w:rsidRPr="00E435D4">
              <w:rPr>
                <w:rFonts w:ascii="Times New Roman" w:hAnsi="Times New Roman"/>
                <w:sz w:val="24"/>
                <w:szCs w:val="24"/>
              </w:rPr>
              <w:t>Uplatniť spotrebiteľské zručnosti pri zodpovednom rozhodovaní o</w:t>
            </w:r>
            <w:r>
              <w:rPr>
                <w:rFonts w:ascii="Times New Roman" w:hAnsi="Times New Roman"/>
                <w:sz w:val="24"/>
                <w:szCs w:val="24"/>
              </w:rPr>
              <w:t> </w:t>
            </w:r>
            <w:r w:rsidRPr="00E435D4">
              <w:rPr>
                <w:rFonts w:ascii="Times New Roman" w:hAnsi="Times New Roman"/>
                <w:sz w:val="24"/>
                <w:szCs w:val="24"/>
              </w:rPr>
              <w:t>nákupe</w:t>
            </w:r>
            <w:r>
              <w:rPr>
                <w:rFonts w:ascii="Times New Roman" w:hAnsi="Times New Roman"/>
                <w:sz w:val="24"/>
                <w:szCs w:val="24"/>
              </w:rPr>
              <w:t xml:space="preserve"> – </w:t>
            </w:r>
            <w:r w:rsidR="00F3481E">
              <w:rPr>
                <w:rFonts w:ascii="Times New Roman" w:hAnsi="Times New Roman"/>
                <w:sz w:val="24"/>
                <w:szCs w:val="24"/>
              </w:rPr>
              <w:t>u</w:t>
            </w:r>
            <w:r w:rsidRPr="00E435D4">
              <w:rPr>
                <w:rFonts w:ascii="Times New Roman" w:hAnsi="Times New Roman"/>
                <w:sz w:val="24"/>
                <w:szCs w:val="24"/>
              </w:rPr>
              <w:t>platniť zodpovedné rozhodov</w:t>
            </w:r>
            <w:r>
              <w:rPr>
                <w:rFonts w:ascii="Times New Roman" w:hAnsi="Times New Roman"/>
                <w:sz w:val="24"/>
                <w:szCs w:val="24"/>
              </w:rPr>
              <w:t>anie pri nákupe, primerane veku</w:t>
            </w:r>
          </w:p>
        </w:tc>
      </w:tr>
    </w:tbl>
    <w:p w:rsidR="007F00E9" w:rsidRPr="009F4A4C" w:rsidRDefault="007F00E9" w:rsidP="007F00E9">
      <w:pPr>
        <w:pStyle w:val="Bezriadkovania"/>
        <w:ind w:left="1080"/>
        <w:jc w:val="both"/>
        <w:rPr>
          <w:rFonts w:ascii="Times New Roman" w:hAnsi="Times New Roman"/>
          <w:sz w:val="24"/>
          <w:szCs w:val="24"/>
        </w:rPr>
      </w:pPr>
    </w:p>
    <w:p w:rsidR="007F00E9" w:rsidRPr="009F4A4C" w:rsidRDefault="007F00E9" w:rsidP="007F00E9">
      <w:pPr>
        <w:pStyle w:val="Bezriadkovania"/>
        <w:ind w:left="1080"/>
        <w:jc w:val="both"/>
        <w:rPr>
          <w:rFonts w:ascii="Times New Roman" w:hAnsi="Times New Roman"/>
          <w:sz w:val="24"/>
          <w:szCs w:val="24"/>
        </w:rPr>
      </w:pPr>
    </w:p>
    <w:p w:rsidR="00294B17" w:rsidRPr="009F4A4C" w:rsidRDefault="00294B17" w:rsidP="009F4A4C">
      <w:pPr>
        <w:pStyle w:val="Bezriadkovania"/>
        <w:ind w:left="1080"/>
        <w:jc w:val="both"/>
        <w:rPr>
          <w:rFonts w:ascii="Times New Roman" w:hAnsi="Times New Roman"/>
          <w:sz w:val="24"/>
          <w:szCs w:val="24"/>
        </w:rPr>
      </w:pPr>
    </w:p>
    <w:sectPr w:rsidR="00294B17" w:rsidRPr="009F4A4C" w:rsidSect="00811AE0">
      <w:footerReference w:type="default" r:id="rId9"/>
      <w:pgSz w:w="11906" w:h="16838"/>
      <w:pgMar w:top="1417" w:right="1417" w:bottom="1417" w:left="1417" w:header="708" w:footer="708" w:gutter="0"/>
      <w:pgBorders w:offsetFrom="page">
        <w:top w:val="single" w:sz="4" w:space="24" w:color="0070C0"/>
        <w:left w:val="single" w:sz="4" w:space="24" w:color="0070C0"/>
        <w:bottom w:val="single" w:sz="4" w:space="24" w:color="0070C0"/>
        <w:right w:val="single" w:sz="4" w:space="24"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B17" w:rsidRDefault="00294B17" w:rsidP="00811AE0">
      <w:r>
        <w:separator/>
      </w:r>
    </w:p>
  </w:endnote>
  <w:endnote w:type="continuationSeparator" w:id="0">
    <w:p w:rsidR="00294B17" w:rsidRDefault="00294B17" w:rsidP="0081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062"/>
      <w:docPartObj>
        <w:docPartGallery w:val="Page Numbers (Bottom of Page)"/>
        <w:docPartUnique/>
      </w:docPartObj>
    </w:sdtPr>
    <w:sdtEndPr/>
    <w:sdtContent>
      <w:p w:rsidR="00294B17" w:rsidRDefault="00294B17">
        <w:pPr>
          <w:pStyle w:val="Pta"/>
          <w:jc w:val="center"/>
        </w:pPr>
        <w:r>
          <w:fldChar w:fldCharType="begin"/>
        </w:r>
        <w:r>
          <w:instrText xml:space="preserve"> PAGE   \* MERGEFORMAT </w:instrText>
        </w:r>
        <w:r>
          <w:fldChar w:fldCharType="separate"/>
        </w:r>
        <w:r w:rsidR="00BE0BF4">
          <w:rPr>
            <w:noProof/>
          </w:rPr>
          <w:t>9</w:t>
        </w:r>
        <w:r>
          <w:rPr>
            <w:noProof/>
          </w:rPr>
          <w:fldChar w:fldCharType="end"/>
        </w:r>
      </w:p>
    </w:sdtContent>
  </w:sdt>
  <w:p w:rsidR="00294B17" w:rsidRDefault="00294B1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B17" w:rsidRDefault="00294B17" w:rsidP="00811AE0">
      <w:r>
        <w:separator/>
      </w:r>
    </w:p>
  </w:footnote>
  <w:footnote w:type="continuationSeparator" w:id="0">
    <w:p w:rsidR="00294B17" w:rsidRDefault="00294B17" w:rsidP="00811A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ADF"/>
    <w:multiLevelType w:val="hybridMultilevel"/>
    <w:tmpl w:val="4824E636"/>
    <w:lvl w:ilvl="0" w:tplc="1B22285A">
      <w:start w:val="1"/>
      <w:numFmt w:val="decimal"/>
      <w:pStyle w:val="NormlnyCalibri"/>
      <w:lvlText w:val="%1."/>
      <w:lvlJc w:val="left"/>
      <w:pPr>
        <w:tabs>
          <w:tab w:val="num" w:pos="1080"/>
        </w:tabs>
        <w:ind w:left="1080" w:hanging="360"/>
      </w:pPr>
      <w:rPr>
        <w:rFonts w:hint="default"/>
      </w:rPr>
    </w:lvl>
    <w:lvl w:ilvl="1" w:tplc="CF64EE26">
      <w:start w:val="1"/>
      <w:numFmt w:val="decimal"/>
      <w:pStyle w:val="Calibrikurziva"/>
      <w:lvlText w:val="%2)"/>
      <w:lvlJc w:val="left"/>
      <w:pPr>
        <w:tabs>
          <w:tab w:val="num" w:pos="2160"/>
        </w:tabs>
        <w:ind w:left="2160" w:hanging="360"/>
      </w:pPr>
      <w:rPr>
        <w:rFonts w:hint="default"/>
      </w:rPr>
    </w:lvl>
    <w:lvl w:ilvl="2" w:tplc="2DE872B2">
      <w:start w:val="1"/>
      <w:numFmt w:val="decimal"/>
      <w:lvlText w:val="%3)"/>
      <w:lvlJc w:val="left"/>
      <w:pPr>
        <w:tabs>
          <w:tab w:val="num" w:pos="3060"/>
        </w:tabs>
        <w:ind w:left="3060" w:hanging="360"/>
      </w:pPr>
      <w:rPr>
        <w:rFonts w:hint="default"/>
      </w:rPr>
    </w:lvl>
    <w:lvl w:ilvl="3" w:tplc="041B0001" w:tentative="1">
      <w:start w:val="1"/>
      <w:numFmt w:val="decimal"/>
      <w:lvlText w:val="%4."/>
      <w:lvlJc w:val="left"/>
      <w:pPr>
        <w:tabs>
          <w:tab w:val="num" w:pos="3600"/>
        </w:tabs>
        <w:ind w:left="3600" w:hanging="360"/>
      </w:pPr>
    </w:lvl>
    <w:lvl w:ilvl="4" w:tplc="041B0003" w:tentative="1">
      <w:start w:val="1"/>
      <w:numFmt w:val="lowerLetter"/>
      <w:lvlText w:val="%5."/>
      <w:lvlJc w:val="left"/>
      <w:pPr>
        <w:tabs>
          <w:tab w:val="num" w:pos="4320"/>
        </w:tabs>
        <w:ind w:left="4320" w:hanging="360"/>
      </w:pPr>
    </w:lvl>
    <w:lvl w:ilvl="5" w:tplc="041B0005" w:tentative="1">
      <w:start w:val="1"/>
      <w:numFmt w:val="lowerRoman"/>
      <w:lvlText w:val="%6."/>
      <w:lvlJc w:val="right"/>
      <w:pPr>
        <w:tabs>
          <w:tab w:val="num" w:pos="5040"/>
        </w:tabs>
        <w:ind w:left="5040" w:hanging="180"/>
      </w:pPr>
    </w:lvl>
    <w:lvl w:ilvl="6" w:tplc="041B0001" w:tentative="1">
      <w:start w:val="1"/>
      <w:numFmt w:val="decimal"/>
      <w:lvlText w:val="%7."/>
      <w:lvlJc w:val="left"/>
      <w:pPr>
        <w:tabs>
          <w:tab w:val="num" w:pos="5760"/>
        </w:tabs>
        <w:ind w:left="5760" w:hanging="360"/>
      </w:pPr>
    </w:lvl>
    <w:lvl w:ilvl="7" w:tplc="041B0003" w:tentative="1">
      <w:start w:val="1"/>
      <w:numFmt w:val="lowerLetter"/>
      <w:lvlText w:val="%8."/>
      <w:lvlJc w:val="left"/>
      <w:pPr>
        <w:tabs>
          <w:tab w:val="num" w:pos="6480"/>
        </w:tabs>
        <w:ind w:left="6480" w:hanging="360"/>
      </w:pPr>
    </w:lvl>
    <w:lvl w:ilvl="8" w:tplc="041B0005" w:tentative="1">
      <w:start w:val="1"/>
      <w:numFmt w:val="lowerRoman"/>
      <w:lvlText w:val="%9."/>
      <w:lvlJc w:val="right"/>
      <w:pPr>
        <w:tabs>
          <w:tab w:val="num" w:pos="7200"/>
        </w:tabs>
        <w:ind w:left="7200" w:hanging="180"/>
      </w:pPr>
    </w:lvl>
  </w:abstractNum>
  <w:abstractNum w:abstractNumId="1" w15:restartNumberingAfterBreak="0">
    <w:nsid w:val="0DBC201D"/>
    <w:multiLevelType w:val="hybridMultilevel"/>
    <w:tmpl w:val="803299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5AB7859"/>
    <w:multiLevelType w:val="hybridMultilevel"/>
    <w:tmpl w:val="6ACED550"/>
    <w:lvl w:ilvl="0" w:tplc="8232340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8F43011"/>
    <w:multiLevelType w:val="hybridMultilevel"/>
    <w:tmpl w:val="97062D4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3B8F0B70"/>
    <w:multiLevelType w:val="hybridMultilevel"/>
    <w:tmpl w:val="E0C21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CE27859"/>
    <w:multiLevelType w:val="hybridMultilevel"/>
    <w:tmpl w:val="6EB0C7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3FA55E58"/>
    <w:multiLevelType w:val="hybridMultilevel"/>
    <w:tmpl w:val="2D0CB01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6697F89"/>
    <w:multiLevelType w:val="hybridMultilevel"/>
    <w:tmpl w:val="6ACED550"/>
    <w:lvl w:ilvl="0" w:tplc="8232340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F244F8A"/>
    <w:multiLevelType w:val="hybridMultilevel"/>
    <w:tmpl w:val="4850A4B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54824F7C"/>
    <w:multiLevelType w:val="hybridMultilevel"/>
    <w:tmpl w:val="34145B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585743FA"/>
    <w:multiLevelType w:val="hybridMultilevel"/>
    <w:tmpl w:val="58FAC5CC"/>
    <w:lvl w:ilvl="0" w:tplc="46629B24">
      <w:start w:val="1"/>
      <w:numFmt w:val="upperRoman"/>
      <w:pStyle w:val="Nadpis2"/>
      <w:lvlText w:val="%1."/>
      <w:lvlJc w:val="left"/>
      <w:pPr>
        <w:tabs>
          <w:tab w:val="num" w:pos="862"/>
        </w:tabs>
        <w:ind w:left="862" w:hanging="720"/>
      </w:pPr>
      <w:rPr>
        <w:rFonts w:cs="Times New Roman"/>
      </w:rPr>
    </w:lvl>
    <w:lvl w:ilvl="1" w:tplc="041B0003">
      <w:start w:val="1"/>
      <w:numFmt w:val="decimal"/>
      <w:lvlText w:val="%2."/>
      <w:lvlJc w:val="left"/>
      <w:pPr>
        <w:tabs>
          <w:tab w:val="num" w:pos="1211"/>
        </w:tabs>
        <w:ind w:left="1211" w:hanging="360"/>
      </w:pPr>
      <w:rPr>
        <w:rFonts w:cs="Times New Roman"/>
      </w:rPr>
    </w:lvl>
    <w:lvl w:ilvl="2" w:tplc="041B0005">
      <w:start w:val="1"/>
      <w:numFmt w:val="bullet"/>
      <w:lvlText w:val=""/>
      <w:lvlJc w:val="left"/>
      <w:pPr>
        <w:tabs>
          <w:tab w:val="num" w:pos="2198"/>
        </w:tabs>
        <w:ind w:left="2198" w:hanging="360"/>
      </w:pPr>
      <w:rPr>
        <w:rFonts w:ascii="Symbol" w:hAnsi="Symbol" w:hint="default"/>
      </w:rPr>
    </w:lvl>
    <w:lvl w:ilvl="3" w:tplc="041B0001">
      <w:start w:val="1"/>
      <w:numFmt w:val="decimal"/>
      <w:lvlText w:val="%4."/>
      <w:lvlJc w:val="left"/>
      <w:pPr>
        <w:tabs>
          <w:tab w:val="num" w:pos="2738"/>
        </w:tabs>
        <w:ind w:left="2738" w:hanging="360"/>
      </w:pPr>
    </w:lvl>
    <w:lvl w:ilvl="4" w:tplc="041B0003">
      <w:start w:val="1"/>
      <w:numFmt w:val="decimal"/>
      <w:lvlText w:val="%5."/>
      <w:lvlJc w:val="left"/>
      <w:pPr>
        <w:tabs>
          <w:tab w:val="num" w:pos="3458"/>
        </w:tabs>
        <w:ind w:left="3458" w:hanging="360"/>
      </w:pPr>
    </w:lvl>
    <w:lvl w:ilvl="5" w:tplc="041B0005">
      <w:start w:val="1"/>
      <w:numFmt w:val="decimal"/>
      <w:lvlText w:val="%6."/>
      <w:lvlJc w:val="left"/>
      <w:pPr>
        <w:tabs>
          <w:tab w:val="num" w:pos="4178"/>
        </w:tabs>
        <w:ind w:left="4178" w:hanging="360"/>
      </w:pPr>
    </w:lvl>
    <w:lvl w:ilvl="6" w:tplc="041B0001">
      <w:start w:val="1"/>
      <w:numFmt w:val="decimal"/>
      <w:lvlText w:val="%7."/>
      <w:lvlJc w:val="left"/>
      <w:pPr>
        <w:tabs>
          <w:tab w:val="num" w:pos="4898"/>
        </w:tabs>
        <w:ind w:left="4898" w:hanging="360"/>
      </w:pPr>
    </w:lvl>
    <w:lvl w:ilvl="7" w:tplc="041B0003">
      <w:start w:val="1"/>
      <w:numFmt w:val="decimal"/>
      <w:lvlText w:val="%8."/>
      <w:lvlJc w:val="left"/>
      <w:pPr>
        <w:tabs>
          <w:tab w:val="num" w:pos="5618"/>
        </w:tabs>
        <w:ind w:left="5618" w:hanging="360"/>
      </w:pPr>
    </w:lvl>
    <w:lvl w:ilvl="8" w:tplc="041B0005">
      <w:start w:val="1"/>
      <w:numFmt w:val="decimal"/>
      <w:lvlText w:val="%9."/>
      <w:lvlJc w:val="left"/>
      <w:pPr>
        <w:tabs>
          <w:tab w:val="num" w:pos="6338"/>
        </w:tabs>
        <w:ind w:left="6338" w:hanging="360"/>
      </w:pPr>
    </w:lvl>
  </w:abstractNum>
  <w:abstractNum w:abstractNumId="11" w15:restartNumberingAfterBreak="0">
    <w:nsid w:val="5CB12D53"/>
    <w:multiLevelType w:val="hybridMultilevel"/>
    <w:tmpl w:val="2398F0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624414CC"/>
    <w:multiLevelType w:val="hybridMultilevel"/>
    <w:tmpl w:val="63AAE7D6"/>
    <w:lvl w:ilvl="0" w:tplc="AB1CFC1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BE215C3"/>
    <w:multiLevelType w:val="hybridMultilevel"/>
    <w:tmpl w:val="6ACED550"/>
    <w:lvl w:ilvl="0" w:tplc="8232340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C693694"/>
    <w:multiLevelType w:val="hybridMultilevel"/>
    <w:tmpl w:val="F4AAE71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6FD20914"/>
    <w:multiLevelType w:val="hybridMultilevel"/>
    <w:tmpl w:val="17E891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73391F48"/>
    <w:multiLevelType w:val="hybridMultilevel"/>
    <w:tmpl w:val="AEACA3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7D3E7D92"/>
    <w:multiLevelType w:val="hybridMultilevel"/>
    <w:tmpl w:val="5384777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6"/>
  </w:num>
  <w:num w:numId="6">
    <w:abstractNumId w:val="9"/>
  </w:num>
  <w:num w:numId="7">
    <w:abstractNumId w:val="16"/>
  </w:num>
  <w:num w:numId="8">
    <w:abstractNumId w:val="2"/>
  </w:num>
  <w:num w:numId="9">
    <w:abstractNumId w:val="3"/>
  </w:num>
  <w:num w:numId="10">
    <w:abstractNumId w:val="14"/>
  </w:num>
  <w:num w:numId="11">
    <w:abstractNumId w:val="8"/>
  </w:num>
  <w:num w:numId="12">
    <w:abstractNumId w:val="5"/>
  </w:num>
  <w:num w:numId="13">
    <w:abstractNumId w:val="11"/>
  </w:num>
  <w:num w:numId="14">
    <w:abstractNumId w:val="1"/>
  </w:num>
  <w:num w:numId="15">
    <w:abstractNumId w:val="15"/>
  </w:num>
  <w:num w:numId="16">
    <w:abstractNumId w:val="17"/>
  </w:num>
  <w:num w:numId="17">
    <w:abstractNumId w:val="13"/>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58BE"/>
    <w:rsid w:val="00004B72"/>
    <w:rsid w:val="00015A7D"/>
    <w:rsid w:val="000261E7"/>
    <w:rsid w:val="000834F2"/>
    <w:rsid w:val="0009049F"/>
    <w:rsid w:val="000A12B8"/>
    <w:rsid w:val="000A5457"/>
    <w:rsid w:val="000D4E07"/>
    <w:rsid w:val="000E2365"/>
    <w:rsid w:val="00111269"/>
    <w:rsid w:val="00130F74"/>
    <w:rsid w:val="001336AF"/>
    <w:rsid w:val="001431D1"/>
    <w:rsid w:val="0017260F"/>
    <w:rsid w:val="00186F5F"/>
    <w:rsid w:val="00190433"/>
    <w:rsid w:val="001B5D10"/>
    <w:rsid w:val="001F099C"/>
    <w:rsid w:val="002033CD"/>
    <w:rsid w:val="00217DE3"/>
    <w:rsid w:val="00232AE1"/>
    <w:rsid w:val="0026174A"/>
    <w:rsid w:val="00262E34"/>
    <w:rsid w:val="00281641"/>
    <w:rsid w:val="00292DE3"/>
    <w:rsid w:val="00294B17"/>
    <w:rsid w:val="00294E6E"/>
    <w:rsid w:val="002D251B"/>
    <w:rsid w:val="003117AF"/>
    <w:rsid w:val="0033241E"/>
    <w:rsid w:val="0033663F"/>
    <w:rsid w:val="0034261C"/>
    <w:rsid w:val="0037176A"/>
    <w:rsid w:val="003908C6"/>
    <w:rsid w:val="003C1223"/>
    <w:rsid w:val="003D076E"/>
    <w:rsid w:val="003F341D"/>
    <w:rsid w:val="00405B26"/>
    <w:rsid w:val="00437C9A"/>
    <w:rsid w:val="0045581C"/>
    <w:rsid w:val="004B6BB9"/>
    <w:rsid w:val="004C0BFA"/>
    <w:rsid w:val="004C4AA6"/>
    <w:rsid w:val="004C7D44"/>
    <w:rsid w:val="004E2F9D"/>
    <w:rsid w:val="00547147"/>
    <w:rsid w:val="00547847"/>
    <w:rsid w:val="00557915"/>
    <w:rsid w:val="00587A2E"/>
    <w:rsid w:val="005A2A07"/>
    <w:rsid w:val="005B5EBF"/>
    <w:rsid w:val="005E186A"/>
    <w:rsid w:val="005E1AFF"/>
    <w:rsid w:val="00613766"/>
    <w:rsid w:val="00633B30"/>
    <w:rsid w:val="006413B4"/>
    <w:rsid w:val="006528A6"/>
    <w:rsid w:val="0065529E"/>
    <w:rsid w:val="00662434"/>
    <w:rsid w:val="00667A33"/>
    <w:rsid w:val="0069297A"/>
    <w:rsid w:val="006D229F"/>
    <w:rsid w:val="006E41EC"/>
    <w:rsid w:val="006F4193"/>
    <w:rsid w:val="00723A1C"/>
    <w:rsid w:val="007542BF"/>
    <w:rsid w:val="00795403"/>
    <w:rsid w:val="007C56E2"/>
    <w:rsid w:val="007F00E9"/>
    <w:rsid w:val="007F0B93"/>
    <w:rsid w:val="00810601"/>
    <w:rsid w:val="00811AE0"/>
    <w:rsid w:val="0081651F"/>
    <w:rsid w:val="00845E15"/>
    <w:rsid w:val="0085514F"/>
    <w:rsid w:val="008615BB"/>
    <w:rsid w:val="00864400"/>
    <w:rsid w:val="008675BD"/>
    <w:rsid w:val="008961BF"/>
    <w:rsid w:val="008B6086"/>
    <w:rsid w:val="008D3329"/>
    <w:rsid w:val="008E1889"/>
    <w:rsid w:val="008F2CD9"/>
    <w:rsid w:val="009036DC"/>
    <w:rsid w:val="00903CB2"/>
    <w:rsid w:val="009042AB"/>
    <w:rsid w:val="00917A32"/>
    <w:rsid w:val="00917D96"/>
    <w:rsid w:val="00937F52"/>
    <w:rsid w:val="00940EDF"/>
    <w:rsid w:val="009445ED"/>
    <w:rsid w:val="0094505C"/>
    <w:rsid w:val="009667FF"/>
    <w:rsid w:val="00971C3E"/>
    <w:rsid w:val="009A6CFE"/>
    <w:rsid w:val="009A7E82"/>
    <w:rsid w:val="009E07BC"/>
    <w:rsid w:val="009F4A4C"/>
    <w:rsid w:val="00A3319A"/>
    <w:rsid w:val="00A64456"/>
    <w:rsid w:val="00A91B19"/>
    <w:rsid w:val="00A92E64"/>
    <w:rsid w:val="00AA68AB"/>
    <w:rsid w:val="00AB78E7"/>
    <w:rsid w:val="00B17FAA"/>
    <w:rsid w:val="00B208BB"/>
    <w:rsid w:val="00B34E77"/>
    <w:rsid w:val="00B37D34"/>
    <w:rsid w:val="00B508B2"/>
    <w:rsid w:val="00B629CB"/>
    <w:rsid w:val="00B64F16"/>
    <w:rsid w:val="00B66434"/>
    <w:rsid w:val="00B91D55"/>
    <w:rsid w:val="00BB5AD1"/>
    <w:rsid w:val="00BB6C18"/>
    <w:rsid w:val="00BB7842"/>
    <w:rsid w:val="00BC2393"/>
    <w:rsid w:val="00BE0BF4"/>
    <w:rsid w:val="00BE6FB2"/>
    <w:rsid w:val="00C548ED"/>
    <w:rsid w:val="00C57DFF"/>
    <w:rsid w:val="00C66696"/>
    <w:rsid w:val="00CA04AF"/>
    <w:rsid w:val="00CB666F"/>
    <w:rsid w:val="00CD5E51"/>
    <w:rsid w:val="00D01AF0"/>
    <w:rsid w:val="00D40258"/>
    <w:rsid w:val="00D41C7B"/>
    <w:rsid w:val="00D662DE"/>
    <w:rsid w:val="00D829B7"/>
    <w:rsid w:val="00DE1B85"/>
    <w:rsid w:val="00E432C9"/>
    <w:rsid w:val="00E435D4"/>
    <w:rsid w:val="00E452AE"/>
    <w:rsid w:val="00E466C3"/>
    <w:rsid w:val="00E6631C"/>
    <w:rsid w:val="00E751F4"/>
    <w:rsid w:val="00EE56A3"/>
    <w:rsid w:val="00EF3F68"/>
    <w:rsid w:val="00F21151"/>
    <w:rsid w:val="00F27C80"/>
    <w:rsid w:val="00F3481E"/>
    <w:rsid w:val="00F62229"/>
    <w:rsid w:val="00F96E0C"/>
    <w:rsid w:val="00FB342D"/>
    <w:rsid w:val="00FB7A04"/>
    <w:rsid w:val="00FD5E8A"/>
    <w:rsid w:val="00FE13FA"/>
    <w:rsid w:val="00FE62E8"/>
    <w:rsid w:val="00FF58BE"/>
    <w:rsid w:val="00FF763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ABA6"/>
  <w15:docId w15:val="{402B74D8-FF78-4B4B-8C5A-F2CF6D4A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260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D41C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9"/>
    <w:unhideWhenUsed/>
    <w:qFormat/>
    <w:rsid w:val="004C0BFA"/>
    <w:pPr>
      <w:keepNext/>
      <w:numPr>
        <w:numId w:val="2"/>
      </w:numPr>
      <w:jc w:val="both"/>
      <w:outlineLvl w:val="1"/>
    </w:pPr>
    <w:rPr>
      <w:u w:val="single"/>
    </w:rPr>
  </w:style>
  <w:style w:type="paragraph" w:styleId="Nadpis3">
    <w:name w:val="heading 3"/>
    <w:basedOn w:val="Normlny"/>
    <w:next w:val="Normlny"/>
    <w:link w:val="Nadpis3Char1"/>
    <w:qFormat/>
    <w:rsid w:val="00D41C7B"/>
    <w:pPr>
      <w:keepNext/>
      <w:spacing w:before="240" w:after="60"/>
      <w:outlineLvl w:val="2"/>
    </w:pPr>
    <w:rPr>
      <w:rFonts w:ascii="Cambria" w:hAnsi="Cambria"/>
      <w:b/>
      <w:bCs/>
      <w:sz w:val="26"/>
      <w:szCs w:val="26"/>
    </w:rPr>
  </w:style>
  <w:style w:type="paragraph" w:styleId="Nadpis4">
    <w:name w:val="heading 4"/>
    <w:basedOn w:val="Normlny"/>
    <w:next w:val="Normlny"/>
    <w:link w:val="Nadpis4Char1"/>
    <w:uiPriority w:val="99"/>
    <w:qFormat/>
    <w:rsid w:val="00D41C7B"/>
    <w:pPr>
      <w:keepNext/>
      <w:spacing w:before="240" w:after="60"/>
      <w:outlineLvl w:val="3"/>
    </w:pPr>
    <w:rPr>
      <w:b/>
      <w:bCs/>
      <w:sz w:val="28"/>
      <w:szCs w:val="28"/>
      <w:lang w:val="cs-CZ" w:eastAsia="cs-CZ"/>
    </w:rPr>
  </w:style>
  <w:style w:type="paragraph" w:styleId="Nadpis6">
    <w:name w:val="heading 6"/>
    <w:basedOn w:val="Normlny"/>
    <w:next w:val="Normlny"/>
    <w:link w:val="Nadpis6Char1"/>
    <w:uiPriority w:val="99"/>
    <w:qFormat/>
    <w:rsid w:val="00D41C7B"/>
    <w:pPr>
      <w:spacing w:before="240" w:after="60"/>
      <w:outlineLvl w:val="5"/>
    </w:pPr>
    <w:rPr>
      <w:rFonts w:ascii="Calibri" w:hAnsi="Calibri"/>
      <w:b/>
      <w:bCs/>
      <w:sz w:val="22"/>
      <w:szCs w:val="22"/>
    </w:rPr>
  </w:style>
  <w:style w:type="paragraph" w:styleId="Nadpis7">
    <w:name w:val="heading 7"/>
    <w:basedOn w:val="Normlny"/>
    <w:next w:val="Normlny"/>
    <w:link w:val="Nadpis7Char1"/>
    <w:uiPriority w:val="99"/>
    <w:qFormat/>
    <w:rsid w:val="00D41C7B"/>
    <w:pPr>
      <w:spacing w:before="240" w:after="60"/>
      <w:outlineLvl w:val="6"/>
    </w:pPr>
    <w:rPr>
      <w:lang w:val="sl-SI"/>
    </w:rPr>
  </w:style>
  <w:style w:type="paragraph" w:styleId="Nadpis8">
    <w:name w:val="heading 8"/>
    <w:basedOn w:val="Normlny"/>
    <w:next w:val="Normlny"/>
    <w:link w:val="Nadpis8Char"/>
    <w:uiPriority w:val="9"/>
    <w:semiHidden/>
    <w:unhideWhenUsed/>
    <w:qFormat/>
    <w:rsid w:val="0061376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1"/>
    <w:uiPriority w:val="99"/>
    <w:rsid w:val="0017260F"/>
    <w:pPr>
      <w:tabs>
        <w:tab w:val="center" w:pos="4536"/>
        <w:tab w:val="right" w:pos="9072"/>
      </w:tabs>
    </w:pPr>
  </w:style>
  <w:style w:type="character" w:customStyle="1" w:styleId="PtaChar">
    <w:name w:val="Päta Char"/>
    <w:basedOn w:val="Predvolenpsmoodseku"/>
    <w:uiPriority w:val="99"/>
    <w:rsid w:val="0017260F"/>
    <w:rPr>
      <w:rFonts w:ascii="Times New Roman" w:eastAsia="Times New Roman" w:hAnsi="Times New Roman" w:cs="Times New Roman"/>
      <w:sz w:val="24"/>
      <w:szCs w:val="24"/>
      <w:lang w:eastAsia="sk-SK"/>
    </w:rPr>
  </w:style>
  <w:style w:type="character" w:customStyle="1" w:styleId="PtaChar1">
    <w:name w:val="Päta Char1"/>
    <w:basedOn w:val="Predvolenpsmoodseku"/>
    <w:link w:val="Pta"/>
    <w:uiPriority w:val="99"/>
    <w:rsid w:val="0017260F"/>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17260F"/>
    <w:pPr>
      <w:ind w:left="720"/>
    </w:pPr>
  </w:style>
  <w:style w:type="paragraph" w:styleId="Bezriadkovania">
    <w:name w:val="No Spacing"/>
    <w:uiPriority w:val="99"/>
    <w:qFormat/>
    <w:rsid w:val="0017260F"/>
    <w:pPr>
      <w:spacing w:after="0" w:line="240" w:lineRule="auto"/>
    </w:pPr>
    <w:rPr>
      <w:rFonts w:ascii="Calibri" w:eastAsia="Times New Roman" w:hAnsi="Calibri" w:cs="Times New Roman"/>
      <w:lang w:eastAsia="sk-SK"/>
    </w:rPr>
  </w:style>
  <w:style w:type="paragraph" w:customStyle="1" w:styleId="Default">
    <w:name w:val="Default"/>
    <w:rsid w:val="0017260F"/>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C548ED"/>
    <w:rPr>
      <w:rFonts w:ascii="Tahoma" w:hAnsi="Tahoma" w:cs="Tahoma"/>
      <w:sz w:val="16"/>
      <w:szCs w:val="16"/>
    </w:rPr>
  </w:style>
  <w:style w:type="character" w:customStyle="1" w:styleId="TextbublinyChar">
    <w:name w:val="Text bubliny Char"/>
    <w:basedOn w:val="Predvolenpsmoodseku"/>
    <w:link w:val="Textbubliny"/>
    <w:uiPriority w:val="99"/>
    <w:semiHidden/>
    <w:rsid w:val="00C548ED"/>
    <w:rPr>
      <w:rFonts w:ascii="Tahoma" w:eastAsia="Times New Roman" w:hAnsi="Tahoma" w:cs="Tahoma"/>
      <w:sz w:val="16"/>
      <w:szCs w:val="16"/>
      <w:lang w:eastAsia="sk-SK"/>
    </w:rPr>
  </w:style>
  <w:style w:type="paragraph" w:customStyle="1" w:styleId="VetvtextuRVPZV">
    <w:name w:val="Výčet v textu_RVPZV"/>
    <w:basedOn w:val="Normlny"/>
    <w:link w:val="VetvtextuRVPZVChar"/>
    <w:uiPriority w:val="99"/>
    <w:rsid w:val="00AA68AB"/>
    <w:pPr>
      <w:tabs>
        <w:tab w:val="left" w:pos="567"/>
        <w:tab w:val="num" w:pos="720"/>
      </w:tabs>
      <w:spacing w:before="60"/>
      <w:ind w:left="567" w:hanging="397"/>
      <w:jc w:val="both"/>
    </w:pPr>
    <w:rPr>
      <w:bCs/>
      <w:sz w:val="22"/>
      <w:szCs w:val="22"/>
      <w:lang w:val="cs-CZ" w:eastAsia="cs-CZ"/>
    </w:rPr>
  </w:style>
  <w:style w:type="character" w:customStyle="1" w:styleId="VetvtextuRVPZVChar">
    <w:name w:val="Výčet v textu_RVPZV Char"/>
    <w:basedOn w:val="Predvolenpsmoodseku"/>
    <w:link w:val="VetvtextuRVPZV"/>
    <w:uiPriority w:val="99"/>
    <w:locked/>
    <w:rsid w:val="00AA68AB"/>
    <w:rPr>
      <w:rFonts w:ascii="Times New Roman" w:eastAsia="Times New Roman" w:hAnsi="Times New Roman" w:cs="Times New Roman"/>
      <w:bCs/>
      <w:lang w:val="cs-CZ" w:eastAsia="cs-CZ"/>
    </w:rPr>
  </w:style>
  <w:style w:type="character" w:styleId="Hypertextovprepojenie">
    <w:name w:val="Hyperlink"/>
    <w:uiPriority w:val="99"/>
    <w:semiHidden/>
    <w:rsid w:val="00405B26"/>
    <w:rPr>
      <w:rFonts w:cs="Times New Roman"/>
      <w:color w:val="0000FF"/>
      <w:u w:val="single"/>
    </w:rPr>
  </w:style>
  <w:style w:type="paragraph" w:styleId="Zkladntext">
    <w:name w:val="Body Text"/>
    <w:basedOn w:val="Normlny"/>
    <w:link w:val="ZkladntextChar"/>
    <w:semiHidden/>
    <w:rsid w:val="00405B26"/>
    <w:pPr>
      <w:jc w:val="both"/>
    </w:pPr>
    <w:rPr>
      <w:color w:val="000000"/>
    </w:rPr>
  </w:style>
  <w:style w:type="character" w:customStyle="1" w:styleId="ZkladntextChar">
    <w:name w:val="Základný text Char"/>
    <w:basedOn w:val="Predvolenpsmoodseku"/>
    <w:link w:val="Zkladntext"/>
    <w:semiHidden/>
    <w:rsid w:val="00405B26"/>
    <w:rPr>
      <w:rFonts w:ascii="Times New Roman" w:eastAsia="Times New Roman" w:hAnsi="Times New Roman" w:cs="Times New Roman"/>
      <w:color w:val="000000"/>
      <w:sz w:val="24"/>
      <w:szCs w:val="24"/>
      <w:lang w:eastAsia="sk-SK"/>
    </w:rPr>
  </w:style>
  <w:style w:type="paragraph" w:styleId="Zkladntext2">
    <w:name w:val="Body Text 2"/>
    <w:basedOn w:val="Normlny"/>
    <w:link w:val="Zkladntext2Char"/>
    <w:uiPriority w:val="99"/>
    <w:rsid w:val="00405B26"/>
    <w:rPr>
      <w:color w:val="000000"/>
    </w:rPr>
  </w:style>
  <w:style w:type="character" w:customStyle="1" w:styleId="Zkladntext2Char">
    <w:name w:val="Základný text 2 Char"/>
    <w:basedOn w:val="Predvolenpsmoodseku"/>
    <w:link w:val="Zkladntext2"/>
    <w:uiPriority w:val="99"/>
    <w:rsid w:val="00405B26"/>
    <w:rPr>
      <w:rFonts w:ascii="Times New Roman" w:eastAsia="Times New Roman" w:hAnsi="Times New Roman" w:cs="Times New Roman"/>
      <w:color w:val="000000"/>
      <w:sz w:val="24"/>
      <w:szCs w:val="24"/>
      <w:lang w:eastAsia="sk-SK"/>
    </w:rPr>
  </w:style>
  <w:style w:type="paragraph" w:styleId="Zarkazkladnhotextu">
    <w:name w:val="Body Text Indent"/>
    <w:basedOn w:val="Normlny"/>
    <w:link w:val="ZarkazkladnhotextuChar1"/>
    <w:uiPriority w:val="99"/>
    <w:rsid w:val="00405B26"/>
    <w:pPr>
      <w:spacing w:after="120"/>
      <w:ind w:left="283"/>
    </w:pPr>
  </w:style>
  <w:style w:type="character" w:customStyle="1" w:styleId="ZarkazkladnhotextuChar">
    <w:name w:val="Zarážka základného textu Char"/>
    <w:basedOn w:val="Predvolenpsmoodseku"/>
    <w:uiPriority w:val="99"/>
    <w:semiHidden/>
    <w:rsid w:val="00405B26"/>
    <w:rPr>
      <w:rFonts w:ascii="Times New Roman" w:eastAsia="Times New Roman" w:hAnsi="Times New Roman" w:cs="Times New Roman"/>
      <w:sz w:val="24"/>
      <w:szCs w:val="24"/>
      <w:lang w:eastAsia="sk-SK"/>
    </w:rPr>
  </w:style>
  <w:style w:type="character" w:customStyle="1" w:styleId="ZarkazkladnhotextuChar1">
    <w:name w:val="Zarážka základného textu Char1"/>
    <w:link w:val="Zarkazkladnhotextu"/>
    <w:uiPriority w:val="99"/>
    <w:rsid w:val="00405B26"/>
    <w:rPr>
      <w:rFonts w:ascii="Times New Roman" w:eastAsia="Times New Roman" w:hAnsi="Times New Roman" w:cs="Times New Roman"/>
      <w:sz w:val="24"/>
      <w:szCs w:val="24"/>
      <w:lang w:eastAsia="sk-SK"/>
    </w:rPr>
  </w:style>
  <w:style w:type="paragraph" w:customStyle="1" w:styleId="Calibrikurziva">
    <w:name w:val="Calibri kurziva"/>
    <w:basedOn w:val="Normlny"/>
    <w:rsid w:val="00405B26"/>
    <w:pPr>
      <w:numPr>
        <w:ilvl w:val="1"/>
        <w:numId w:val="1"/>
      </w:numPr>
      <w:spacing w:before="60" w:line="276" w:lineRule="auto"/>
      <w:jc w:val="both"/>
    </w:pPr>
    <w:rPr>
      <w:rFonts w:ascii="Calibri" w:hAnsi="Calibri"/>
      <w:i/>
      <w:noProof/>
      <w:sz w:val="20"/>
      <w:szCs w:val="20"/>
    </w:rPr>
  </w:style>
  <w:style w:type="paragraph" w:customStyle="1" w:styleId="NormlnyCalibri">
    <w:name w:val="Normálny + Calibri"/>
    <w:aliases w:val="10 pt,Tučné,Pred:  3 pt,Riadkovanie:  Násobky 1,15 r."/>
    <w:basedOn w:val="Normlny"/>
    <w:rsid w:val="00405B26"/>
    <w:pPr>
      <w:numPr>
        <w:numId w:val="1"/>
      </w:numPr>
      <w:tabs>
        <w:tab w:val="left" w:pos="236"/>
      </w:tabs>
      <w:spacing w:before="60" w:line="276" w:lineRule="auto"/>
    </w:pPr>
    <w:rPr>
      <w:rFonts w:ascii="Calibri" w:hAnsi="Calibri"/>
      <w:b/>
      <w:noProof/>
      <w:sz w:val="20"/>
      <w:szCs w:val="20"/>
    </w:rPr>
  </w:style>
  <w:style w:type="paragraph" w:customStyle="1" w:styleId="Bezriadkovania1">
    <w:name w:val="Bez riadkovania1"/>
    <w:rsid w:val="00294E6E"/>
    <w:pPr>
      <w:spacing w:after="0" w:line="240" w:lineRule="auto"/>
    </w:pPr>
    <w:rPr>
      <w:rFonts w:ascii="Calibri" w:eastAsia="Times New Roman" w:hAnsi="Calibri" w:cs="Times New Roman"/>
      <w:lang w:eastAsia="sk-SK"/>
    </w:rPr>
  </w:style>
  <w:style w:type="character" w:customStyle="1" w:styleId="Nadpis2Char">
    <w:name w:val="Nadpis 2 Char"/>
    <w:basedOn w:val="Predvolenpsmoodseku"/>
    <w:link w:val="Nadpis2"/>
    <w:uiPriority w:val="99"/>
    <w:rsid w:val="004C0BFA"/>
    <w:rPr>
      <w:rFonts w:ascii="Times New Roman" w:eastAsia="Times New Roman" w:hAnsi="Times New Roman" w:cs="Times New Roman"/>
      <w:sz w:val="24"/>
      <w:szCs w:val="24"/>
      <w:u w:val="single"/>
      <w:lang w:eastAsia="sk-SK"/>
    </w:rPr>
  </w:style>
  <w:style w:type="character" w:customStyle="1" w:styleId="Nadpis8Char">
    <w:name w:val="Nadpis 8 Char"/>
    <w:basedOn w:val="Predvolenpsmoodseku"/>
    <w:link w:val="Nadpis8"/>
    <w:uiPriority w:val="9"/>
    <w:semiHidden/>
    <w:rsid w:val="00613766"/>
    <w:rPr>
      <w:rFonts w:asciiTheme="majorHAnsi" w:eastAsiaTheme="majorEastAsia" w:hAnsiTheme="majorHAnsi" w:cstheme="majorBidi"/>
      <w:color w:val="404040" w:themeColor="text1" w:themeTint="BF"/>
      <w:sz w:val="20"/>
      <w:szCs w:val="20"/>
      <w:lang w:eastAsia="sk-SK"/>
    </w:rPr>
  </w:style>
  <w:style w:type="paragraph" w:styleId="Normlnywebov">
    <w:name w:val="Normal (Web)"/>
    <w:basedOn w:val="Normlny"/>
    <w:uiPriority w:val="99"/>
    <w:rsid w:val="00D41C7B"/>
    <w:pPr>
      <w:spacing w:before="100" w:beforeAutospacing="1" w:after="100" w:afterAutospacing="1"/>
    </w:pPr>
    <w:rPr>
      <w:color w:val="6699FF"/>
    </w:rPr>
  </w:style>
  <w:style w:type="character" w:styleId="Siln">
    <w:name w:val="Strong"/>
    <w:uiPriority w:val="22"/>
    <w:qFormat/>
    <w:rsid w:val="00D41C7B"/>
    <w:rPr>
      <w:rFonts w:cs="Times New Roman"/>
      <w:b/>
      <w:bCs/>
    </w:rPr>
  </w:style>
  <w:style w:type="character" w:customStyle="1" w:styleId="Nadpis1Char">
    <w:name w:val="Nadpis 1 Char"/>
    <w:basedOn w:val="Predvolenpsmoodseku"/>
    <w:link w:val="Nadpis1"/>
    <w:rsid w:val="00D41C7B"/>
    <w:rPr>
      <w:rFonts w:asciiTheme="majorHAnsi" w:eastAsiaTheme="majorEastAsia" w:hAnsiTheme="majorHAnsi" w:cstheme="majorBidi"/>
      <w:b/>
      <w:bCs/>
      <w:color w:val="365F91" w:themeColor="accent1" w:themeShade="BF"/>
      <w:sz w:val="28"/>
      <w:szCs w:val="28"/>
      <w:lang w:eastAsia="sk-SK"/>
    </w:rPr>
  </w:style>
  <w:style w:type="character" w:customStyle="1" w:styleId="Nadpis3Char">
    <w:name w:val="Nadpis 3 Char"/>
    <w:basedOn w:val="Predvolenpsmoodseku"/>
    <w:rsid w:val="00D41C7B"/>
    <w:rPr>
      <w:rFonts w:asciiTheme="majorHAnsi" w:eastAsiaTheme="majorEastAsia" w:hAnsiTheme="majorHAnsi" w:cstheme="majorBidi"/>
      <w:b/>
      <w:bCs/>
      <w:color w:val="4F81BD" w:themeColor="accent1"/>
      <w:sz w:val="24"/>
      <w:szCs w:val="24"/>
      <w:lang w:eastAsia="sk-SK"/>
    </w:rPr>
  </w:style>
  <w:style w:type="character" w:customStyle="1" w:styleId="Nadpis4Char">
    <w:name w:val="Nadpis 4 Char"/>
    <w:basedOn w:val="Predvolenpsmoodseku"/>
    <w:uiPriority w:val="99"/>
    <w:rsid w:val="00D41C7B"/>
    <w:rPr>
      <w:rFonts w:asciiTheme="majorHAnsi" w:eastAsiaTheme="majorEastAsia" w:hAnsiTheme="majorHAnsi" w:cstheme="majorBidi"/>
      <w:b/>
      <w:bCs/>
      <w:i/>
      <w:iCs/>
      <w:color w:val="4F81BD" w:themeColor="accent1"/>
      <w:sz w:val="24"/>
      <w:szCs w:val="24"/>
      <w:lang w:eastAsia="sk-SK"/>
    </w:rPr>
  </w:style>
  <w:style w:type="character" w:customStyle="1" w:styleId="Nadpis6Char">
    <w:name w:val="Nadpis 6 Char"/>
    <w:basedOn w:val="Predvolenpsmoodseku"/>
    <w:uiPriority w:val="99"/>
    <w:semiHidden/>
    <w:rsid w:val="00D41C7B"/>
    <w:rPr>
      <w:rFonts w:asciiTheme="majorHAnsi" w:eastAsiaTheme="majorEastAsia" w:hAnsiTheme="majorHAnsi" w:cstheme="majorBidi"/>
      <w:i/>
      <w:iCs/>
      <w:color w:val="243F60" w:themeColor="accent1" w:themeShade="7F"/>
      <w:sz w:val="24"/>
      <w:szCs w:val="24"/>
      <w:lang w:eastAsia="sk-SK"/>
    </w:rPr>
  </w:style>
  <w:style w:type="character" w:customStyle="1" w:styleId="Nadpis7Char">
    <w:name w:val="Nadpis 7 Char"/>
    <w:basedOn w:val="Predvolenpsmoodseku"/>
    <w:uiPriority w:val="99"/>
    <w:rsid w:val="00D41C7B"/>
    <w:rPr>
      <w:rFonts w:asciiTheme="majorHAnsi" w:eastAsiaTheme="majorEastAsia" w:hAnsiTheme="majorHAnsi" w:cstheme="majorBidi"/>
      <w:i/>
      <w:iCs/>
      <w:color w:val="404040" w:themeColor="text1" w:themeTint="BF"/>
      <w:sz w:val="24"/>
      <w:szCs w:val="24"/>
      <w:lang w:eastAsia="sk-SK"/>
    </w:rPr>
  </w:style>
  <w:style w:type="character" w:customStyle="1" w:styleId="Nadpis3Char1">
    <w:name w:val="Nadpis 3 Char1"/>
    <w:link w:val="Nadpis3"/>
    <w:rsid w:val="00D41C7B"/>
    <w:rPr>
      <w:rFonts w:ascii="Cambria" w:eastAsia="Times New Roman" w:hAnsi="Cambria" w:cs="Times New Roman"/>
      <w:b/>
      <w:bCs/>
      <w:sz w:val="26"/>
      <w:szCs w:val="26"/>
      <w:lang w:eastAsia="sk-SK"/>
    </w:rPr>
  </w:style>
  <w:style w:type="character" w:customStyle="1" w:styleId="Nadpis4Char1">
    <w:name w:val="Nadpis 4 Char1"/>
    <w:link w:val="Nadpis4"/>
    <w:uiPriority w:val="99"/>
    <w:rsid w:val="00D41C7B"/>
    <w:rPr>
      <w:rFonts w:ascii="Times New Roman" w:eastAsia="Times New Roman" w:hAnsi="Times New Roman" w:cs="Times New Roman"/>
      <w:b/>
      <w:bCs/>
      <w:sz w:val="28"/>
      <w:szCs w:val="28"/>
      <w:lang w:val="cs-CZ" w:eastAsia="cs-CZ"/>
    </w:rPr>
  </w:style>
  <w:style w:type="character" w:customStyle="1" w:styleId="Nadpis6Char1">
    <w:name w:val="Nadpis 6 Char1"/>
    <w:link w:val="Nadpis6"/>
    <w:uiPriority w:val="99"/>
    <w:rsid w:val="00D41C7B"/>
    <w:rPr>
      <w:rFonts w:ascii="Calibri" w:eastAsia="Times New Roman" w:hAnsi="Calibri" w:cs="Times New Roman"/>
      <w:b/>
      <w:bCs/>
      <w:lang w:eastAsia="sk-SK"/>
    </w:rPr>
  </w:style>
  <w:style w:type="character" w:customStyle="1" w:styleId="Nadpis7Char1">
    <w:name w:val="Nadpis 7 Char1"/>
    <w:link w:val="Nadpis7"/>
    <w:uiPriority w:val="99"/>
    <w:rsid w:val="00D41C7B"/>
    <w:rPr>
      <w:rFonts w:ascii="Times New Roman" w:eastAsia="Times New Roman" w:hAnsi="Times New Roman" w:cs="Times New Roman"/>
      <w:sz w:val="24"/>
      <w:szCs w:val="24"/>
      <w:lang w:val="sl-SI" w:eastAsia="sk-SK"/>
    </w:rPr>
  </w:style>
  <w:style w:type="paragraph" w:styleId="Zkladntext3">
    <w:name w:val="Body Text 3"/>
    <w:basedOn w:val="Normlny"/>
    <w:link w:val="Zkladntext3Char"/>
    <w:uiPriority w:val="99"/>
    <w:semiHidden/>
    <w:rsid w:val="00D41C7B"/>
    <w:pPr>
      <w:jc w:val="both"/>
    </w:pPr>
  </w:style>
  <w:style w:type="character" w:customStyle="1" w:styleId="Zkladntext3Char">
    <w:name w:val="Základný text 3 Char"/>
    <w:basedOn w:val="Predvolenpsmoodseku"/>
    <w:link w:val="Zkladntext3"/>
    <w:uiPriority w:val="99"/>
    <w:semiHidden/>
    <w:rsid w:val="00D41C7B"/>
    <w:rPr>
      <w:rFonts w:ascii="Times New Roman" w:eastAsia="Times New Roman" w:hAnsi="Times New Roman" w:cs="Times New Roman"/>
      <w:sz w:val="24"/>
      <w:szCs w:val="24"/>
      <w:lang w:eastAsia="sk-SK"/>
    </w:rPr>
  </w:style>
  <w:style w:type="character" w:styleId="PouitHypertextovPrepojenie">
    <w:name w:val="FollowedHyperlink"/>
    <w:uiPriority w:val="99"/>
    <w:semiHidden/>
    <w:rsid w:val="00D41C7B"/>
    <w:rPr>
      <w:rFonts w:cs="Times New Roman"/>
      <w:color w:val="800080"/>
      <w:u w:val="single"/>
    </w:rPr>
  </w:style>
  <w:style w:type="paragraph" w:styleId="Zarkazkladnhotextu3">
    <w:name w:val="Body Text Indent 3"/>
    <w:basedOn w:val="Normlny"/>
    <w:link w:val="Zarkazkladnhotextu3Char1"/>
    <w:uiPriority w:val="99"/>
    <w:semiHidden/>
    <w:rsid w:val="00D41C7B"/>
    <w:pPr>
      <w:spacing w:after="120"/>
      <w:ind w:left="283"/>
    </w:pPr>
    <w:rPr>
      <w:sz w:val="16"/>
      <w:szCs w:val="16"/>
      <w:lang w:val="cs-CZ" w:eastAsia="cs-CZ"/>
    </w:rPr>
  </w:style>
  <w:style w:type="character" w:customStyle="1" w:styleId="Zarkazkladnhotextu3Char">
    <w:name w:val="Zarážka základného textu 3 Char"/>
    <w:basedOn w:val="Predvolenpsmoodseku"/>
    <w:uiPriority w:val="99"/>
    <w:rsid w:val="00D41C7B"/>
    <w:rPr>
      <w:rFonts w:ascii="Times New Roman" w:eastAsia="Times New Roman" w:hAnsi="Times New Roman" w:cs="Times New Roman"/>
      <w:sz w:val="16"/>
      <w:szCs w:val="16"/>
      <w:lang w:eastAsia="sk-SK"/>
    </w:rPr>
  </w:style>
  <w:style w:type="character" w:customStyle="1" w:styleId="Zarkazkladnhotextu3Char1">
    <w:name w:val="Zarážka základného textu 3 Char1"/>
    <w:link w:val="Zarkazkladnhotextu3"/>
    <w:uiPriority w:val="99"/>
    <w:semiHidden/>
    <w:rsid w:val="00D41C7B"/>
    <w:rPr>
      <w:rFonts w:ascii="Times New Roman" w:eastAsia="Times New Roman" w:hAnsi="Times New Roman" w:cs="Times New Roman"/>
      <w:sz w:val="16"/>
      <w:szCs w:val="16"/>
      <w:lang w:val="cs-CZ" w:eastAsia="cs-CZ"/>
    </w:rPr>
  </w:style>
  <w:style w:type="paragraph" w:customStyle="1" w:styleId="Noparagraphstyle">
    <w:name w:val="[No paragraph style]"/>
    <w:uiPriority w:val="99"/>
    <w:rsid w:val="00D41C7B"/>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cs-CZ" w:eastAsia="cs-CZ"/>
    </w:rPr>
  </w:style>
  <w:style w:type="paragraph" w:styleId="Hlavika">
    <w:name w:val="header"/>
    <w:basedOn w:val="Normlny"/>
    <w:link w:val="HlavikaChar1"/>
    <w:uiPriority w:val="99"/>
    <w:semiHidden/>
    <w:rsid w:val="00D41C7B"/>
    <w:pPr>
      <w:tabs>
        <w:tab w:val="center" w:pos="4536"/>
        <w:tab w:val="right" w:pos="9072"/>
      </w:tabs>
    </w:pPr>
  </w:style>
  <w:style w:type="character" w:customStyle="1" w:styleId="HlavikaChar">
    <w:name w:val="Hlavička Char"/>
    <w:basedOn w:val="Predvolenpsmoodseku"/>
    <w:uiPriority w:val="99"/>
    <w:semiHidden/>
    <w:rsid w:val="00D41C7B"/>
    <w:rPr>
      <w:rFonts w:ascii="Times New Roman" w:eastAsia="Times New Roman" w:hAnsi="Times New Roman" w:cs="Times New Roman"/>
      <w:sz w:val="24"/>
      <w:szCs w:val="24"/>
      <w:lang w:eastAsia="sk-SK"/>
    </w:rPr>
  </w:style>
  <w:style w:type="character" w:customStyle="1" w:styleId="HlavikaChar1">
    <w:name w:val="Hlavička Char1"/>
    <w:link w:val="Hlavika"/>
    <w:uiPriority w:val="99"/>
    <w:semiHidden/>
    <w:rsid w:val="00D41C7B"/>
    <w:rPr>
      <w:rFonts w:ascii="Times New Roman" w:eastAsia="Times New Roman" w:hAnsi="Times New Roman" w:cs="Times New Roman"/>
      <w:sz w:val="24"/>
      <w:szCs w:val="24"/>
      <w:lang w:eastAsia="sk-SK"/>
    </w:rPr>
  </w:style>
  <w:style w:type="character" w:customStyle="1" w:styleId="text1">
    <w:name w:val="text1"/>
    <w:uiPriority w:val="99"/>
    <w:rsid w:val="00D41C7B"/>
    <w:rPr>
      <w:rFonts w:cs="Times New Roman"/>
    </w:rPr>
  </w:style>
  <w:style w:type="paragraph" w:customStyle="1" w:styleId="iaci">
    <w:name w:val="žiaci"/>
    <w:basedOn w:val="Normlny"/>
    <w:autoRedefine/>
    <w:uiPriority w:val="99"/>
    <w:rsid w:val="00D41C7B"/>
    <w:pPr>
      <w:tabs>
        <w:tab w:val="left" w:pos="170"/>
      </w:tabs>
      <w:spacing w:after="40"/>
    </w:pPr>
    <w:rPr>
      <w:rFonts w:ascii="Arial" w:hAnsi="Arial"/>
      <w:i/>
      <w:sz w:val="16"/>
      <w:lang w:val="cs-CZ" w:eastAsia="cs-CZ"/>
    </w:rPr>
  </w:style>
  <w:style w:type="character" w:customStyle="1" w:styleId="iaciChar">
    <w:name w:val="žiaci Char"/>
    <w:uiPriority w:val="99"/>
    <w:rsid w:val="00D41C7B"/>
    <w:rPr>
      <w:rFonts w:ascii="Arial" w:hAnsi="Arial" w:cs="Times New Roman"/>
      <w:i/>
      <w:sz w:val="24"/>
      <w:szCs w:val="24"/>
      <w:lang w:val="cs-CZ" w:eastAsia="cs-CZ"/>
    </w:rPr>
  </w:style>
  <w:style w:type="paragraph" w:styleId="Nzov">
    <w:name w:val="Title"/>
    <w:basedOn w:val="Normlny"/>
    <w:link w:val="NzovChar1"/>
    <w:uiPriority w:val="99"/>
    <w:qFormat/>
    <w:rsid w:val="00D41C7B"/>
    <w:pPr>
      <w:jc w:val="center"/>
    </w:pPr>
    <w:rPr>
      <w:b/>
      <w:bCs/>
    </w:rPr>
  </w:style>
  <w:style w:type="character" w:customStyle="1" w:styleId="NzovChar">
    <w:name w:val="Názov Char"/>
    <w:basedOn w:val="Predvolenpsmoodseku"/>
    <w:uiPriority w:val="99"/>
    <w:rsid w:val="00D41C7B"/>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1">
    <w:name w:val="Názov Char1"/>
    <w:link w:val="Nzov"/>
    <w:uiPriority w:val="99"/>
    <w:rsid w:val="00D41C7B"/>
    <w:rPr>
      <w:rFonts w:ascii="Times New Roman" w:eastAsia="Times New Roman" w:hAnsi="Times New Roman" w:cs="Times New Roman"/>
      <w:b/>
      <w:bCs/>
      <w:sz w:val="24"/>
      <w:szCs w:val="24"/>
      <w:lang w:eastAsia="sk-SK"/>
    </w:rPr>
  </w:style>
  <w:style w:type="paragraph" w:styleId="Zarkazkladnhotextu2">
    <w:name w:val="Body Text Indent 2"/>
    <w:basedOn w:val="Normlny"/>
    <w:link w:val="Zarkazkladnhotextu2Char1"/>
    <w:uiPriority w:val="99"/>
    <w:semiHidden/>
    <w:rsid w:val="00D41C7B"/>
    <w:pPr>
      <w:spacing w:after="120" w:line="480" w:lineRule="auto"/>
      <w:ind w:left="283"/>
    </w:pPr>
    <w:rPr>
      <w:bCs/>
    </w:rPr>
  </w:style>
  <w:style w:type="character" w:customStyle="1" w:styleId="Zarkazkladnhotextu2Char">
    <w:name w:val="Zarážka základného textu 2 Char"/>
    <w:basedOn w:val="Predvolenpsmoodseku"/>
    <w:uiPriority w:val="99"/>
    <w:semiHidden/>
    <w:rsid w:val="00D41C7B"/>
    <w:rPr>
      <w:rFonts w:ascii="Times New Roman" w:eastAsia="Times New Roman" w:hAnsi="Times New Roman" w:cs="Times New Roman"/>
      <w:sz w:val="24"/>
      <w:szCs w:val="24"/>
      <w:lang w:eastAsia="sk-SK"/>
    </w:rPr>
  </w:style>
  <w:style w:type="character" w:customStyle="1" w:styleId="Zarkazkladnhotextu2Char1">
    <w:name w:val="Zarážka základného textu 2 Char1"/>
    <w:link w:val="Zarkazkladnhotextu2"/>
    <w:uiPriority w:val="99"/>
    <w:semiHidden/>
    <w:rsid w:val="00D41C7B"/>
    <w:rPr>
      <w:rFonts w:ascii="Times New Roman" w:eastAsia="Times New Roman" w:hAnsi="Times New Roman" w:cs="Times New Roman"/>
      <w:bCs/>
      <w:sz w:val="24"/>
      <w:szCs w:val="24"/>
      <w:lang w:eastAsia="sk-SK"/>
    </w:rPr>
  </w:style>
  <w:style w:type="paragraph" w:styleId="Podtitul">
    <w:name w:val="Subtitle"/>
    <w:basedOn w:val="Normlny"/>
    <w:link w:val="PodtitulChar1"/>
    <w:uiPriority w:val="99"/>
    <w:qFormat/>
    <w:rsid w:val="00D41C7B"/>
    <w:pPr>
      <w:jc w:val="both"/>
    </w:pPr>
    <w:rPr>
      <w:b/>
    </w:rPr>
  </w:style>
  <w:style w:type="character" w:customStyle="1" w:styleId="PodtitulChar">
    <w:name w:val="Podtitul Char"/>
    <w:basedOn w:val="Predvolenpsmoodseku"/>
    <w:uiPriority w:val="99"/>
    <w:rsid w:val="00D41C7B"/>
    <w:rPr>
      <w:rFonts w:asciiTheme="majorHAnsi" w:eastAsiaTheme="majorEastAsia" w:hAnsiTheme="majorHAnsi" w:cstheme="majorBidi"/>
      <w:i/>
      <w:iCs/>
      <w:color w:val="4F81BD" w:themeColor="accent1"/>
      <w:spacing w:val="15"/>
      <w:sz w:val="24"/>
      <w:szCs w:val="24"/>
      <w:lang w:eastAsia="sk-SK"/>
    </w:rPr>
  </w:style>
  <w:style w:type="character" w:customStyle="1" w:styleId="PodtitulChar1">
    <w:name w:val="Podtitul Char1"/>
    <w:link w:val="Podtitul"/>
    <w:uiPriority w:val="99"/>
    <w:rsid w:val="00D41C7B"/>
    <w:rPr>
      <w:rFonts w:ascii="Times New Roman" w:eastAsia="Times New Roman" w:hAnsi="Times New Roman" w:cs="Times New Roman"/>
      <w:b/>
      <w:sz w:val="24"/>
      <w:szCs w:val="24"/>
      <w:lang w:eastAsia="sk-SK"/>
    </w:rPr>
  </w:style>
  <w:style w:type="paragraph" w:styleId="Popis">
    <w:name w:val="caption"/>
    <w:basedOn w:val="Normlny"/>
    <w:next w:val="Normlny"/>
    <w:uiPriority w:val="99"/>
    <w:qFormat/>
    <w:rsid w:val="00D41C7B"/>
    <w:rPr>
      <w:b/>
      <w:bCs/>
      <w:sz w:val="20"/>
      <w:szCs w:val="20"/>
    </w:rPr>
  </w:style>
  <w:style w:type="paragraph" w:customStyle="1" w:styleId="Odsekzoznamu1">
    <w:name w:val="Odsek zoznamu1"/>
    <w:basedOn w:val="Normlny"/>
    <w:uiPriority w:val="99"/>
    <w:rsid w:val="00D41C7B"/>
    <w:pPr>
      <w:spacing w:after="200" w:line="276" w:lineRule="auto"/>
      <w:ind w:left="720"/>
    </w:pPr>
    <w:rPr>
      <w:rFonts w:ascii="Calibri" w:hAnsi="Calibri"/>
      <w:sz w:val="22"/>
      <w:szCs w:val="22"/>
      <w:lang w:eastAsia="en-US"/>
    </w:rPr>
  </w:style>
  <w:style w:type="paragraph" w:customStyle="1" w:styleId="CM154">
    <w:name w:val="CM154"/>
    <w:basedOn w:val="Normlny"/>
    <w:next w:val="Normlny"/>
    <w:uiPriority w:val="99"/>
    <w:rsid w:val="00D41C7B"/>
    <w:pPr>
      <w:widowControl w:val="0"/>
      <w:autoSpaceDE w:val="0"/>
      <w:autoSpaceDN w:val="0"/>
      <w:adjustRightInd w:val="0"/>
    </w:pPr>
    <w:rPr>
      <w:rFonts w:ascii="Arial" w:hAnsi="Arial" w:cs="Arial"/>
    </w:rPr>
  </w:style>
  <w:style w:type="paragraph" w:customStyle="1" w:styleId="CM5">
    <w:name w:val="CM5"/>
    <w:basedOn w:val="Normlny"/>
    <w:next w:val="Normlny"/>
    <w:uiPriority w:val="99"/>
    <w:rsid w:val="00D41C7B"/>
    <w:pPr>
      <w:widowControl w:val="0"/>
      <w:autoSpaceDE w:val="0"/>
      <w:autoSpaceDN w:val="0"/>
      <w:adjustRightInd w:val="0"/>
      <w:spacing w:line="268" w:lineRule="atLeast"/>
    </w:pPr>
    <w:rPr>
      <w:rFonts w:ascii="Arial" w:hAnsi="Arial" w:cs="Arial"/>
    </w:rPr>
  </w:style>
  <w:style w:type="paragraph" w:customStyle="1" w:styleId="CM155">
    <w:name w:val="CM155"/>
    <w:basedOn w:val="Normlny"/>
    <w:next w:val="Normlny"/>
    <w:uiPriority w:val="99"/>
    <w:rsid w:val="00D41C7B"/>
    <w:pPr>
      <w:widowControl w:val="0"/>
      <w:autoSpaceDE w:val="0"/>
      <w:autoSpaceDN w:val="0"/>
      <w:adjustRightInd w:val="0"/>
    </w:pPr>
    <w:rPr>
      <w:rFonts w:ascii="Arial" w:hAnsi="Arial" w:cs="Arial"/>
    </w:rPr>
  </w:style>
  <w:style w:type="character" w:customStyle="1" w:styleId="CharChar">
    <w:name w:val="Char Char"/>
    <w:uiPriority w:val="99"/>
    <w:rsid w:val="00D41C7B"/>
    <w:rPr>
      <w:rFonts w:ascii="Arial" w:hAnsi="Arial" w:cs="Arial"/>
      <w:b/>
      <w:bCs/>
      <w:kern w:val="32"/>
      <w:sz w:val="32"/>
      <w:szCs w:val="32"/>
      <w:lang w:val="sk-SK" w:eastAsia="cs-CZ" w:bidi="ar-SA"/>
    </w:rPr>
  </w:style>
  <w:style w:type="table" w:styleId="Mriekatabuky">
    <w:name w:val="Table Grid"/>
    <w:basedOn w:val="Normlnatabuka"/>
    <w:uiPriority w:val="99"/>
    <w:rsid w:val="00D41C7B"/>
    <w:pPr>
      <w:spacing w:after="0" w:line="240" w:lineRule="auto"/>
    </w:pPr>
    <w:rPr>
      <w:rFonts w:ascii="Calibri" w:eastAsia="Times New Roman"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omentra">
    <w:name w:val="annotation text"/>
    <w:basedOn w:val="Normlny"/>
    <w:link w:val="TextkomentraChar"/>
    <w:uiPriority w:val="99"/>
    <w:semiHidden/>
    <w:rsid w:val="00D41C7B"/>
    <w:rPr>
      <w:sz w:val="20"/>
      <w:szCs w:val="20"/>
    </w:rPr>
  </w:style>
  <w:style w:type="character" w:customStyle="1" w:styleId="TextkomentraChar">
    <w:name w:val="Text komentára Char"/>
    <w:basedOn w:val="Predvolenpsmoodseku"/>
    <w:link w:val="Textkomentra"/>
    <w:uiPriority w:val="99"/>
    <w:semiHidden/>
    <w:rsid w:val="00D41C7B"/>
    <w:rPr>
      <w:rFonts w:ascii="Times New Roman" w:eastAsia="Times New Roman" w:hAnsi="Times New Roman" w:cs="Times New Roman"/>
      <w:sz w:val="20"/>
      <w:szCs w:val="20"/>
      <w:lang w:eastAsia="sk-SK"/>
    </w:rPr>
  </w:style>
  <w:style w:type="paragraph" w:customStyle="1" w:styleId="Standard">
    <w:name w:val="Standard"/>
    <w:rsid w:val="00D41C7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31">
    <w:name w:val="Heading 31"/>
    <w:basedOn w:val="Standard"/>
    <w:next w:val="Standard"/>
    <w:uiPriority w:val="99"/>
    <w:rsid w:val="00D41C7B"/>
    <w:pPr>
      <w:keepNext/>
      <w:spacing w:before="240" w:after="60"/>
      <w:outlineLvl w:val="2"/>
    </w:pPr>
    <w:rPr>
      <w:rFonts w:ascii="Cambria, 'Palatino Linotype'" w:hAnsi="Cambria, 'Palatino Linotype'"/>
      <w:b/>
      <w:bCs/>
      <w:sz w:val="26"/>
      <w:szCs w:val="26"/>
    </w:rPr>
  </w:style>
  <w:style w:type="paragraph" w:customStyle="1" w:styleId="Textbody">
    <w:name w:val="Text body"/>
    <w:rsid w:val="00D41C7B"/>
    <w:pPr>
      <w:widowControl w:val="0"/>
      <w:suppressAutoHyphens/>
      <w:autoSpaceDN w:val="0"/>
      <w:jc w:val="both"/>
      <w:textAlignment w:val="baseline"/>
    </w:pPr>
    <w:rPr>
      <w:rFonts w:ascii="Calibri" w:eastAsia="Lucida Sans Unicode" w:hAnsi="Calibri" w:cs="F"/>
      <w:color w:val="000000"/>
      <w:kern w:val="3"/>
    </w:rPr>
  </w:style>
  <w:style w:type="paragraph" w:customStyle="1" w:styleId="odsekzoznamucxspmiddle">
    <w:name w:val="odsekzoznamucxspmiddle"/>
    <w:basedOn w:val="Normlny"/>
    <w:uiPriority w:val="99"/>
    <w:rsid w:val="00D41C7B"/>
    <w:pPr>
      <w:spacing w:before="100" w:beforeAutospacing="1" w:after="100" w:afterAutospacing="1"/>
    </w:pPr>
    <w:rPr>
      <w:lang w:val="cs-CZ" w:eastAsia="cs-CZ"/>
    </w:rPr>
  </w:style>
  <w:style w:type="paragraph" w:customStyle="1" w:styleId="Odsekzoznamu2">
    <w:name w:val="Odsek zoznamu2"/>
    <w:basedOn w:val="Normlny"/>
    <w:rsid w:val="00D41C7B"/>
    <w:pPr>
      <w:ind w:left="720"/>
    </w:pPr>
  </w:style>
  <w:style w:type="paragraph" w:customStyle="1" w:styleId="Bezriadkovania2">
    <w:name w:val="Bez riadkovania2"/>
    <w:rsid w:val="00D41C7B"/>
    <w:pPr>
      <w:spacing w:after="0" w:line="240" w:lineRule="auto"/>
    </w:pPr>
    <w:rPr>
      <w:rFonts w:ascii="Calibri" w:eastAsia="Times New Roman" w:hAnsi="Calibri" w:cs="Times New Roman"/>
      <w:lang w:eastAsia="sk-SK"/>
    </w:rPr>
  </w:style>
  <w:style w:type="paragraph" w:customStyle="1" w:styleId="Odsekzoznamu20">
    <w:name w:val="Odsek zoznamu2"/>
    <w:basedOn w:val="Normlny"/>
    <w:rsid w:val="00D41C7B"/>
    <w:pPr>
      <w:ind w:left="720"/>
    </w:pPr>
  </w:style>
  <w:style w:type="paragraph" w:customStyle="1" w:styleId="Bezriadkovania20">
    <w:name w:val="Bez riadkovania2"/>
    <w:rsid w:val="00D41C7B"/>
    <w:pPr>
      <w:spacing w:after="0" w:line="240" w:lineRule="auto"/>
    </w:pPr>
    <w:rPr>
      <w:rFonts w:ascii="Calibri" w:eastAsia="Times New Roman" w:hAnsi="Calibri" w:cs="Times New Roman"/>
      <w:lang w:eastAsia="sk-SK"/>
    </w:rPr>
  </w:style>
  <w:style w:type="paragraph" w:customStyle="1" w:styleId="Odstavecseseznamem1">
    <w:name w:val="Odstavec se seznamem1"/>
    <w:basedOn w:val="Normlny"/>
    <w:rsid w:val="00D41C7B"/>
    <w:pPr>
      <w:ind w:left="720"/>
    </w:pPr>
  </w:style>
  <w:style w:type="paragraph" w:customStyle="1" w:styleId="Bezmezer1">
    <w:name w:val="Bez mezer1"/>
    <w:rsid w:val="00D41C7B"/>
    <w:pPr>
      <w:spacing w:after="0" w:line="240" w:lineRule="auto"/>
    </w:pPr>
    <w:rPr>
      <w:rFonts w:ascii="Calibri" w:eastAsia="Times New Roman" w:hAnsi="Calibri" w:cs="Times New Roman"/>
      <w:lang w:eastAsia="sk-SK"/>
    </w:rPr>
  </w:style>
  <w:style w:type="character" w:styleId="Zvraznenie">
    <w:name w:val="Emphasis"/>
    <w:uiPriority w:val="20"/>
    <w:qFormat/>
    <w:rsid w:val="00D41C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F4E5C-0C7F-47D0-B4B4-BC67487B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3155</Words>
  <Characters>17990</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 CI</dc:creator>
  <cp:lastModifiedBy>ANKA</cp:lastModifiedBy>
  <cp:revision>8</cp:revision>
  <dcterms:created xsi:type="dcterms:W3CDTF">2017-12-05T06:21:00Z</dcterms:created>
  <dcterms:modified xsi:type="dcterms:W3CDTF">2018-09-16T18:23:00Z</dcterms:modified>
</cp:coreProperties>
</file>