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E5" w:rsidRDefault="00A046E5" w:rsidP="00A046E5">
      <w:pPr>
        <w:contextualSpacing/>
        <w:jc w:val="right"/>
        <w:rPr>
          <w:rFonts w:ascii="Garamond" w:hAnsi="Garamond"/>
          <w:b/>
          <w:lang w:eastAsia="pl-PL"/>
        </w:rPr>
      </w:pPr>
      <w:r w:rsidRPr="00E22AE0">
        <w:rPr>
          <w:rFonts w:ascii="Garamond" w:hAnsi="Garamond"/>
          <w:b/>
          <w:lang w:eastAsia="pl-PL"/>
        </w:rPr>
        <w:t>Załącznik nr 3</w:t>
      </w:r>
      <w:r>
        <w:rPr>
          <w:rFonts w:ascii="Garamond" w:hAnsi="Garamond"/>
          <w:b/>
          <w:lang w:eastAsia="pl-PL"/>
        </w:rPr>
        <w:t>a</w:t>
      </w:r>
      <w:r w:rsidRPr="00E22AE0">
        <w:rPr>
          <w:rFonts w:ascii="Garamond" w:hAnsi="Garamond"/>
          <w:b/>
          <w:lang w:eastAsia="pl-PL"/>
        </w:rPr>
        <w:t xml:space="preserve"> do SIWZ</w:t>
      </w:r>
    </w:p>
    <w:p w:rsidR="00A046E5" w:rsidRPr="00785298" w:rsidRDefault="00A046E5" w:rsidP="00A046E5">
      <w:pPr>
        <w:tabs>
          <w:tab w:val="left" w:pos="2055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u w:val="single"/>
          <w:lang w:eastAsia="pl-PL"/>
        </w:rPr>
      </w:pPr>
      <w:r w:rsidRPr="006B0554">
        <w:rPr>
          <w:rFonts w:ascii="Garamond" w:hAnsi="Garamond"/>
          <w:b/>
          <w:u w:val="single"/>
          <w:lang w:eastAsia="pl-PL"/>
        </w:rPr>
        <w:t>FORMULARZ CENOW</w:t>
      </w:r>
      <w:r>
        <w:rPr>
          <w:rFonts w:ascii="Garamond" w:hAnsi="Garamond"/>
          <w:b/>
          <w:u w:val="single"/>
          <w:lang w:eastAsia="pl-PL"/>
        </w:rPr>
        <w:t>Y</w:t>
      </w: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43"/>
        <w:gridCol w:w="1418"/>
        <w:gridCol w:w="992"/>
        <w:gridCol w:w="1276"/>
        <w:gridCol w:w="1275"/>
        <w:gridCol w:w="1418"/>
        <w:gridCol w:w="992"/>
        <w:gridCol w:w="1559"/>
        <w:gridCol w:w="1418"/>
        <w:gridCol w:w="992"/>
        <w:gridCol w:w="1701"/>
      </w:tblGrid>
      <w:tr w:rsidR="00A046E5" w:rsidRPr="006D3F43" w:rsidTr="003B172A">
        <w:trPr>
          <w:trHeight w:hRule="exact" w:val="1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L 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Obiekt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Symbol</w:t>
            </w:r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grupy</w:t>
            </w:r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taryfowej z</w:t>
            </w:r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43" w:right="43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 xml:space="preserve">taryfy </w:t>
            </w: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Wykonawcy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63" w:right="163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PLZ (GJ)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14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proofErr w:type="spellStart"/>
            <w:r w:rsidRPr="006D3F43">
              <w:rPr>
                <w:rFonts w:ascii="Garamond" w:hAnsi="Garamond" w:cs="Arial"/>
                <w:color w:val="000000"/>
                <w:lang w:eastAsia="pl-PL"/>
              </w:rPr>
              <w:t>C-DOST</w:t>
            </w:r>
            <w:proofErr w:type="spellEnd"/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14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netto/GJ)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9" w:right="14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EFEN</w:t>
            </w:r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9" w:right="14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netto/GJ)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29"/>
              <w:jc w:val="center"/>
              <w:rPr>
                <w:rFonts w:ascii="Garamond" w:hAnsi="Garamond"/>
                <w:lang w:eastAsia="pl-PL"/>
              </w:rPr>
            </w:pPr>
            <w:proofErr w:type="spellStart"/>
            <w:r w:rsidRPr="006D3F43">
              <w:rPr>
                <w:rFonts w:ascii="Garamond" w:hAnsi="Garamond" w:cs="Arial"/>
                <w:color w:val="000000"/>
                <w:spacing w:val="-2"/>
                <w:lang w:eastAsia="pl-PL"/>
              </w:rPr>
              <w:t>C-PRZES</w:t>
            </w:r>
            <w:proofErr w:type="spellEnd"/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29" w:right="38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 xml:space="preserve">(zł </w:t>
            </w: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netto/GJ)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87" w:right="178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MZO (MW)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CMZ</w:t>
            </w:r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netto/MW,</w:t>
            </w:r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m-c)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</w:rPr>
              <w:t>CMP</w:t>
            </w:r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(zł</w:t>
            </w:r>
            <w:r w:rsidRPr="006D3F43">
              <w:rPr>
                <w:rFonts w:ascii="Garamond" w:hAnsi="Garamond"/>
                <w:lang w:eastAsia="pl-PL"/>
              </w:rPr>
              <w:t xml:space="preserve"> </w:t>
            </w:r>
            <w:r w:rsidRPr="006D3F43">
              <w:rPr>
                <w:rFonts w:ascii="Garamond" w:hAnsi="Garamond" w:cs="Arial"/>
                <w:color w:val="000000"/>
                <w:lang w:eastAsia="pl-PL"/>
              </w:rPr>
              <w:t>netto/MW,</w:t>
            </w:r>
          </w:p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m-c)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67" w:right="67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LM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43" w:right="53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 xml:space="preserve">(CZ) Wartość całkowita netto </w:t>
            </w:r>
            <w:r w:rsidRPr="006D3F43">
              <w:rPr>
                <w:rFonts w:ascii="Garamond" w:hAnsi="Garamond" w:cs="Arial"/>
                <w:color w:val="000000"/>
                <w:lang w:eastAsia="pl-PL"/>
              </w:rPr>
              <w:t xml:space="preserve">wyliczona </w:t>
            </w:r>
            <w:proofErr w:type="spellStart"/>
            <w:r w:rsidRPr="006D3F43">
              <w:rPr>
                <w:rFonts w:ascii="Garamond" w:hAnsi="Garamond" w:cs="Arial"/>
                <w:color w:val="000000"/>
                <w:lang w:eastAsia="pl-PL"/>
              </w:rPr>
              <w:t>wg</w:t>
            </w:r>
            <w:proofErr w:type="spellEnd"/>
            <w:r w:rsidRPr="006D3F43">
              <w:rPr>
                <w:rFonts w:ascii="Garamond" w:hAnsi="Garamond" w:cs="Arial"/>
                <w:color w:val="000000"/>
                <w:lang w:eastAsia="pl-PL"/>
              </w:rPr>
              <w:t>. wzoru</w:t>
            </w:r>
          </w:p>
        </w:tc>
      </w:tr>
      <w:tr w:rsidR="00A046E5" w:rsidRPr="006D3F43" w:rsidTr="003B172A">
        <w:trPr>
          <w:trHeight w:hRule="exact"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1A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3A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9</w:t>
            </w:r>
          </w:p>
        </w:tc>
      </w:tr>
      <w:tr w:rsidR="00A046E5" w:rsidRPr="006D3F43" w:rsidTr="003B172A">
        <w:trPr>
          <w:trHeight w:hRule="exact"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75376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 xml:space="preserve">Szkoła Podstawowa nr 300 </w:t>
            </w:r>
            <w:r w:rsidRPr="00753763">
              <w:rPr>
                <w:rFonts w:ascii="Garamond" w:hAnsi="Garamond"/>
              </w:rPr>
              <w:t>im. Wandy Rutkiewicz w Warszawie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0440E9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0440E9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0440E9">
              <w:rPr>
                <w:rFonts w:ascii="Garamond" w:hAnsi="Garamond"/>
              </w:rPr>
              <w:t>3601,1000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0440E9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0440E9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0440E9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0440E9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0440E9">
              <w:rPr>
                <w:rFonts w:ascii="Garamond" w:hAnsi="Garamond"/>
              </w:rPr>
              <w:t>0,8870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0440E9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753763" w:rsidRDefault="00A046E5" w:rsidP="00A046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53763">
              <w:rPr>
                <w:rFonts w:ascii="Garamond" w:hAnsi="Garamond" w:cs="Arial"/>
                <w:bCs/>
                <w:color w:val="000000"/>
                <w:lang w:eastAsia="pl-PL"/>
              </w:rPr>
              <w:t>1</w:t>
            </w:r>
            <w:r>
              <w:rPr>
                <w:rFonts w:ascii="Garamond" w:hAnsi="Garamond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6E5" w:rsidRPr="006D3F43" w:rsidRDefault="00A046E5" w:rsidP="003B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Garamond" w:hAnsi="Garamond"/>
                <w:lang w:eastAsia="pl-PL"/>
              </w:rPr>
            </w:pPr>
          </w:p>
        </w:tc>
      </w:tr>
    </w:tbl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-284"/>
        <w:rPr>
          <w:rFonts w:ascii="Garamond" w:hAnsi="Garamond"/>
          <w:b/>
          <w:sz w:val="18"/>
          <w:szCs w:val="18"/>
        </w:rPr>
      </w:pPr>
      <w:r w:rsidRPr="00753763">
        <w:rPr>
          <w:rFonts w:ascii="Garamond" w:hAnsi="Garamond"/>
          <w:b/>
          <w:sz w:val="18"/>
          <w:szCs w:val="18"/>
        </w:rPr>
        <w:t>CZ = PLZ x (</w:t>
      </w:r>
      <w:proofErr w:type="spellStart"/>
      <w:r w:rsidRPr="00753763">
        <w:rPr>
          <w:rFonts w:ascii="Garamond" w:hAnsi="Garamond"/>
          <w:b/>
          <w:sz w:val="18"/>
          <w:szCs w:val="18"/>
        </w:rPr>
        <w:t>C-DOST</w:t>
      </w:r>
      <w:proofErr w:type="spellEnd"/>
      <w:r w:rsidRPr="00753763">
        <w:rPr>
          <w:rFonts w:ascii="Garamond" w:hAnsi="Garamond"/>
          <w:b/>
          <w:sz w:val="18"/>
          <w:szCs w:val="18"/>
        </w:rPr>
        <w:t xml:space="preserve"> + EFEN + </w:t>
      </w:r>
      <w:proofErr w:type="spellStart"/>
      <w:r w:rsidRPr="00753763">
        <w:rPr>
          <w:rFonts w:ascii="Garamond" w:hAnsi="Garamond"/>
          <w:b/>
          <w:sz w:val="18"/>
          <w:szCs w:val="18"/>
        </w:rPr>
        <w:t>C-PRZES</w:t>
      </w:r>
      <w:proofErr w:type="spellEnd"/>
      <w:r w:rsidRPr="00753763">
        <w:rPr>
          <w:rFonts w:ascii="Garamond" w:hAnsi="Garamond"/>
          <w:b/>
          <w:sz w:val="18"/>
          <w:szCs w:val="18"/>
        </w:rPr>
        <w:t>) + MZO x (CMZ + CMP) x LM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gdzie: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CZ – cena netto zamówienia za dostarczane ciepło do budynku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PLZ – planowane zużycie energii cieplnej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/>
        <w:rPr>
          <w:rFonts w:ascii="Garamond" w:hAnsi="Garamond"/>
          <w:i/>
          <w:sz w:val="18"/>
          <w:szCs w:val="18"/>
        </w:rPr>
      </w:pPr>
      <w:proofErr w:type="spellStart"/>
      <w:r w:rsidRPr="00753763">
        <w:rPr>
          <w:rFonts w:ascii="Garamond" w:hAnsi="Garamond"/>
          <w:i/>
          <w:sz w:val="18"/>
          <w:szCs w:val="18"/>
        </w:rPr>
        <w:t>C-DOST</w:t>
      </w:r>
      <w:proofErr w:type="spellEnd"/>
      <w:r w:rsidRPr="00753763">
        <w:rPr>
          <w:rFonts w:ascii="Garamond" w:hAnsi="Garamond"/>
          <w:i/>
          <w:sz w:val="18"/>
          <w:szCs w:val="18"/>
        </w:rPr>
        <w:t xml:space="preserve"> – cena netto za ciepło dostarczane – (zł / GJ)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EFEN – stawka netto opłaty z tytułu pozyskiwania i przedstawienia do umorzenia świadectw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4646" w:firstLine="782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efektywności energetycznej – (zł / GJ) 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/>
        <w:rPr>
          <w:rFonts w:ascii="Garamond" w:hAnsi="Garamond"/>
          <w:i/>
          <w:sz w:val="18"/>
          <w:szCs w:val="18"/>
        </w:rPr>
      </w:pPr>
      <w:proofErr w:type="spellStart"/>
      <w:r w:rsidRPr="00753763">
        <w:rPr>
          <w:rFonts w:ascii="Garamond" w:hAnsi="Garamond"/>
          <w:i/>
          <w:sz w:val="18"/>
          <w:szCs w:val="18"/>
        </w:rPr>
        <w:t>C-PRZES</w:t>
      </w:r>
      <w:proofErr w:type="spellEnd"/>
      <w:r w:rsidRPr="00753763">
        <w:rPr>
          <w:rFonts w:ascii="Garamond" w:hAnsi="Garamond"/>
          <w:i/>
          <w:sz w:val="18"/>
          <w:szCs w:val="18"/>
        </w:rPr>
        <w:t xml:space="preserve"> – cena jednostkowa netto za usługę przesyłu ciepła – (zł / GJ)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4646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MZO – moc cieplna zamówiona ogółem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1690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CMZ – cena jednostkowa netto za moc cieplną zamówioną (zł / MW, za miesiąc) 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1690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CMP – stawka netto opłaty stałej za usługi przesyłowe (zł / MW, za miesiąc) </w:t>
      </w:r>
    </w:p>
    <w:p w:rsidR="00A046E5" w:rsidRPr="00753763" w:rsidRDefault="00A046E5" w:rsidP="00A046E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1690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LM –   liczba miesięcy obowiązywania umowy</w:t>
      </w:r>
    </w:p>
    <w:p w:rsidR="00A046E5" w:rsidRDefault="00A046E5" w:rsidP="00A046E5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u w:val="single"/>
          <w:lang w:eastAsia="pl-PL"/>
        </w:rPr>
      </w:pPr>
    </w:p>
    <w:tbl>
      <w:tblPr>
        <w:tblW w:w="14805" w:type="dxa"/>
        <w:jc w:val="center"/>
        <w:tblInd w:w="-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3"/>
        <w:gridCol w:w="8307"/>
        <w:gridCol w:w="3082"/>
        <w:gridCol w:w="2413"/>
      </w:tblGrid>
      <w:tr w:rsidR="00A046E5" w:rsidRPr="00E22AE0" w:rsidTr="003B172A">
        <w:trPr>
          <w:cantSplit/>
          <w:trHeight w:val="7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E5" w:rsidRPr="00E22AE0" w:rsidRDefault="00A046E5" w:rsidP="003B172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E5" w:rsidRPr="00E22AE0" w:rsidRDefault="00A046E5" w:rsidP="003B172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E5" w:rsidRPr="00E22AE0" w:rsidRDefault="00A046E5" w:rsidP="003B172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E5" w:rsidRPr="00E22AE0" w:rsidRDefault="00A046E5" w:rsidP="003B172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A046E5" w:rsidRPr="00E22AE0" w:rsidTr="003B172A">
        <w:trPr>
          <w:cantSplit/>
          <w:trHeight w:val="4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5" w:rsidRPr="00E22AE0" w:rsidRDefault="00A046E5" w:rsidP="003B172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5" w:rsidRPr="00E22AE0" w:rsidRDefault="00A046E5" w:rsidP="003B172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A046E5" w:rsidRPr="00E22AE0" w:rsidRDefault="00A046E5" w:rsidP="003B172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5" w:rsidRPr="00E22AE0" w:rsidRDefault="00A046E5" w:rsidP="003B172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5" w:rsidRPr="00E22AE0" w:rsidRDefault="00A046E5" w:rsidP="003B172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A046E5" w:rsidRDefault="00A046E5" w:rsidP="00A046E5">
      <w:pPr>
        <w:spacing w:after="0"/>
        <w:rPr>
          <w:rFonts w:ascii="Garamond" w:hAnsi="Garamond"/>
          <w:color w:val="000000"/>
        </w:rPr>
        <w:sectPr w:rsidR="00A046E5">
          <w:headerReference w:type="default" r:id="rId4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404DF" w:rsidRDefault="002404DF" w:rsidP="00A046E5"/>
    <w:sectPr w:rsidR="002404DF" w:rsidSect="0024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AA" w:rsidRPr="00C915D1" w:rsidRDefault="00F94F57" w:rsidP="00C915D1">
    <w:pPr>
      <w:pStyle w:val="Nagwek"/>
      <w:jc w:val="right"/>
      <w:rPr>
        <w:rFonts w:ascii="Garamond" w:hAnsi="Garamond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6E5"/>
    <w:rsid w:val="002404DF"/>
    <w:rsid w:val="00A046E5"/>
    <w:rsid w:val="00F9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6E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6E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A046E5"/>
    <w:rPr>
      <w:rFonts w:ascii="Arial" w:eastAsia="Calibri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G.</dc:creator>
  <cp:keywords/>
  <dc:description/>
  <cp:lastModifiedBy>Rafał G.</cp:lastModifiedBy>
  <cp:revision>3</cp:revision>
  <dcterms:created xsi:type="dcterms:W3CDTF">2018-10-22T04:33:00Z</dcterms:created>
  <dcterms:modified xsi:type="dcterms:W3CDTF">2018-10-22T04:34:00Z</dcterms:modified>
</cp:coreProperties>
</file>