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9A" w:rsidRPr="006B4683" w:rsidRDefault="009B1EA7" w:rsidP="000A0C9A">
      <w:pPr>
        <w:pStyle w:val="Nzov"/>
        <w:pBdr>
          <w:bottom w:val="single" w:sz="8" w:space="1" w:color="000000"/>
        </w:pBdr>
        <w:tabs>
          <w:tab w:val="num" w:pos="0"/>
          <w:tab w:val="left" w:pos="0"/>
        </w:tabs>
        <w:spacing w:before="0" w:after="0"/>
        <w:jc w:val="left"/>
        <w:rPr>
          <w:rFonts w:asciiTheme="minorHAnsi" w:hAnsiTheme="minorHAnsi" w:cs="Times New Roman"/>
          <w:lang w:val="sk-SK"/>
        </w:rPr>
      </w:pPr>
      <w:r>
        <w:rPr>
          <w:rFonts w:asciiTheme="minorHAnsi" w:hAnsiTheme="minorHAnsi" w:cs="Times New Roman"/>
          <w:noProof/>
          <w:lang w:val="sk-SK"/>
        </w:rPr>
        <w:pict>
          <v:rect id="_x0000_s1027" style="position:absolute;margin-left:2.5pt;margin-top:-54.55pt;width:623.9pt;height:154.7pt;z-index:251661312;mso-width-percent:1050;mso-position-horizontal-relative:page;mso-position-vertical-relative:page;mso-width-percent:1050;mso-height-relative:top-margin-area" o:allowincell="f" fillcolor="#4f81bd" stroked="f" strokeweight="0">
            <v:fill color2="#365e8f" focusposition=".5,.5" focussize="" focus="100%" type="gradientRadial"/>
            <v:shadow on="t" type="perspective" color="#243f60" offset="1pt" offset2="-3pt"/>
            <w10:wrap anchorx="page" anchory="margin"/>
          </v:rect>
        </w:pict>
      </w:r>
      <w:r w:rsidR="000A0C9A" w:rsidRPr="006B4683">
        <w:rPr>
          <w:rFonts w:asciiTheme="minorHAnsi" w:hAnsiTheme="minorHAnsi" w:cs="Times New Roman"/>
          <w:b/>
          <w:sz w:val="24"/>
          <w:lang w:val="sk-SK"/>
        </w:rPr>
        <w:t xml:space="preserve">      Mestská časť Bratislava – Staré Mesto, Vajanského nábrežie 3, 814 21  Bratislava</w:t>
      </w:r>
    </w:p>
    <w:p w:rsidR="000A0C9A" w:rsidRPr="006B4683" w:rsidRDefault="009B1EA7" w:rsidP="000A0C9A">
      <w:pPr>
        <w:pStyle w:val="Bezriadkovania1"/>
        <w:rPr>
          <w:rFonts w:asciiTheme="minorHAnsi" w:hAnsiTheme="minorHAnsi"/>
          <w:lang w:val="sk-SK"/>
        </w:rPr>
      </w:pPr>
      <w:r>
        <w:rPr>
          <w:rFonts w:asciiTheme="minorHAnsi" w:hAnsiTheme="minorHAnsi"/>
          <w:noProof/>
          <w:lang w:val="sk-SK"/>
        </w:rPr>
        <w:pict>
          <v:rect id="_x0000_s1029" style="position:absolute;margin-left:23.4pt;margin-top:-20.6pt;width:7.15pt;height:882.95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>
        <w:rPr>
          <w:rFonts w:asciiTheme="minorHAnsi" w:hAnsiTheme="minorHAnsi"/>
          <w:noProof/>
          <w:lang w:val="sk-SK"/>
        </w:rPr>
        <w:pict>
          <v:rect id="_x0000_s1028" style="position:absolute;margin-left:564.75pt;margin-top:-20.6pt;width:7.15pt;height:882.95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</w:p>
    <w:p w:rsidR="000A0C9A" w:rsidRPr="006B4683" w:rsidRDefault="000A0C9A" w:rsidP="000A0C9A">
      <w:pPr>
        <w:pStyle w:val="Bezriadkovania1"/>
        <w:tabs>
          <w:tab w:val="num" w:pos="0"/>
          <w:tab w:val="left" w:pos="0"/>
        </w:tabs>
        <w:jc w:val="center"/>
        <w:rPr>
          <w:rFonts w:asciiTheme="minorHAnsi" w:hAnsiTheme="minorHAnsi"/>
          <w:b/>
          <w:sz w:val="40"/>
          <w:szCs w:val="28"/>
          <w:lang w:val="sk-SK"/>
        </w:rPr>
      </w:pPr>
      <w:r w:rsidRPr="006B4683">
        <w:rPr>
          <w:rFonts w:asciiTheme="minorHAnsi" w:hAnsiTheme="minorHAnsi"/>
          <w:b/>
          <w:sz w:val="40"/>
          <w:szCs w:val="28"/>
          <w:lang w:val="sk-SK"/>
        </w:rPr>
        <w:t xml:space="preserve">Správa o výsledkoch a podmienkach výchovno-vzdelávacej činnosti  Základnej školy s materskou školou </w:t>
      </w:r>
    </w:p>
    <w:p w:rsidR="000A0C9A" w:rsidRPr="006B4683" w:rsidRDefault="000A0C9A" w:rsidP="000A0C9A">
      <w:pPr>
        <w:pStyle w:val="Bezriadkovania1"/>
        <w:tabs>
          <w:tab w:val="num" w:pos="0"/>
          <w:tab w:val="left" w:pos="0"/>
        </w:tabs>
        <w:jc w:val="center"/>
        <w:rPr>
          <w:rFonts w:asciiTheme="minorHAnsi" w:hAnsiTheme="minorHAnsi"/>
          <w:b/>
          <w:sz w:val="40"/>
          <w:szCs w:val="28"/>
          <w:lang w:val="sk-SK"/>
        </w:rPr>
      </w:pPr>
      <w:r w:rsidRPr="006B4683">
        <w:rPr>
          <w:rFonts w:asciiTheme="minorHAnsi" w:hAnsiTheme="minorHAnsi"/>
          <w:b/>
          <w:sz w:val="40"/>
          <w:szCs w:val="28"/>
          <w:lang w:val="sk-SK"/>
        </w:rPr>
        <w:t xml:space="preserve">M. R. Štefánika, Grösslingová 48, 811 09 Bratislava </w:t>
      </w:r>
    </w:p>
    <w:p w:rsidR="000A0C9A" w:rsidRPr="006B4683" w:rsidRDefault="000A0C9A" w:rsidP="000A0C9A">
      <w:pPr>
        <w:pStyle w:val="Bezriadkovania1"/>
        <w:tabs>
          <w:tab w:val="num" w:pos="0"/>
          <w:tab w:val="left" w:pos="0"/>
        </w:tabs>
        <w:jc w:val="center"/>
        <w:rPr>
          <w:rFonts w:asciiTheme="minorHAnsi" w:hAnsiTheme="minorHAnsi"/>
          <w:b/>
          <w:sz w:val="40"/>
          <w:szCs w:val="28"/>
          <w:lang w:val="sk-SK"/>
        </w:rPr>
      </w:pPr>
      <w:r w:rsidRPr="006B4683">
        <w:rPr>
          <w:rFonts w:asciiTheme="minorHAnsi" w:hAnsiTheme="minorHAnsi"/>
          <w:b/>
          <w:sz w:val="40"/>
          <w:szCs w:val="28"/>
          <w:lang w:val="sk-SK"/>
        </w:rPr>
        <w:t>za školský rok 201</w:t>
      </w:r>
      <w:r w:rsidR="00AC2085">
        <w:rPr>
          <w:rFonts w:asciiTheme="minorHAnsi" w:hAnsiTheme="minorHAnsi"/>
          <w:b/>
          <w:sz w:val="40"/>
          <w:szCs w:val="28"/>
          <w:lang w:val="sk-SK"/>
        </w:rPr>
        <w:t>7</w:t>
      </w:r>
      <w:r w:rsidRPr="006B4683">
        <w:rPr>
          <w:rFonts w:asciiTheme="minorHAnsi" w:hAnsiTheme="minorHAnsi"/>
          <w:b/>
          <w:sz w:val="40"/>
          <w:szCs w:val="28"/>
          <w:lang w:val="sk-SK"/>
        </w:rPr>
        <w:t>/201</w:t>
      </w:r>
      <w:r w:rsidR="00AC2085">
        <w:rPr>
          <w:rFonts w:asciiTheme="minorHAnsi" w:hAnsiTheme="minorHAnsi"/>
          <w:b/>
          <w:sz w:val="40"/>
          <w:szCs w:val="28"/>
          <w:lang w:val="sk-SK"/>
        </w:rPr>
        <w:t>8</w:t>
      </w:r>
    </w:p>
    <w:p w:rsidR="000A0C9A" w:rsidRPr="006B4683" w:rsidRDefault="000A0C9A" w:rsidP="000A0C9A">
      <w:pPr>
        <w:pStyle w:val="Bezriadkovania1"/>
        <w:tabs>
          <w:tab w:val="num" w:pos="0"/>
          <w:tab w:val="left" w:pos="0"/>
        </w:tabs>
        <w:jc w:val="center"/>
        <w:rPr>
          <w:rFonts w:asciiTheme="minorHAnsi" w:hAnsiTheme="minorHAnsi"/>
          <w:b/>
          <w:sz w:val="40"/>
          <w:szCs w:val="28"/>
          <w:lang w:val="sk-SK"/>
        </w:rPr>
      </w:pPr>
    </w:p>
    <w:p w:rsidR="000A0C9A" w:rsidRPr="006B4683" w:rsidRDefault="000A0C9A" w:rsidP="000A0C9A">
      <w:pPr>
        <w:pStyle w:val="Bezriadkovania1"/>
        <w:tabs>
          <w:tab w:val="num" w:pos="0"/>
          <w:tab w:val="left" w:pos="0"/>
        </w:tabs>
        <w:rPr>
          <w:rFonts w:asciiTheme="minorHAnsi" w:hAnsiTheme="minorHAnsi"/>
          <w:b/>
          <w:sz w:val="24"/>
          <w:szCs w:val="24"/>
          <w:lang w:val="sk-SK"/>
        </w:rPr>
      </w:pPr>
      <w:r w:rsidRPr="006B4683">
        <w:rPr>
          <w:rFonts w:asciiTheme="minorHAnsi" w:hAnsiTheme="minorHAnsi"/>
          <w:b/>
          <w:sz w:val="24"/>
          <w:szCs w:val="24"/>
          <w:lang w:val="sk-SK"/>
        </w:rPr>
        <w:t xml:space="preserve">Predkladá:  </w:t>
      </w:r>
      <w:r w:rsidRPr="006B4683">
        <w:rPr>
          <w:rFonts w:asciiTheme="minorHAnsi" w:hAnsiTheme="minorHAnsi"/>
          <w:sz w:val="24"/>
          <w:szCs w:val="24"/>
          <w:lang w:val="sk-SK"/>
        </w:rPr>
        <w:t>Mgr. Mária Hronská, riaditeľka ZŠ s MŠ M. R. Štefánika, Grösslingová 48, Bratislava</w:t>
      </w:r>
    </w:p>
    <w:p w:rsidR="000A0C9A" w:rsidRPr="006B4683" w:rsidRDefault="000A0C9A" w:rsidP="000A0C9A">
      <w:pPr>
        <w:pStyle w:val="Bezriadkovania1"/>
        <w:tabs>
          <w:tab w:val="num" w:pos="0"/>
          <w:tab w:val="left" w:pos="0"/>
        </w:tabs>
        <w:rPr>
          <w:rFonts w:asciiTheme="minorHAnsi" w:hAnsiTheme="minorHAnsi"/>
          <w:lang w:val="sk-SK"/>
        </w:rPr>
      </w:pPr>
    </w:p>
    <w:p w:rsidR="000A0C9A" w:rsidRPr="006B4683" w:rsidRDefault="00EE15D4" w:rsidP="00EE15D4">
      <w:p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</w:t>
      </w:r>
      <w:r w:rsidR="000A0C9A" w:rsidRPr="006B4683">
        <w:rPr>
          <w:rFonts w:ascii="Times New Roman" w:hAnsi="Times New Roman" w:cs="Times New Roman"/>
          <w:lang w:val="sk-SK"/>
        </w:rPr>
        <w:t>Prerokované v pedagogickej rade ZŠ s MŠ</w:t>
      </w: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>M. R. Štefánika, Grösslingová 48, Bratislava</w:t>
      </w: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 xml:space="preserve">dňa  </w:t>
      </w:r>
    </w:p>
    <w:p w:rsidR="000A0C9A" w:rsidRDefault="00AC2085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27</w:t>
      </w:r>
      <w:r w:rsidR="004867FC">
        <w:rPr>
          <w:rFonts w:ascii="Times New Roman" w:hAnsi="Times New Roman" w:cs="Times New Roman"/>
          <w:lang w:val="sk-SK"/>
        </w:rPr>
        <w:t>.8.</w:t>
      </w:r>
      <w:r>
        <w:rPr>
          <w:rFonts w:ascii="Times New Roman" w:hAnsi="Times New Roman" w:cs="Times New Roman"/>
          <w:lang w:val="sk-SK"/>
        </w:rPr>
        <w:t>2018</w:t>
      </w:r>
    </w:p>
    <w:p w:rsidR="004867FC" w:rsidRPr="006B4683" w:rsidRDefault="004867FC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>Prerokované v Rade školy ZŠ s MŠ</w:t>
      </w: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>M. R. Štefánika, Grösslingová 48, Bratislava</w:t>
      </w:r>
    </w:p>
    <w:p w:rsidR="000A0C9A" w:rsidRPr="006B4683" w:rsidRDefault="007722E4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dňa </w:t>
      </w:r>
      <w:r w:rsidR="008A5CC5">
        <w:rPr>
          <w:rFonts w:ascii="Times New Roman" w:hAnsi="Times New Roman" w:cs="Times New Roman"/>
          <w:lang w:val="sk-SK"/>
        </w:rPr>
        <w:t>11.10.2018</w:t>
      </w:r>
    </w:p>
    <w:p w:rsidR="0052146E" w:rsidRPr="006B4683" w:rsidRDefault="0052146E" w:rsidP="008A5CC5">
      <w:pPr>
        <w:spacing w:after="0"/>
        <w:rPr>
          <w:rFonts w:ascii="Times New Roman" w:hAnsi="Times New Roman" w:cs="Times New Roman"/>
          <w:lang w:val="sk-SK"/>
        </w:rPr>
      </w:pP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>Stanovisko zriaďovateľa:</w:t>
      </w: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>Mestská časť Bratislava – Staré Mesto</w:t>
      </w: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b/>
          <w:lang w:val="sk-SK"/>
        </w:rPr>
      </w:pPr>
      <w:r w:rsidRPr="006B4683">
        <w:rPr>
          <w:rFonts w:ascii="Times New Roman" w:hAnsi="Times New Roman" w:cs="Times New Roman"/>
          <w:b/>
          <w:lang w:val="sk-SK"/>
        </w:rPr>
        <w:t>s c h v a ľ u j e</w:t>
      </w:r>
    </w:p>
    <w:p w:rsidR="000A0C9A" w:rsidRPr="006B4683" w:rsidRDefault="000A0C9A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 xml:space="preserve">Správu o výsledkoch a podmienkach výchovno-vzdelávacej činnosti ZŠ s </w:t>
      </w:r>
      <w:r w:rsidR="007E05DC" w:rsidRPr="006B4683">
        <w:rPr>
          <w:rFonts w:ascii="Times New Roman" w:hAnsi="Times New Roman" w:cs="Times New Roman"/>
          <w:lang w:val="sk-SK"/>
        </w:rPr>
        <w:t>MŠ M. R.</w:t>
      </w:r>
      <w:r w:rsidRPr="006B4683">
        <w:rPr>
          <w:rFonts w:ascii="Times New Roman" w:hAnsi="Times New Roman" w:cs="Times New Roman"/>
          <w:lang w:val="sk-SK"/>
        </w:rPr>
        <w:t xml:space="preserve"> </w:t>
      </w:r>
      <w:r w:rsidR="007E05DC" w:rsidRPr="006B4683">
        <w:rPr>
          <w:rFonts w:ascii="Times New Roman" w:hAnsi="Times New Roman" w:cs="Times New Roman"/>
          <w:lang w:val="sk-SK"/>
        </w:rPr>
        <w:t>Štefánika, Grösslingová</w:t>
      </w:r>
      <w:r w:rsidRPr="006B4683">
        <w:rPr>
          <w:rFonts w:ascii="Times New Roman" w:hAnsi="Times New Roman" w:cs="Times New Roman"/>
          <w:lang w:val="sk-SK"/>
        </w:rPr>
        <w:t xml:space="preserve"> 48 Bratislava z</w:t>
      </w:r>
      <w:r w:rsidR="00122800" w:rsidRPr="006B4683">
        <w:rPr>
          <w:rFonts w:ascii="Times New Roman" w:hAnsi="Times New Roman" w:cs="Times New Roman"/>
          <w:lang w:val="sk-SK"/>
        </w:rPr>
        <w:t>a školský rok 201</w:t>
      </w:r>
      <w:r w:rsidR="00AC2085">
        <w:rPr>
          <w:rFonts w:ascii="Times New Roman" w:hAnsi="Times New Roman" w:cs="Times New Roman"/>
          <w:lang w:val="sk-SK"/>
        </w:rPr>
        <w:t>7</w:t>
      </w:r>
      <w:r w:rsidR="00E3423F" w:rsidRPr="006B4683">
        <w:rPr>
          <w:rFonts w:ascii="Times New Roman" w:hAnsi="Times New Roman" w:cs="Times New Roman"/>
          <w:lang w:val="sk-SK"/>
        </w:rPr>
        <w:t>/201</w:t>
      </w:r>
      <w:r w:rsidR="00AC2085">
        <w:rPr>
          <w:rFonts w:ascii="Times New Roman" w:hAnsi="Times New Roman" w:cs="Times New Roman"/>
          <w:lang w:val="sk-SK"/>
        </w:rPr>
        <w:t>8</w:t>
      </w:r>
    </w:p>
    <w:p w:rsidR="000A0C9A" w:rsidRPr="006B4683" w:rsidRDefault="000A0C9A" w:rsidP="000A0C9A">
      <w:pPr>
        <w:spacing w:after="0"/>
        <w:ind w:left="4395"/>
        <w:jc w:val="center"/>
        <w:rPr>
          <w:rFonts w:ascii="Times New Roman" w:hAnsi="Times New Roman" w:cs="Times New Roman"/>
          <w:lang w:val="sk-SK"/>
        </w:rPr>
      </w:pPr>
    </w:p>
    <w:p w:rsidR="000A0C9A" w:rsidRDefault="007061F3" w:rsidP="0097135F">
      <w:pPr>
        <w:tabs>
          <w:tab w:val="left" w:pos="6120"/>
        </w:tabs>
        <w:spacing w:after="0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 xml:space="preserve">                         </w:t>
      </w:r>
      <w:r w:rsidR="008A5CC5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dňa 19.10.2018</w:t>
      </w:r>
    </w:p>
    <w:p w:rsidR="008A5CC5" w:rsidRDefault="008A5CC5" w:rsidP="0097135F">
      <w:pPr>
        <w:tabs>
          <w:tab w:val="left" w:pos="6120"/>
        </w:tabs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</w:t>
      </w:r>
    </w:p>
    <w:p w:rsidR="0052146E" w:rsidRPr="006B4683" w:rsidRDefault="008A5CC5" w:rsidP="0097135F">
      <w:pPr>
        <w:tabs>
          <w:tab w:val="left" w:pos="6120"/>
        </w:tabs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.....................................</w:t>
      </w:r>
    </w:p>
    <w:p w:rsidR="000A0C9A" w:rsidRPr="006B4683" w:rsidRDefault="007E05DC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>Mgr.</w:t>
      </w:r>
      <w:r w:rsidR="0097135F" w:rsidRPr="006B4683">
        <w:rPr>
          <w:rFonts w:ascii="Times New Roman" w:hAnsi="Times New Roman" w:cs="Times New Roman"/>
          <w:lang w:val="sk-SK"/>
        </w:rPr>
        <w:t xml:space="preserve"> </w:t>
      </w:r>
      <w:r w:rsidR="007061F3" w:rsidRPr="006B4683">
        <w:rPr>
          <w:rFonts w:ascii="Times New Roman" w:hAnsi="Times New Roman" w:cs="Times New Roman"/>
          <w:lang w:val="sk-SK"/>
        </w:rPr>
        <w:t xml:space="preserve">Ľ. </w:t>
      </w:r>
      <w:proofErr w:type="spellStart"/>
      <w:r w:rsidR="0097135F" w:rsidRPr="006B4683">
        <w:rPr>
          <w:rFonts w:ascii="Times New Roman" w:hAnsi="Times New Roman" w:cs="Times New Roman"/>
          <w:lang w:val="sk-SK"/>
        </w:rPr>
        <w:t>Vasilová</w:t>
      </w:r>
      <w:proofErr w:type="spellEnd"/>
    </w:p>
    <w:p w:rsidR="000A0C9A" w:rsidRDefault="007E05DC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  <w:r w:rsidRPr="006B4683">
        <w:rPr>
          <w:rFonts w:ascii="Times New Roman" w:hAnsi="Times New Roman" w:cs="Times New Roman"/>
          <w:lang w:val="sk-SK"/>
        </w:rPr>
        <w:t>za zriaďovateľ</w:t>
      </w:r>
      <w:r w:rsidR="000A0C9A" w:rsidRPr="006B4683">
        <w:rPr>
          <w:rFonts w:ascii="Times New Roman" w:hAnsi="Times New Roman" w:cs="Times New Roman"/>
          <w:lang w:val="sk-SK"/>
        </w:rPr>
        <w:t>a</w:t>
      </w:r>
    </w:p>
    <w:p w:rsidR="0052146E" w:rsidRDefault="0052146E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</w:p>
    <w:p w:rsidR="0052146E" w:rsidRDefault="0052146E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</w:p>
    <w:p w:rsidR="0052146E" w:rsidRDefault="0052146E" w:rsidP="000A0C9A">
      <w:pPr>
        <w:spacing w:after="0"/>
        <w:ind w:left="5387"/>
        <w:jc w:val="center"/>
        <w:rPr>
          <w:rFonts w:ascii="Times New Roman" w:hAnsi="Times New Roman" w:cs="Times New Roman"/>
          <w:lang w:val="sk-SK"/>
        </w:rPr>
      </w:pPr>
    </w:p>
    <w:p w:rsidR="000A0C9A" w:rsidRPr="006B4683" w:rsidRDefault="009B1EA7" w:rsidP="00E3423F">
      <w:pPr>
        <w:tabs>
          <w:tab w:val="num" w:pos="0"/>
          <w:tab w:val="left" w:pos="0"/>
        </w:tabs>
        <w:spacing w:after="0"/>
        <w:jc w:val="center"/>
        <w:rPr>
          <w:rFonts w:ascii="Times New Roman" w:hAnsi="Times New Roman" w:cs="Times New Roman"/>
          <w:lang w:val="sk-SK"/>
        </w:rPr>
      </w:pPr>
      <w:r w:rsidRPr="009B1EA7">
        <w:rPr>
          <w:noProof/>
          <w:lang w:val="sk-SK"/>
        </w:rPr>
        <w:pict>
          <v:rect id="_x0000_s1026" style="position:absolute;left:0;text-align:left;margin-left:-14.85pt;margin-top:758.4pt;width:624.15pt;height:114.15pt;z-index:251660288;mso-width-percent:1050;mso-height-percent:900;mso-position-horizontal-relative:page;mso-position-vertical-relative:page;mso-width-percent:1050;mso-height-percent:900;mso-height-relative:top-margin-area" o:allowincell="f" fillcolor="#4f81bd" stroked="f" strokeweight="0">
            <v:fill color2="#365e8f" focusposition=".5,.5" focussize="" focus="100%" type="gradientRadial"/>
            <v:shadow on="t" type="perspective" color="#243f60" offset="1pt" offset2="-3pt"/>
            <w10:wrap anchorx="page" anchory="page"/>
          </v:rect>
        </w:pict>
      </w:r>
      <w:r w:rsidR="007E05DC" w:rsidRPr="006B4683">
        <w:rPr>
          <w:rFonts w:ascii="Times New Roman" w:hAnsi="Times New Roman" w:cs="Times New Roman"/>
          <w:b/>
          <w:lang w:val="sk-SK"/>
        </w:rPr>
        <w:t xml:space="preserve">Vypracovali: </w:t>
      </w:r>
      <w:r w:rsidR="007E05DC" w:rsidRPr="001C4CDF">
        <w:rPr>
          <w:rFonts w:ascii="Times New Roman" w:hAnsi="Times New Roman" w:cs="Times New Roman"/>
          <w:lang w:val="sk-SK"/>
        </w:rPr>
        <w:t>Mgr.</w:t>
      </w:r>
      <w:r w:rsidR="000A0C9A" w:rsidRPr="006B4683">
        <w:rPr>
          <w:rFonts w:ascii="Times New Roman" w:hAnsi="Times New Roman" w:cs="Times New Roman"/>
          <w:lang w:val="sk-SK"/>
        </w:rPr>
        <w:t xml:space="preserve"> </w:t>
      </w:r>
      <w:r w:rsidR="001C4CDF">
        <w:rPr>
          <w:rFonts w:ascii="Times New Roman" w:hAnsi="Times New Roman" w:cs="Times New Roman"/>
          <w:lang w:val="sk-SK"/>
        </w:rPr>
        <w:t>M.</w:t>
      </w:r>
      <w:r w:rsidR="000A0C9A" w:rsidRPr="006B4683">
        <w:rPr>
          <w:rFonts w:ascii="Times New Roman" w:hAnsi="Times New Roman" w:cs="Times New Roman"/>
          <w:lang w:val="sk-SK"/>
        </w:rPr>
        <w:t xml:space="preserve"> Hronská, Mgr. </w:t>
      </w:r>
      <w:r w:rsidR="00D63773" w:rsidRPr="006B4683">
        <w:rPr>
          <w:rFonts w:ascii="Times New Roman" w:hAnsi="Times New Roman" w:cs="Times New Roman"/>
          <w:lang w:val="sk-SK"/>
        </w:rPr>
        <w:t>M</w:t>
      </w:r>
      <w:r w:rsidR="001C4CDF">
        <w:rPr>
          <w:rFonts w:ascii="Times New Roman" w:hAnsi="Times New Roman" w:cs="Times New Roman"/>
          <w:lang w:val="sk-SK"/>
        </w:rPr>
        <w:t>.</w:t>
      </w:r>
      <w:r w:rsidR="00D63773" w:rsidRPr="006B4683">
        <w:rPr>
          <w:rFonts w:ascii="Times New Roman" w:hAnsi="Times New Roman" w:cs="Times New Roman"/>
          <w:lang w:val="sk-SK"/>
        </w:rPr>
        <w:t xml:space="preserve"> Hrnčiarová</w:t>
      </w:r>
      <w:r w:rsidR="000A0C9A" w:rsidRPr="006B4683">
        <w:rPr>
          <w:rFonts w:ascii="Times New Roman" w:hAnsi="Times New Roman" w:cs="Times New Roman"/>
          <w:lang w:val="sk-SK"/>
        </w:rPr>
        <w:t xml:space="preserve">, </w:t>
      </w:r>
      <w:r w:rsidR="001C4CDF">
        <w:rPr>
          <w:rFonts w:ascii="Times New Roman" w:hAnsi="Times New Roman" w:cs="Times New Roman"/>
          <w:lang w:val="sk-SK"/>
        </w:rPr>
        <w:t xml:space="preserve">A. Lengyelová, </w:t>
      </w:r>
      <w:r w:rsidR="0068090D">
        <w:rPr>
          <w:rFonts w:ascii="Times New Roman" w:hAnsi="Times New Roman" w:cs="Times New Roman"/>
          <w:lang w:val="sk-SK"/>
        </w:rPr>
        <w:t xml:space="preserve">Ing. </w:t>
      </w:r>
      <w:r w:rsidR="001C4CDF">
        <w:rPr>
          <w:rFonts w:ascii="Times New Roman" w:hAnsi="Times New Roman" w:cs="Times New Roman"/>
          <w:lang w:val="sk-SK"/>
        </w:rPr>
        <w:t>D. Kramaričová</w:t>
      </w:r>
    </w:p>
    <w:p w:rsidR="00EE15D4" w:rsidRDefault="00EE15D4" w:rsidP="00E3423F">
      <w:pPr>
        <w:tabs>
          <w:tab w:val="num" w:pos="0"/>
          <w:tab w:val="left" w:pos="0"/>
        </w:tabs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52146E" w:rsidRDefault="0052146E" w:rsidP="00E3423F">
      <w:pPr>
        <w:tabs>
          <w:tab w:val="num" w:pos="0"/>
          <w:tab w:val="left" w:pos="0"/>
        </w:tabs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52146E" w:rsidRDefault="0052146E" w:rsidP="00E3423F">
      <w:pPr>
        <w:tabs>
          <w:tab w:val="num" w:pos="0"/>
          <w:tab w:val="left" w:pos="0"/>
        </w:tabs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52146E" w:rsidRDefault="0052146E" w:rsidP="00E3423F">
      <w:pPr>
        <w:tabs>
          <w:tab w:val="num" w:pos="0"/>
          <w:tab w:val="left" w:pos="0"/>
        </w:tabs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52146E" w:rsidRDefault="0052146E" w:rsidP="00E3423F">
      <w:pPr>
        <w:tabs>
          <w:tab w:val="num" w:pos="0"/>
          <w:tab w:val="left" w:pos="0"/>
        </w:tabs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52146E" w:rsidRDefault="0052146E" w:rsidP="00E3423F">
      <w:pPr>
        <w:tabs>
          <w:tab w:val="num" w:pos="0"/>
          <w:tab w:val="left" w:pos="0"/>
        </w:tabs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E3423F" w:rsidRPr="006B4683" w:rsidRDefault="00E3423F" w:rsidP="00E3423F">
      <w:pPr>
        <w:tabs>
          <w:tab w:val="num" w:pos="0"/>
          <w:tab w:val="left" w:pos="0"/>
        </w:tabs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6B4683">
        <w:rPr>
          <w:rFonts w:ascii="Times New Roman" w:hAnsi="Times New Roman" w:cs="Times New Roman"/>
          <w:b/>
          <w:u w:val="single"/>
          <w:lang w:val="sk-SK"/>
        </w:rPr>
        <w:t>Východiská a podklady:</w:t>
      </w:r>
    </w:p>
    <w:p w:rsidR="00E3423F" w:rsidRPr="006B4683" w:rsidRDefault="00E3423F" w:rsidP="00E3423F">
      <w:pPr>
        <w:pStyle w:val="Zkladntext21"/>
        <w:tabs>
          <w:tab w:val="num" w:pos="720"/>
          <w:tab w:val="left" w:pos="720"/>
        </w:tabs>
        <w:ind w:left="720"/>
        <w:rPr>
          <w:rFonts w:ascii="Calibri" w:hAnsi="Calibri"/>
          <w:lang w:val="sk-SK"/>
        </w:rPr>
      </w:pPr>
    </w:p>
    <w:p w:rsidR="00E3423F" w:rsidRPr="006B4683" w:rsidRDefault="00E3423F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 w:rsidRPr="006B4683">
        <w:rPr>
          <w:rFonts w:ascii="Calibri" w:hAnsi="Calibri"/>
          <w:lang w:val="sk-SK"/>
        </w:rPr>
        <w:t>Vyhláška Ministerstva školstva SR č. 9/2006 zo 16. 12.2005  o štruktúre a obsahu správ o výchovno-vzdelávacej činnosti, jej výsledkoch a podmienkach škôl a školských zariadení.</w:t>
      </w:r>
    </w:p>
    <w:p w:rsidR="00E3423F" w:rsidRPr="006B4683" w:rsidRDefault="00E3423F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 w:rsidRPr="006B4683">
        <w:rPr>
          <w:rFonts w:ascii="Calibri" w:hAnsi="Calibri"/>
          <w:lang w:val="sk-SK"/>
        </w:rPr>
        <w:t>Metodické usmernenie  MŠ SR č. 10/2006-R k vyhláške  MŠ SR č. 9/2006</w:t>
      </w:r>
    </w:p>
    <w:p w:rsidR="00E3423F" w:rsidRPr="006B4683" w:rsidRDefault="00E3423F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 w:rsidRPr="006B4683">
        <w:rPr>
          <w:rFonts w:ascii="Calibri" w:hAnsi="Calibri"/>
          <w:lang w:val="sk-SK"/>
        </w:rPr>
        <w:t xml:space="preserve">Koncepčný zámer rozvoja školy </w:t>
      </w:r>
    </w:p>
    <w:p w:rsidR="00E3423F" w:rsidRPr="006B4683" w:rsidRDefault="00443585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Plány koordinátorov</w:t>
      </w:r>
      <w:r w:rsidR="00E3423F" w:rsidRPr="006B4683">
        <w:rPr>
          <w:rFonts w:ascii="Calibri" w:hAnsi="Calibri"/>
          <w:lang w:val="sk-SK"/>
        </w:rPr>
        <w:t xml:space="preserve"> ZŠ s MŠ M. R. Štefánika na školský rok 201</w:t>
      </w:r>
      <w:r w:rsidR="00AC2085">
        <w:rPr>
          <w:rFonts w:ascii="Calibri" w:hAnsi="Calibri"/>
          <w:lang w:val="sk-SK"/>
        </w:rPr>
        <w:t>7</w:t>
      </w:r>
      <w:r w:rsidR="00E3423F" w:rsidRPr="006B4683">
        <w:rPr>
          <w:rFonts w:ascii="Calibri" w:hAnsi="Calibri"/>
          <w:lang w:val="sk-SK"/>
        </w:rPr>
        <w:t>/201</w:t>
      </w:r>
      <w:r w:rsidR="00AC2085">
        <w:rPr>
          <w:rFonts w:ascii="Calibri" w:hAnsi="Calibri"/>
          <w:lang w:val="sk-SK"/>
        </w:rPr>
        <w:t>8</w:t>
      </w:r>
    </w:p>
    <w:p w:rsidR="00E3423F" w:rsidRPr="006B4683" w:rsidRDefault="00E3423F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 w:rsidRPr="006B4683">
        <w:rPr>
          <w:rFonts w:ascii="Calibri" w:hAnsi="Calibri"/>
          <w:lang w:val="sk-SK"/>
        </w:rPr>
        <w:t>Školský vzdelá</w:t>
      </w:r>
      <w:r w:rsidR="00122800" w:rsidRPr="006B4683">
        <w:rPr>
          <w:rFonts w:ascii="Calibri" w:hAnsi="Calibri"/>
          <w:lang w:val="sk-SK"/>
        </w:rPr>
        <w:t>vací program na školský rok 201</w:t>
      </w:r>
      <w:r w:rsidR="00AC2085">
        <w:rPr>
          <w:rFonts w:ascii="Calibri" w:hAnsi="Calibri"/>
          <w:lang w:val="sk-SK"/>
        </w:rPr>
        <w:t>7</w:t>
      </w:r>
      <w:r w:rsidRPr="006B4683">
        <w:rPr>
          <w:rFonts w:ascii="Calibri" w:hAnsi="Calibri"/>
          <w:lang w:val="sk-SK"/>
        </w:rPr>
        <w:t>/201</w:t>
      </w:r>
      <w:r w:rsidR="00AC2085">
        <w:rPr>
          <w:rFonts w:ascii="Calibri" w:hAnsi="Calibri"/>
          <w:lang w:val="sk-SK"/>
        </w:rPr>
        <w:t>8</w:t>
      </w:r>
      <w:r w:rsidR="004E1EB4">
        <w:rPr>
          <w:rFonts w:ascii="Calibri" w:hAnsi="Calibri"/>
          <w:lang w:val="sk-SK"/>
        </w:rPr>
        <w:t xml:space="preserve"> a </w:t>
      </w:r>
      <w:proofErr w:type="spellStart"/>
      <w:r w:rsidR="004E1EB4">
        <w:rPr>
          <w:rFonts w:ascii="Calibri" w:hAnsi="Calibri"/>
          <w:lang w:val="sk-SK"/>
        </w:rPr>
        <w:t>iŠkVP</w:t>
      </w:r>
      <w:proofErr w:type="spellEnd"/>
    </w:p>
    <w:p w:rsidR="00E3423F" w:rsidRPr="006B4683" w:rsidRDefault="00E3423F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 w:rsidRPr="006B4683">
        <w:rPr>
          <w:rFonts w:ascii="Calibri" w:hAnsi="Calibri"/>
          <w:lang w:val="sk-SK"/>
        </w:rPr>
        <w:t>Vyhodnotenia plnenia plánov práce jednotlivých metodických združení a predmetových komisií.</w:t>
      </w:r>
    </w:p>
    <w:p w:rsidR="00E3423F" w:rsidRPr="006B4683" w:rsidRDefault="00E3423F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 w:rsidRPr="006B4683">
        <w:rPr>
          <w:rFonts w:ascii="Calibri" w:hAnsi="Calibri"/>
          <w:lang w:val="sk-SK"/>
        </w:rPr>
        <w:t>Informácie o činnosti Rady školy pri ZŠ s MŠ  M. R. Štefánika , Grösslingová 48</w:t>
      </w:r>
    </w:p>
    <w:p w:rsidR="00E3423F" w:rsidRPr="006B4683" w:rsidRDefault="00E3423F" w:rsidP="00E3423F">
      <w:pPr>
        <w:pStyle w:val="Zkladntext21"/>
        <w:numPr>
          <w:ilvl w:val="0"/>
          <w:numId w:val="1"/>
        </w:numPr>
        <w:tabs>
          <w:tab w:val="left" w:pos="720"/>
        </w:tabs>
        <w:rPr>
          <w:rFonts w:ascii="Calibri" w:hAnsi="Calibri"/>
          <w:lang w:val="sk-SK"/>
        </w:rPr>
      </w:pPr>
      <w:r w:rsidRPr="006B4683">
        <w:rPr>
          <w:rFonts w:ascii="Calibri" w:hAnsi="Calibri"/>
          <w:lang w:val="sk-SK"/>
        </w:rPr>
        <w:t xml:space="preserve">Ďalšie podklady: vyhodnotenie jednotlivých podujatí , olympiád , štatistické výkazy... </w:t>
      </w:r>
    </w:p>
    <w:p w:rsidR="0052146E" w:rsidRPr="0006414D" w:rsidRDefault="00E3423F" w:rsidP="0006414D">
      <w:pPr>
        <w:tabs>
          <w:tab w:val="num" w:pos="0"/>
          <w:tab w:val="left" w:pos="0"/>
        </w:tabs>
        <w:spacing w:after="0"/>
        <w:rPr>
          <w:lang w:val="sk-SK"/>
        </w:rPr>
      </w:pPr>
      <w:r w:rsidRPr="006B4683">
        <w:rPr>
          <w:b/>
          <w:u w:val="single"/>
          <w:lang w:val="sk-SK"/>
        </w:rPr>
        <w:br w:type="page"/>
      </w:r>
      <w:bookmarkStart w:id="0" w:name="e2d"/>
      <w:bookmarkStart w:id="1" w:name="x"/>
      <w:bookmarkEnd w:id="0"/>
      <w:bookmarkEnd w:id="1"/>
    </w:p>
    <w:p w:rsidR="0065323D" w:rsidRPr="006B4683" w:rsidRDefault="0065323D" w:rsidP="006532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cs-CZ"/>
        </w:rPr>
        <w:lastRenderedPageBreak/>
        <w:t>Správa</w:t>
      </w:r>
    </w:p>
    <w:p w:rsidR="0065323D" w:rsidRDefault="0065323D" w:rsidP="006532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t>o výchovno-vzdelávacej činnosti, jej výsledkoch a podmienkach za školský rok 201</w:t>
      </w:r>
      <w:r w:rsidR="00AC2085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t>7</w:t>
      </w:r>
      <w:r w:rsidRPr="006B4683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t>/201</w:t>
      </w:r>
      <w:r w:rsidR="00AC2085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  <w:t>8</w:t>
      </w:r>
    </w:p>
    <w:p w:rsidR="0052146E" w:rsidRPr="006B4683" w:rsidRDefault="0052146E" w:rsidP="006532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cs-CZ"/>
        </w:rPr>
      </w:pP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Podľa vyhlášky Ministerstva Školstva SR 9/2006 Z.z.</w:t>
      </w:r>
    </w:p>
    <w:p w:rsidR="00E101B3" w:rsidRDefault="00E101B3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2" w:name="1a"/>
      <w:bookmarkEnd w:id="2"/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a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4953"/>
      </w:tblGrid>
      <w:tr w:rsidR="0065323D" w:rsidRPr="006B4683" w:rsidTr="00E101B3">
        <w:trPr>
          <w:trHeight w:val="4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Základná škola s materskou školou M.R. Štefánika</w:t>
            </w:r>
          </w:p>
        </w:tc>
      </w:tr>
      <w:tr w:rsidR="0065323D" w:rsidRPr="006B4683" w:rsidTr="00E101B3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Grösslingová 48, 811 09 Bratislava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+421 2 5292 3482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skola@zsgros</w:t>
            </w:r>
            <w:r w:rsidR="004E1EB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slingova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.sk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www.zsgrosslingova.sk</w:t>
            </w:r>
          </w:p>
        </w:tc>
      </w:tr>
      <w:tr w:rsidR="0065323D" w:rsidRPr="006B4683" w:rsidTr="00E101B3">
        <w:trPr>
          <w:trHeight w:val="4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Bratislava Staré Mesto</w:t>
            </w:r>
          </w:p>
        </w:tc>
      </w:tr>
    </w:tbl>
    <w:p w:rsidR="0052146E" w:rsidRDefault="0052146E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bookmarkStart w:id="3" w:name="e1a"/>
      <w:bookmarkEnd w:id="3"/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Vedúci zamestnanci školy</w:t>
      </w:r>
    </w:p>
    <w:tbl>
      <w:tblPr>
        <w:tblW w:w="9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591"/>
        <w:gridCol w:w="1380"/>
        <w:gridCol w:w="1260"/>
        <w:gridCol w:w="2888"/>
      </w:tblGrid>
      <w:tr w:rsidR="00E101B3" w:rsidRPr="006B4683" w:rsidTr="00E101B3">
        <w:trPr>
          <w:trHeight w:val="4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Služ.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e-mail</w:t>
            </w:r>
          </w:p>
        </w:tc>
      </w:tr>
      <w:tr w:rsidR="00E101B3" w:rsidRPr="006B4683" w:rsidTr="00E101B3">
        <w:trPr>
          <w:trHeight w:val="5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Mária Hronská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0252923482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0915724351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riaditelka@zsgros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slingova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.sk</w:t>
            </w:r>
          </w:p>
        </w:tc>
      </w:tr>
      <w:tr w:rsidR="00E101B3" w:rsidRPr="006B4683" w:rsidTr="00E101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Michaela Hrnčiarová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0252923482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0915724350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skola@zsgros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slingova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.sk</w:t>
            </w:r>
          </w:p>
        </w:tc>
      </w:tr>
      <w:tr w:rsidR="00E101B3" w:rsidRPr="006B4683" w:rsidTr="00E101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E1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ZRŠ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</w:t>
            </w: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Bc. Helga Dovalová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02529523750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1B3" w:rsidRPr="006B4683" w:rsidRDefault="00E101B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zsgrosba.ms@gmail.com</w:t>
            </w:r>
          </w:p>
        </w:tc>
      </w:tr>
    </w:tbl>
    <w:p w:rsidR="002850BE" w:rsidRDefault="002850BE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</w:p>
    <w:p w:rsidR="002850BE" w:rsidRDefault="002850BE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</w:p>
    <w:p w:rsidR="0006414D" w:rsidRDefault="0006414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</w:p>
    <w:p w:rsidR="005E1A30" w:rsidRDefault="005E1A30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</w:p>
    <w:p w:rsidR="0065323D" w:rsidRPr="00DB7F4E" w:rsidRDefault="00E101B3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DB7F4E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lastRenderedPageBreak/>
        <w:t>Ra</w:t>
      </w:r>
      <w:r w:rsidR="0065323D" w:rsidRPr="00DB7F4E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da školy</w:t>
      </w:r>
    </w:p>
    <w:p w:rsidR="00F62E05" w:rsidRPr="00DB7F4E" w:rsidRDefault="00AB0407" w:rsidP="00F62E05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s</w:t>
      </w:r>
      <w:r w:rsidR="00AC2085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a v školskom roku 2017/2018</w:t>
      </w:r>
      <w:r w:rsidR="00B42FF4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stretla 2 </w:t>
      </w: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x. </w:t>
      </w:r>
      <w:r w:rsidR="00F62E05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</w:t>
      </w: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a stretnutiach prerokovala a schválila: </w:t>
      </w:r>
    </w:p>
    <w:p w:rsidR="00F62E05" w:rsidRPr="00DB7F4E" w:rsidRDefault="00F62E05" w:rsidP="00F62E05">
      <w:pPr>
        <w:pStyle w:val="Odsekzoznamu"/>
        <w:numPr>
          <w:ilvl w:val="0"/>
          <w:numId w:val="10"/>
        </w:num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voľby predsedu RŠ a členov RŠ </w:t>
      </w:r>
    </w:p>
    <w:p w:rsidR="00AB0407" w:rsidRPr="00DB7F4E" w:rsidRDefault="00AB0407" w:rsidP="00F62E05">
      <w:pPr>
        <w:pStyle w:val="Odsekzoznamu"/>
        <w:numPr>
          <w:ilvl w:val="0"/>
          <w:numId w:val="10"/>
        </w:num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správu o</w:t>
      </w:r>
      <w:r w:rsidR="00F62E05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 </w:t>
      </w: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výchovno</w:t>
      </w:r>
      <w:r w:rsidR="00F62E05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-</w:t>
      </w:r>
      <w:r w:rsidR="00F62E05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vzdelávac</w:t>
      </w:r>
      <w:r w:rsidR="00F03C8D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í</w:t>
      </w: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ch výsledkoch za predchádzajúci školský rok</w:t>
      </w:r>
    </w:p>
    <w:p w:rsidR="00AB0407" w:rsidRPr="00DB7F4E" w:rsidRDefault="00AB0407" w:rsidP="00F62E05">
      <w:pPr>
        <w:pStyle w:val="Odsekzoznamu"/>
        <w:numPr>
          <w:ilvl w:val="0"/>
          <w:numId w:val="10"/>
        </w:num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školský vzdelávací program</w:t>
      </w:r>
      <w:r w:rsidR="00F62E05"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a varianty učebných plánov</w:t>
      </w:r>
    </w:p>
    <w:p w:rsidR="00F62E05" w:rsidRPr="00DB7F4E" w:rsidRDefault="00F62E05" w:rsidP="00F62E05">
      <w:pPr>
        <w:pStyle w:val="Odsekzoznamu"/>
        <w:numPr>
          <w:ilvl w:val="0"/>
          <w:numId w:val="10"/>
        </w:num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organizáciu školského roka</w:t>
      </w:r>
    </w:p>
    <w:p w:rsidR="00F62E05" w:rsidRPr="00DB7F4E" w:rsidRDefault="00F62E05" w:rsidP="00F62E05">
      <w:pPr>
        <w:pStyle w:val="Odsekzoznamu"/>
        <w:numPr>
          <w:ilvl w:val="0"/>
          <w:numId w:val="10"/>
        </w:num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DB7F4E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materiálno – technické problémy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3918"/>
        <w:gridCol w:w="2708"/>
      </w:tblGrid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AB04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Kontakt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B42FF4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proofErr w:type="spellStart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Švecová</w:t>
            </w:r>
            <w:proofErr w:type="spellEnd"/>
            <w:r w:rsidR="00DB7F4E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Miroslava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DB7F4E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svecova.mk@gmail.com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Macho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ivo.m@centrum.sk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Vrabková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vrabkova@gmail.com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Karvaš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romo11@zoznam.sk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B42FF4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proofErr w:type="spellStart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Štefančíková</w:t>
            </w:r>
            <w:proofErr w:type="spellEnd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DB7F4E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z.jakesova@gmail.com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Józsová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jozsa@chello.sk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4E1EB4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Milan </w:t>
            </w:r>
            <w:proofErr w:type="spellStart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Drdoš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4E1EB4" w:rsidP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milan.drdos</w:t>
            </w:r>
            <w:r w:rsidR="0065323D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@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gmail</w:t>
            </w:r>
            <w:r w:rsidR="0065323D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.com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art.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Remišová</w:t>
            </w:r>
            <w:proofErr w:type="spellEnd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Veronika,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M.A.ArtD</w:t>
            </w:r>
            <w:proofErr w:type="spellEnd"/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info@remisova.sk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MUDr.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Satinská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vsatinska@gmail.com</w:t>
            </w:r>
          </w:p>
        </w:tc>
      </w:tr>
      <w:tr w:rsidR="0065323D" w:rsidRPr="00DB7F4E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Palko Vladimír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palko.vladimir@gmail.com</w:t>
            </w:r>
          </w:p>
        </w:tc>
      </w:tr>
      <w:tr w:rsidR="0065323D" w:rsidRPr="00DB7F4E" w:rsidTr="00AC2085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3B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Ing.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Straka</w:t>
            </w:r>
            <w:r w:rsidR="003B3016"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Kristián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B7F4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B7F4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kristian.straka@gmail.com</w:t>
            </w:r>
          </w:p>
        </w:tc>
      </w:tr>
    </w:tbl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876"/>
        <w:gridCol w:w="3567"/>
        <w:gridCol w:w="1140"/>
      </w:tblGrid>
      <w:tr w:rsidR="0065323D" w:rsidRPr="006B4683" w:rsidTr="004E1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Názov MZ a PK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Vedúci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Poznámka</w:t>
            </w:r>
          </w:p>
        </w:tc>
      </w:tr>
      <w:tr w:rsidR="0065323D" w:rsidRPr="006B4683" w:rsidTr="004E1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MZ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AC2085" w:rsidP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Oľga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Peťovská</w:t>
            </w:r>
            <w:proofErr w:type="spellEnd"/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 a 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65323D" w:rsidRPr="006B4683" w:rsidTr="004E1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MZ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AC2085" w:rsidP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PaedDr. Lenka Kaščáková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3. a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65323D" w:rsidRPr="006B4683" w:rsidTr="004E1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MZ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AC2085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PhDr. Marcela Duchková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65323D" w:rsidRPr="006B4683" w:rsidTr="004E1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PK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B72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</w:t>
            </w:r>
            <w:r w:rsidR="00B72D0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Nina Mojžitová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SJL-ANJ-NEJ-DEJ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65323D" w:rsidRPr="006B4683" w:rsidTr="004E1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PK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Ľuboslava Brunovská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MAT-BIO-INF-FYZ-CHE-GEG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65323D" w:rsidRPr="006B4683" w:rsidTr="004E1E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PK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Roland Kelemen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VYV-TSV-VUM-OBN-HUV-ETV-SEE-THD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</w:tbl>
    <w:p w:rsidR="00DE488F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4" w:name="1b"/>
      <w:bookmarkEnd w:id="4"/>
    </w:p>
    <w:p w:rsidR="00DE488F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DE488F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DE488F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lastRenderedPageBreak/>
        <w:t>§ 2. ods. 1 b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Údaje o počte žiakov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Počet žiakov školy: </w:t>
      </w:r>
      <w:r w:rsidR="00BD47E0" w:rsidRPr="00DB7F4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402</w:t>
      </w:r>
    </w:p>
    <w:p w:rsidR="00E101B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Počet tried: </w:t>
      </w:r>
      <w:r w:rsidRPr="006B468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1</w:t>
      </w:r>
      <w:r w:rsidR="00BD47E0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cs-CZ"/>
        </w:rPr>
        <w:t>8</w:t>
      </w:r>
    </w:p>
    <w:tbl>
      <w:tblPr>
        <w:tblStyle w:val="Mriekatabuky"/>
        <w:tblW w:w="7371" w:type="dxa"/>
        <w:tblLook w:val="04A0"/>
      </w:tblPr>
      <w:tblGrid>
        <w:gridCol w:w="722"/>
        <w:gridCol w:w="935"/>
        <w:gridCol w:w="638"/>
        <w:gridCol w:w="1491"/>
        <w:gridCol w:w="722"/>
        <w:gridCol w:w="775"/>
        <w:gridCol w:w="638"/>
        <w:gridCol w:w="1491"/>
      </w:tblGrid>
      <w:tr w:rsidR="007F6213" w:rsidRPr="008F6E15" w:rsidTr="00D02781">
        <w:trPr>
          <w:trHeight w:val="416"/>
        </w:trPr>
        <w:tc>
          <w:tcPr>
            <w:tcW w:w="3714" w:type="dxa"/>
            <w:gridSpan w:val="4"/>
          </w:tcPr>
          <w:p w:rsidR="007F6213" w:rsidRPr="008F6E15" w:rsidRDefault="007F6213" w:rsidP="00E101B3">
            <w:pPr>
              <w:jc w:val="center"/>
              <w:rPr>
                <w:b/>
              </w:rPr>
            </w:pPr>
            <w:bookmarkStart w:id="5" w:name="e1b"/>
            <w:bookmarkStart w:id="6" w:name="1c"/>
            <w:bookmarkEnd w:id="5"/>
            <w:bookmarkEnd w:id="6"/>
            <w:r w:rsidRPr="008F6E15">
              <w:rPr>
                <w:b/>
              </w:rPr>
              <w:t>Stav k 15.9.201</w:t>
            </w:r>
            <w:r w:rsidR="00BD47E0">
              <w:rPr>
                <w:b/>
              </w:rPr>
              <w:t>7</w:t>
            </w:r>
          </w:p>
        </w:tc>
        <w:tc>
          <w:tcPr>
            <w:tcW w:w="3657" w:type="dxa"/>
            <w:gridSpan w:val="4"/>
          </w:tcPr>
          <w:p w:rsidR="007F6213" w:rsidRPr="008F6E15" w:rsidRDefault="007F6213" w:rsidP="00E101B3">
            <w:pPr>
              <w:jc w:val="center"/>
              <w:rPr>
                <w:b/>
              </w:rPr>
            </w:pPr>
            <w:r w:rsidRPr="008F6E15">
              <w:rPr>
                <w:b/>
              </w:rPr>
              <w:t>Stav k 31.8.201</w:t>
            </w:r>
            <w:r w:rsidR="00BD47E0">
              <w:rPr>
                <w:b/>
              </w:rPr>
              <w:t>8</w:t>
            </w:r>
          </w:p>
        </w:tc>
      </w:tr>
      <w:tr w:rsidR="007F6213" w:rsidTr="00D02781">
        <w:tc>
          <w:tcPr>
            <w:tcW w:w="724" w:type="dxa"/>
          </w:tcPr>
          <w:p w:rsidR="007F6213" w:rsidRDefault="007F6213" w:rsidP="00E101B3">
            <w:pPr>
              <w:jc w:val="center"/>
            </w:pPr>
            <w:r>
              <w:t xml:space="preserve">Počet </w:t>
            </w:r>
            <w:proofErr w:type="spellStart"/>
            <w:r>
              <w:t>tried</w:t>
            </w:r>
            <w:proofErr w:type="spellEnd"/>
          </w:p>
        </w:tc>
        <w:tc>
          <w:tcPr>
            <w:tcW w:w="950" w:type="dxa"/>
          </w:tcPr>
          <w:p w:rsidR="007F6213" w:rsidRDefault="007F6213" w:rsidP="00E101B3">
            <w:pPr>
              <w:jc w:val="center"/>
            </w:pPr>
            <w:r>
              <w:t xml:space="preserve">Počet </w:t>
            </w:r>
            <w:proofErr w:type="spellStart"/>
            <w:r>
              <w:t>žiakov</w:t>
            </w:r>
            <w:proofErr w:type="spellEnd"/>
          </w:p>
        </w:tc>
        <w:tc>
          <w:tcPr>
            <w:tcW w:w="654" w:type="dxa"/>
          </w:tcPr>
          <w:p w:rsidR="007F6213" w:rsidRDefault="007F6213" w:rsidP="00E101B3">
            <w:pPr>
              <w:jc w:val="center"/>
            </w:pPr>
            <w:r>
              <w:t>Z toho</w:t>
            </w:r>
          </w:p>
        </w:tc>
        <w:tc>
          <w:tcPr>
            <w:tcW w:w="1386" w:type="dxa"/>
          </w:tcPr>
          <w:p w:rsidR="007F6213" w:rsidRDefault="007F6213" w:rsidP="00E101B3">
            <w:pPr>
              <w:jc w:val="center"/>
            </w:pPr>
            <w:r>
              <w:t>Z toho integrov</w:t>
            </w:r>
            <w:r w:rsidR="00FC0112">
              <w:t>a</w:t>
            </w:r>
            <w:r>
              <w:t>ných</w:t>
            </w:r>
          </w:p>
        </w:tc>
        <w:tc>
          <w:tcPr>
            <w:tcW w:w="729" w:type="dxa"/>
          </w:tcPr>
          <w:p w:rsidR="007F6213" w:rsidRDefault="007F6213" w:rsidP="00E101B3">
            <w:pPr>
              <w:jc w:val="center"/>
            </w:pPr>
            <w:r>
              <w:t xml:space="preserve">Počet </w:t>
            </w:r>
            <w:proofErr w:type="spellStart"/>
            <w:r>
              <w:t>tried</w:t>
            </w:r>
            <w:proofErr w:type="spellEnd"/>
          </w:p>
        </w:tc>
        <w:tc>
          <w:tcPr>
            <w:tcW w:w="868" w:type="dxa"/>
          </w:tcPr>
          <w:p w:rsidR="007F6213" w:rsidRDefault="007F6213" w:rsidP="00E101B3">
            <w:pPr>
              <w:jc w:val="center"/>
            </w:pPr>
            <w:r>
              <w:t xml:space="preserve">Počet </w:t>
            </w:r>
            <w:proofErr w:type="spellStart"/>
            <w:r>
              <w:t>žiakov</w:t>
            </w:r>
            <w:proofErr w:type="spellEnd"/>
          </w:p>
        </w:tc>
        <w:tc>
          <w:tcPr>
            <w:tcW w:w="666" w:type="dxa"/>
          </w:tcPr>
          <w:p w:rsidR="007F6213" w:rsidRDefault="007F6213" w:rsidP="00E101B3">
            <w:pPr>
              <w:jc w:val="center"/>
            </w:pPr>
            <w:r>
              <w:t>Z toho</w:t>
            </w:r>
          </w:p>
        </w:tc>
        <w:tc>
          <w:tcPr>
            <w:tcW w:w="1394" w:type="dxa"/>
          </w:tcPr>
          <w:p w:rsidR="007F6213" w:rsidRDefault="007F6213" w:rsidP="00E101B3">
            <w:pPr>
              <w:jc w:val="center"/>
            </w:pPr>
            <w:r>
              <w:t>Z toho integrov</w:t>
            </w:r>
            <w:r w:rsidR="00FC0112">
              <w:t>a</w:t>
            </w:r>
            <w:r>
              <w:t>ných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  <w:r w:rsidRPr="003867CA">
              <w:t>1</w:t>
            </w:r>
            <w:r w:rsidR="00BD47E0" w:rsidRPr="003867CA">
              <w:t>8</w:t>
            </w: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39</w:t>
            </w:r>
            <w:r w:rsidR="003867CA" w:rsidRPr="003867CA">
              <w:t>7</w:t>
            </w:r>
          </w:p>
        </w:tc>
        <w:tc>
          <w:tcPr>
            <w:tcW w:w="65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27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  <w:r w:rsidRPr="003867CA">
              <w:t>1</w:t>
            </w:r>
            <w:r w:rsidR="00BD47E0" w:rsidRPr="003867CA">
              <w:t>8</w:t>
            </w: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402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BD47E0" w:rsidP="007F6213">
            <w:pPr>
              <w:jc w:val="center"/>
            </w:pPr>
            <w:r w:rsidRPr="003867CA">
              <w:t>2</w:t>
            </w:r>
            <w:r w:rsidR="00DC5043" w:rsidRPr="003867CA">
              <w:t>8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1.ročník</w:t>
            </w:r>
          </w:p>
        </w:tc>
        <w:tc>
          <w:tcPr>
            <w:tcW w:w="654" w:type="dxa"/>
          </w:tcPr>
          <w:p w:rsidR="007F6213" w:rsidRPr="003867CA" w:rsidRDefault="007F6213" w:rsidP="007F6213">
            <w:pPr>
              <w:jc w:val="center"/>
            </w:pPr>
            <w:r w:rsidRPr="003867CA">
              <w:t>46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0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7F6213" w:rsidP="007F6213">
            <w:pPr>
              <w:jc w:val="center"/>
            </w:pPr>
            <w:r w:rsidRPr="003867CA">
              <w:t>46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3C4E06" w:rsidP="007F6213">
            <w:pPr>
              <w:jc w:val="center"/>
            </w:pPr>
            <w:r w:rsidRPr="003867CA">
              <w:t>0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2.ročník</w:t>
            </w:r>
          </w:p>
        </w:tc>
        <w:tc>
          <w:tcPr>
            <w:tcW w:w="654" w:type="dxa"/>
          </w:tcPr>
          <w:p w:rsidR="007F6213" w:rsidRPr="003867CA" w:rsidRDefault="003867CA" w:rsidP="007F6213">
            <w:pPr>
              <w:jc w:val="center"/>
            </w:pPr>
            <w:r w:rsidRPr="003867CA">
              <w:t>50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1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3867CA" w:rsidP="007F6213">
            <w:pPr>
              <w:jc w:val="center"/>
            </w:pPr>
            <w:r w:rsidRPr="003867CA">
              <w:t>49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FD2ACF" w:rsidP="007F6213">
            <w:pPr>
              <w:jc w:val="center"/>
            </w:pPr>
            <w:r w:rsidRPr="003867CA">
              <w:t>1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3.ročník</w:t>
            </w:r>
          </w:p>
        </w:tc>
        <w:tc>
          <w:tcPr>
            <w:tcW w:w="654" w:type="dxa"/>
          </w:tcPr>
          <w:p w:rsidR="007F6213" w:rsidRPr="003867CA" w:rsidRDefault="003867CA" w:rsidP="007F6213">
            <w:pPr>
              <w:jc w:val="center"/>
            </w:pPr>
            <w:r w:rsidRPr="003867CA">
              <w:t>50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1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50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3867CA" w:rsidP="007F6213">
            <w:pPr>
              <w:jc w:val="center"/>
            </w:pPr>
            <w:r w:rsidRPr="003867CA">
              <w:t>0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4.ročník</w:t>
            </w:r>
          </w:p>
        </w:tc>
        <w:tc>
          <w:tcPr>
            <w:tcW w:w="654" w:type="dxa"/>
          </w:tcPr>
          <w:p w:rsidR="007F6213" w:rsidRPr="003867CA" w:rsidRDefault="003867CA" w:rsidP="007F6213">
            <w:pPr>
              <w:jc w:val="center"/>
            </w:pPr>
            <w:r w:rsidRPr="003867CA">
              <w:t>74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5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73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FD2ACF" w:rsidP="007F6213">
            <w:pPr>
              <w:jc w:val="center"/>
            </w:pPr>
            <w:r w:rsidRPr="003867CA">
              <w:t>5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5.ročník</w:t>
            </w:r>
          </w:p>
        </w:tc>
        <w:tc>
          <w:tcPr>
            <w:tcW w:w="654" w:type="dxa"/>
          </w:tcPr>
          <w:p w:rsidR="007F6213" w:rsidRPr="003867CA" w:rsidRDefault="003867CA" w:rsidP="007F6213">
            <w:pPr>
              <w:jc w:val="center"/>
            </w:pPr>
            <w:r w:rsidRPr="003867CA">
              <w:t>49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2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49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3867CA" w:rsidP="007F6213">
            <w:pPr>
              <w:jc w:val="center"/>
            </w:pPr>
            <w:r w:rsidRPr="003867CA">
              <w:t>2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6.ročník</w:t>
            </w:r>
          </w:p>
        </w:tc>
        <w:tc>
          <w:tcPr>
            <w:tcW w:w="654" w:type="dxa"/>
          </w:tcPr>
          <w:p w:rsidR="007F6213" w:rsidRPr="003867CA" w:rsidRDefault="007F6213" w:rsidP="007F6213">
            <w:pPr>
              <w:jc w:val="center"/>
            </w:pPr>
            <w:r w:rsidRPr="003867CA">
              <w:t>4</w:t>
            </w:r>
            <w:r w:rsidR="003867CA" w:rsidRPr="003867CA">
              <w:t>2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4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41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FD2ACF" w:rsidP="007F6213">
            <w:pPr>
              <w:jc w:val="center"/>
            </w:pPr>
            <w:r w:rsidRPr="003867CA">
              <w:t>4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7.ročník</w:t>
            </w:r>
          </w:p>
        </w:tc>
        <w:tc>
          <w:tcPr>
            <w:tcW w:w="654" w:type="dxa"/>
          </w:tcPr>
          <w:p w:rsidR="007F6213" w:rsidRPr="003867CA" w:rsidRDefault="003867CA" w:rsidP="00CA367B">
            <w:pPr>
              <w:jc w:val="center"/>
            </w:pPr>
            <w:r w:rsidRPr="003867CA">
              <w:t>45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7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43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FD2ACF" w:rsidP="007F6213">
            <w:pPr>
              <w:jc w:val="center"/>
            </w:pPr>
            <w:r w:rsidRPr="003867CA">
              <w:t>7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8.ročník</w:t>
            </w:r>
          </w:p>
        </w:tc>
        <w:tc>
          <w:tcPr>
            <w:tcW w:w="654" w:type="dxa"/>
          </w:tcPr>
          <w:p w:rsidR="007F6213" w:rsidRPr="003867CA" w:rsidRDefault="003867CA" w:rsidP="007F6213">
            <w:pPr>
              <w:jc w:val="center"/>
            </w:pPr>
            <w:r w:rsidRPr="003867CA">
              <w:t>37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7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36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FD2ACF" w:rsidP="007F6213">
            <w:pPr>
              <w:jc w:val="center"/>
            </w:pPr>
            <w:r w:rsidRPr="003867CA">
              <w:t>7</w:t>
            </w:r>
          </w:p>
        </w:tc>
      </w:tr>
      <w:tr w:rsidR="007F6213" w:rsidTr="00D02781">
        <w:tc>
          <w:tcPr>
            <w:tcW w:w="724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950" w:type="dxa"/>
          </w:tcPr>
          <w:p w:rsidR="007F6213" w:rsidRPr="003867CA" w:rsidRDefault="007F6213" w:rsidP="007F6213">
            <w:pPr>
              <w:jc w:val="center"/>
            </w:pPr>
            <w:r w:rsidRPr="003867CA">
              <w:t>9.ročník</w:t>
            </w:r>
          </w:p>
        </w:tc>
        <w:tc>
          <w:tcPr>
            <w:tcW w:w="654" w:type="dxa"/>
          </w:tcPr>
          <w:p w:rsidR="007F6213" w:rsidRPr="003867CA" w:rsidRDefault="003867CA" w:rsidP="007F6213">
            <w:pPr>
              <w:jc w:val="center"/>
            </w:pPr>
            <w:r w:rsidRPr="003867CA">
              <w:t>14</w:t>
            </w:r>
          </w:p>
        </w:tc>
        <w:tc>
          <w:tcPr>
            <w:tcW w:w="1386" w:type="dxa"/>
          </w:tcPr>
          <w:p w:rsidR="007F6213" w:rsidRPr="003867CA" w:rsidRDefault="003867CA" w:rsidP="007F6213">
            <w:pPr>
              <w:jc w:val="center"/>
            </w:pPr>
            <w:r w:rsidRPr="003867CA">
              <w:t>0</w:t>
            </w:r>
          </w:p>
        </w:tc>
        <w:tc>
          <w:tcPr>
            <w:tcW w:w="729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868" w:type="dxa"/>
          </w:tcPr>
          <w:p w:rsidR="007F6213" w:rsidRPr="003867CA" w:rsidRDefault="00BD47E0" w:rsidP="007F6213">
            <w:pPr>
              <w:jc w:val="center"/>
            </w:pPr>
            <w:r w:rsidRPr="003867CA">
              <w:t>14</w:t>
            </w:r>
          </w:p>
        </w:tc>
        <w:tc>
          <w:tcPr>
            <w:tcW w:w="666" w:type="dxa"/>
          </w:tcPr>
          <w:p w:rsidR="007F6213" w:rsidRPr="003867CA" w:rsidRDefault="007F6213" w:rsidP="007F6213">
            <w:pPr>
              <w:jc w:val="center"/>
            </w:pPr>
          </w:p>
        </w:tc>
        <w:tc>
          <w:tcPr>
            <w:tcW w:w="1394" w:type="dxa"/>
          </w:tcPr>
          <w:p w:rsidR="007F6213" w:rsidRPr="003867CA" w:rsidRDefault="003C4E06" w:rsidP="007F6213">
            <w:pPr>
              <w:jc w:val="center"/>
            </w:pPr>
            <w:r w:rsidRPr="003867CA">
              <w:t>0</w:t>
            </w:r>
          </w:p>
        </w:tc>
      </w:tr>
    </w:tbl>
    <w:p w:rsidR="007722E4" w:rsidRPr="00750C93" w:rsidRDefault="007722E4" w:rsidP="0077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7722E4" w:rsidRPr="00750C93" w:rsidRDefault="007722E4" w:rsidP="0077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50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§ 2. </w:t>
      </w:r>
      <w:proofErr w:type="spellStart"/>
      <w:r w:rsidRPr="00750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ods</w:t>
      </w:r>
      <w:proofErr w:type="spellEnd"/>
      <w:r w:rsidRPr="00750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 1 c</w:t>
      </w:r>
    </w:p>
    <w:p w:rsidR="007722E4" w:rsidRPr="007722E4" w:rsidRDefault="007722E4" w:rsidP="0077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Zapísaní</w:t>
      </w:r>
      <w:proofErr w:type="spellEnd"/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žiaci</w:t>
      </w:r>
      <w:proofErr w:type="spellEnd"/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ZŠ</w:t>
      </w:r>
    </w:p>
    <w:p w:rsidR="007722E4" w:rsidRPr="007722E4" w:rsidRDefault="007722E4" w:rsidP="0077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proofErr w:type="spellStart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>zapísaných</w:t>
      </w:r>
      <w:proofErr w:type="spellEnd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>prvákov</w:t>
      </w:r>
      <w:proofErr w:type="spellEnd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30.6.2018: </w:t>
      </w:r>
      <w:r w:rsidRPr="00772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108/ 63</w:t>
      </w:r>
    </w:p>
    <w:p w:rsidR="007722E4" w:rsidRPr="007722E4" w:rsidRDefault="007722E4" w:rsidP="0077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>Skutočný</w:t>
      </w:r>
      <w:proofErr w:type="spellEnd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</w:t>
      </w:r>
      <w:proofErr w:type="spellStart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>žiakov</w:t>
      </w:r>
      <w:proofErr w:type="spellEnd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1.ročníka k 15.9.2018: </w:t>
      </w:r>
      <w:r w:rsidRPr="00772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61 /32</w:t>
      </w:r>
    </w:p>
    <w:p w:rsidR="007722E4" w:rsidRDefault="007722E4" w:rsidP="0077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proofErr w:type="spellStart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>detí</w:t>
      </w:r>
      <w:proofErr w:type="spellEnd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odloženou školskou </w:t>
      </w:r>
      <w:proofErr w:type="spellStart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dochádzkou</w:t>
      </w:r>
      <w:proofErr w:type="spellEnd"/>
      <w:r w:rsidRPr="007722E4">
        <w:rPr>
          <w:rFonts w:ascii="Times New Roman" w:eastAsia="Times New Roman" w:hAnsi="Times New Roman" w:cs="Times New Roman"/>
          <w:sz w:val="24"/>
          <w:szCs w:val="24"/>
          <w:lang w:eastAsia="cs-CZ"/>
        </w:rPr>
        <w:t>:  9</w:t>
      </w:r>
      <w:r w:rsidRPr="007722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/ 3</w:t>
      </w:r>
    </w:p>
    <w:p w:rsidR="007722E4" w:rsidRPr="007722E4" w:rsidRDefault="007722E4" w:rsidP="0077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22E4" w:rsidRPr="007722E4" w:rsidRDefault="007722E4" w:rsidP="00772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722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Ukončenie</w:t>
      </w:r>
      <w:proofErr w:type="spellEnd"/>
      <w:r w:rsidRPr="007722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722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školskej</w:t>
      </w:r>
      <w:proofErr w:type="spellEnd"/>
      <w:r w:rsidRPr="007722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722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dochádzky</w:t>
      </w:r>
      <w:proofErr w:type="spellEnd"/>
      <w:r w:rsidRPr="007722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ZŠ k 30.6.2018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Nižší ročník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Spolu</w:t>
            </w:r>
          </w:p>
        </w:tc>
      </w:tr>
      <w:tr w:rsidR="007722E4" w:rsidRPr="00750C93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</w:t>
            </w:r>
            <w:proofErr w:type="spellStart"/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žiakov</w:t>
            </w:r>
            <w:proofErr w:type="spellEnd"/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4E79B1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E79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4E79B1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4E79B1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4E79B1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4E79B1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4E79B1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</w:tbl>
    <w:p w:rsidR="007722E4" w:rsidRDefault="007722E4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7" w:name="e1c"/>
      <w:bookmarkStart w:id="8" w:name="1d"/>
      <w:bookmarkEnd w:id="7"/>
      <w:bookmarkEnd w:id="8"/>
    </w:p>
    <w:p w:rsidR="00DE488F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DE488F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DE488F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65323D" w:rsidRPr="006B4683" w:rsidRDefault="00E101B3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lastRenderedPageBreak/>
        <w:t>§</w:t>
      </w:r>
      <w:r w:rsidR="0065323D"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 xml:space="preserve"> 2. ods. 1 d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276"/>
        <w:gridCol w:w="1276"/>
        <w:gridCol w:w="1276"/>
        <w:gridCol w:w="1275"/>
        <w:gridCol w:w="567"/>
        <w:gridCol w:w="567"/>
        <w:gridCol w:w="426"/>
        <w:gridCol w:w="425"/>
        <w:gridCol w:w="709"/>
      </w:tblGrid>
      <w:tr w:rsidR="00D02781" w:rsidRPr="006B4683" w:rsidTr="000568C4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Gym 8.roč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Gym 6.roč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Gym 5.roč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Gym </w:t>
            </w:r>
            <w:r w:rsidR="00D0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4</w:t>
            </w: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.roč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SOŠ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SOU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OU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Iné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Spolu</w:t>
            </w:r>
          </w:p>
        </w:tc>
      </w:tr>
      <w:tr w:rsidR="00D02781" w:rsidRPr="006B4683" w:rsidTr="000568C4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prihlásení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E263D6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1E137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42</w:t>
            </w:r>
          </w:p>
        </w:tc>
      </w:tr>
      <w:tr w:rsidR="00D02781" w:rsidRPr="006B4683" w:rsidTr="000568C4">
        <w:trPr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prijatí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D0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1D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27</w:t>
            </w:r>
          </w:p>
        </w:tc>
      </w:tr>
      <w:tr w:rsidR="00D02781" w:rsidRPr="006B4683" w:rsidTr="0052146E">
        <w:trPr>
          <w:trHeight w:val="383"/>
          <w:tblCellSpacing w:w="0" w:type="dxa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05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% </w:t>
            </w: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úspešnosti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78EF" w:rsidP="001D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55,56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78EF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65323D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221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1374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22192" w:rsidRDefault="001E78EF" w:rsidP="0005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64,29</w:t>
            </w:r>
          </w:p>
        </w:tc>
      </w:tr>
    </w:tbl>
    <w:p w:rsidR="005F0FF7" w:rsidRDefault="005F0FF7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9" w:name="e1d"/>
      <w:bookmarkStart w:id="10" w:name="1e"/>
      <w:bookmarkEnd w:id="9"/>
      <w:bookmarkEnd w:id="10"/>
    </w:p>
    <w:p w:rsidR="005F0FF7" w:rsidRDefault="005F0FF7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7722E4" w:rsidRPr="007722E4" w:rsidRDefault="007722E4" w:rsidP="0077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bookmarkStart w:id="11" w:name="e1e"/>
      <w:bookmarkEnd w:id="11"/>
      <w:r w:rsidRPr="0077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§ 2. </w:t>
      </w:r>
      <w:proofErr w:type="spellStart"/>
      <w:r w:rsidRPr="0077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ods</w:t>
      </w:r>
      <w:proofErr w:type="spellEnd"/>
      <w:r w:rsidRPr="007722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 1 e</w:t>
      </w:r>
    </w:p>
    <w:p w:rsidR="007722E4" w:rsidRPr="007722E4" w:rsidRDefault="007722E4" w:rsidP="007722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Klasifikácia</w:t>
      </w:r>
      <w:proofErr w:type="spellEnd"/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tried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69"/>
        <w:gridCol w:w="480"/>
        <w:gridCol w:w="480"/>
        <w:gridCol w:w="480"/>
        <w:gridCol w:w="527"/>
        <w:gridCol w:w="527"/>
        <w:gridCol w:w="516"/>
        <w:gridCol w:w="422"/>
        <w:gridCol w:w="422"/>
        <w:gridCol w:w="550"/>
        <w:gridCol w:w="480"/>
        <w:gridCol w:w="516"/>
        <w:gridCol w:w="492"/>
        <w:gridCol w:w="492"/>
        <w:gridCol w:w="504"/>
      </w:tblGrid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proofErr w:type="spellStart"/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Trieda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PDA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PVO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1,17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Spolu I.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1,05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Spolu II.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</w:tbl>
    <w:p w:rsidR="007722E4" w:rsidRPr="007722E4" w:rsidRDefault="007722E4" w:rsidP="0077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22E4" w:rsidRDefault="007722E4" w:rsidP="0077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88F" w:rsidRDefault="00DE488F" w:rsidP="0077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488F" w:rsidRPr="007722E4" w:rsidRDefault="00DE488F" w:rsidP="0077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22E4" w:rsidRPr="007722E4" w:rsidRDefault="007722E4" w:rsidP="0077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28"/>
        <w:gridCol w:w="457"/>
        <w:gridCol w:w="457"/>
        <w:gridCol w:w="516"/>
        <w:gridCol w:w="469"/>
        <w:gridCol w:w="492"/>
        <w:gridCol w:w="504"/>
        <w:gridCol w:w="562"/>
        <w:gridCol w:w="515"/>
        <w:gridCol w:w="795"/>
      </w:tblGrid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proofErr w:type="spellStart"/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lastRenderedPageBreak/>
              <w:t>Trieda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VYV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proofErr w:type="spellStart"/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Priemer</w:t>
            </w:r>
            <w:proofErr w:type="spellEnd"/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1,02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1,03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1,03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1,04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1,05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1,19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1,13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Spolu I.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1,05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1,23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1,52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1,05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1,39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1,44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1,57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1,66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1,64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Spolu II .st.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1,48</w:t>
            </w:r>
          </w:p>
        </w:tc>
      </w:tr>
      <w:tr w:rsidR="007722E4" w:rsidRPr="00750C93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1,04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1,26</w:t>
            </w:r>
          </w:p>
        </w:tc>
      </w:tr>
    </w:tbl>
    <w:p w:rsidR="007722E4" w:rsidRDefault="00DE488F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1152"/>
        <w:gridCol w:w="1000"/>
        <w:gridCol w:w="1607"/>
        <w:gridCol w:w="1036"/>
        <w:gridCol w:w="1820"/>
        <w:gridCol w:w="1142"/>
      </w:tblGrid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Neosp. na žiaka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DC504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5617ED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5617E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5617ED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5617E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3C4E0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C757B5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</w:pPr>
            <w:r w:rsidRPr="00C757B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28,32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C757B5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</w:pPr>
            <w:r w:rsidRPr="00C757B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</w:pPr>
            <w:r w:rsidRPr="00C757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24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24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C757B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31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31</w:t>
            </w:r>
            <w:r w:rsidR="001008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C757B5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AC4A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1008F0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</w:pPr>
            <w:r w:rsidRPr="001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45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45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C757B5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</w:pPr>
            <w:r w:rsidRPr="00C757B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sk-SK" w:eastAsia="cs-CZ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  <w:r w:rsidR="00FF4E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 w:rsidR="00FF4E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</w:t>
            </w: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AC4A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39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  <w:r w:rsidR="00FF4E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38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0,70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</w:t>
            </w: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47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</w:t>
            </w:r>
            <w:r w:rsidR="00FF4E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47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  <w:r w:rsidR="00FF4E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</w:tr>
      <w:tr w:rsidR="00DA6A6D" w:rsidRPr="006B4683" w:rsidTr="001A6368">
        <w:trPr>
          <w:trHeight w:val="2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lastRenderedPageBreak/>
              <w:t>VII.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DA6A6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AC4A2D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4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55,0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FF4E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55,0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DA6A6D" w:rsidRPr="006B4683" w:rsidTr="001008F0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VIII</w:t>
            </w:r>
            <w:r w:rsidR="00DA6A6D" w:rsidRPr="006B46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33</w:t>
            </w:r>
            <w:r w:rsidR="00FF4E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19,</w:t>
            </w:r>
            <w:r w:rsidR="00FF4E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A6D" w:rsidRPr="006B4683" w:rsidRDefault="00DA6A6D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</w:t>
            </w:r>
            <w:r w:rsidR="0065297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29</w:t>
            </w:r>
          </w:p>
        </w:tc>
      </w:tr>
      <w:tr w:rsidR="001008F0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Default="001008F0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k-SK" w:eastAsia="cs-CZ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Default="00652979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Default="0065297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8F0" w:rsidRPr="006B4683" w:rsidRDefault="00652979" w:rsidP="00D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0,00</w:t>
            </w:r>
          </w:p>
        </w:tc>
      </w:tr>
    </w:tbl>
    <w:p w:rsidR="00CB1C46" w:rsidRDefault="00CB1C46" w:rsidP="00E10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</w:p>
    <w:p w:rsidR="00E101B3" w:rsidRPr="007722E4" w:rsidRDefault="00E101B3" w:rsidP="00E101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Prospech žiakov</w:t>
      </w:r>
      <w:r w:rsidR="00DC5043" w:rsidRPr="007722E4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 xml:space="preserve"> k 31.8.2018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900"/>
        <w:gridCol w:w="1167"/>
        <w:gridCol w:w="1661"/>
      </w:tblGrid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Prospeli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Neprospeli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Neklasifikovaní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cs-CZ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C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AC4A2D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C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AC4A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AC4A2D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722E4" w:rsidTr="00AC4A2D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722E4" w:rsidRPr="00750C93" w:rsidTr="00AC4A2D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2E4" w:rsidRPr="007722E4" w:rsidRDefault="007722E4" w:rsidP="00AC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22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46601A" w:rsidRDefault="0046601A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</w:p>
    <w:p w:rsidR="00D120DE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141551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Výsledky externých meraní</w:t>
      </w:r>
    </w:p>
    <w:p w:rsidR="008B6B46" w:rsidRPr="008B6B46" w:rsidRDefault="008B6B46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 w:eastAsia="cs-CZ"/>
        </w:rPr>
      </w:pPr>
      <w:r w:rsidRPr="008B6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 w:eastAsia="cs-CZ"/>
        </w:rPr>
        <w:t xml:space="preserve">Testovanie 9 </w:t>
      </w:r>
      <w:r w:rsidR="003B0D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 w:eastAsia="cs-CZ"/>
        </w:rPr>
        <w:t>-</w:t>
      </w:r>
      <w:r w:rsidR="008517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 w:eastAsia="cs-CZ"/>
        </w:rPr>
        <w:t xml:space="preserve"> 2018</w:t>
      </w: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887"/>
        <w:gridCol w:w="1667"/>
        <w:gridCol w:w="1681"/>
        <w:gridCol w:w="2064"/>
        <w:gridCol w:w="1620"/>
      </w:tblGrid>
      <w:tr w:rsidR="00CB1C46" w:rsidRPr="006B4683" w:rsidTr="00550F2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Názov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Úspešnosť počet bodov v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Úspešnosť počet bodov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CB1C46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Priem.ú</w:t>
            </w:r>
            <w:r w:rsidR="0065323D"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spešnosť</w:t>
            </w:r>
            <w:proofErr w:type="spellEnd"/>
            <w:r w:rsidR="0065323D"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v % v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CB1C46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Priem. ú</w:t>
            </w:r>
            <w:r w:rsidR="0065323D"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spešnosť v % školy</w:t>
            </w:r>
          </w:p>
        </w:tc>
      </w:tr>
      <w:tr w:rsidR="00CB1C46" w:rsidRPr="006B4683" w:rsidTr="00550F2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DC" w:rsidRDefault="00AF27DC" w:rsidP="00AF27DC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Testovanie 9</w:t>
            </w:r>
          </w:p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SJL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1E78EF" w:rsidP="00C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   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FF05EA" w:rsidP="001E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FF05EA" w:rsidP="00F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76,6</w:t>
            </w:r>
          </w:p>
        </w:tc>
      </w:tr>
      <w:tr w:rsidR="00CB1C46" w:rsidRPr="006B4683" w:rsidTr="00550F2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7DC" w:rsidRDefault="00AF27DC" w:rsidP="00AF27D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AF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Testovanie9</w:t>
            </w:r>
          </w:p>
          <w:p w:rsidR="0065323D" w:rsidRPr="006B4683" w:rsidRDefault="0065323D" w:rsidP="00AF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1E78EF" w:rsidP="001E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FF05EA" w:rsidP="001E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FF05EA" w:rsidP="00F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D" w:rsidRPr="006B4683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69,3</w:t>
            </w:r>
          </w:p>
        </w:tc>
      </w:tr>
      <w:tr w:rsidR="00CB1C46" w:rsidRPr="006B4683" w:rsidTr="00851792">
        <w:trPr>
          <w:trHeight w:val="955"/>
        </w:trPr>
        <w:tc>
          <w:tcPr>
            <w:tcW w:w="1306" w:type="dxa"/>
            <w:vAlign w:val="center"/>
            <w:hideMark/>
          </w:tcPr>
          <w:p w:rsidR="00CB1C46" w:rsidRDefault="00CB1C46" w:rsidP="00ED67EB">
            <w:pPr>
              <w:spacing w:before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 w:eastAsia="cs-CZ"/>
              </w:rPr>
            </w:pPr>
          </w:p>
          <w:p w:rsidR="00ED67EB" w:rsidRPr="00CB1C46" w:rsidRDefault="00ED67EB" w:rsidP="00ED67EB">
            <w:pPr>
              <w:spacing w:before="24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cs-CZ"/>
              </w:rPr>
            </w:pPr>
            <w:r w:rsidRPr="008B6B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 w:eastAsia="cs-CZ"/>
              </w:rPr>
              <w:t>Testovanie</w:t>
            </w:r>
            <w:r w:rsidR="008517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 w:eastAsia="cs-CZ"/>
              </w:rPr>
              <w:t xml:space="preserve"> </w:t>
            </w:r>
            <w:r w:rsidR="00CB1C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67EB" w:rsidRPr="006B4683" w:rsidRDefault="00ED67EB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67EB" w:rsidRDefault="00ED67EB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67EB" w:rsidRDefault="00ED67EB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67EB" w:rsidRDefault="00ED67EB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D67EB" w:rsidRDefault="00ED67EB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  <w:p w:rsidR="00ED67EB" w:rsidRDefault="00ED67EB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CB1C46" w:rsidRPr="006B4683" w:rsidTr="00550F20">
        <w:trPr>
          <w:trHeight w:val="281"/>
        </w:trPr>
        <w:tc>
          <w:tcPr>
            <w:tcW w:w="1306" w:type="dxa"/>
            <w:vAlign w:val="center"/>
            <w:hideMark/>
          </w:tcPr>
          <w:p w:rsidR="0046601A" w:rsidRPr="008B6B46" w:rsidRDefault="0046601A" w:rsidP="00ED67EB">
            <w:pPr>
              <w:spacing w:before="24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01A" w:rsidRPr="006B4683" w:rsidRDefault="0046601A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01A" w:rsidRDefault="0046601A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01A" w:rsidRDefault="0046601A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01A" w:rsidRDefault="0046601A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6601A" w:rsidRDefault="0046601A" w:rsidP="00ED67E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CB1C46" w:rsidRPr="006B4683" w:rsidTr="00550F20">
        <w:trPr>
          <w:trHeight w:val="3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Default="00D57FC5" w:rsidP="00ED67EB">
            <w:pPr>
              <w:spacing w:before="24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</w:t>
            </w:r>
            <w:r w:rsidR="00ED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estovanie5</w:t>
            </w:r>
          </w:p>
          <w:p w:rsidR="00ED67EB" w:rsidRPr="00AF27DC" w:rsidRDefault="00ED67EB" w:rsidP="00AF27D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SJL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Pr="006B4683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Pr="006B4683" w:rsidRDefault="00197107" w:rsidP="001E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Pr="006B4683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78,2</w:t>
            </w:r>
          </w:p>
        </w:tc>
      </w:tr>
      <w:tr w:rsidR="00CB1C46" w:rsidRPr="006B4683" w:rsidTr="00550F20">
        <w:trPr>
          <w:trHeight w:val="30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Pr="00AF27DC" w:rsidRDefault="00ED67EB" w:rsidP="00AF27D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AF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Testovanie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5</w:t>
            </w:r>
          </w:p>
          <w:p w:rsidR="00ED67EB" w:rsidRPr="00AF27DC" w:rsidRDefault="00ED67EB" w:rsidP="00AF27D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AF2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Pr="006B4683" w:rsidRDefault="00197107" w:rsidP="0019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Pr="006B4683" w:rsidRDefault="00FF05EA" w:rsidP="00F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Default="00FF05EA" w:rsidP="00F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Pr="006B4683" w:rsidRDefault="00141551" w:rsidP="00F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EB" w:rsidRDefault="00FF05EA" w:rsidP="00FF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79,1</w:t>
            </w:r>
          </w:p>
        </w:tc>
      </w:tr>
    </w:tbl>
    <w:p w:rsidR="0065323D" w:rsidRPr="00141551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sk-SK" w:eastAsia="cs-CZ"/>
        </w:rPr>
      </w:pPr>
      <w:bookmarkStart w:id="12" w:name="1f"/>
      <w:bookmarkEnd w:id="12"/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f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Odbory a učebné plány</w:t>
      </w:r>
    </w:p>
    <w:p w:rsidR="0065323D" w:rsidRPr="006B4683" w:rsidRDefault="0065323D" w:rsidP="002B7E16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Pri tvorbe ŠkVP škola vychádzala z rámcových učebných plánov z roku 2008</w:t>
      </w:r>
      <w:r w:rsidR="002B7E1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iŠkVP v 1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="00C3469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2.</w:t>
      </w:r>
      <w:r w:rsidR="00D83C5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,3.</w:t>
      </w:r>
      <w:r w:rsidR="002B7E1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</w:t>
      </w:r>
      <w:r w:rsidR="00C3469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 v </w:t>
      </w:r>
      <w:r w:rsidR="002B7E1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5.</w:t>
      </w:r>
      <w:r w:rsidR="00C3469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6.</w:t>
      </w:r>
      <w:r w:rsidR="00D83C5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7.</w:t>
      </w:r>
      <w:r w:rsidR="00C3469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B7E1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ročníku.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810"/>
        <w:gridCol w:w="851"/>
        <w:gridCol w:w="851"/>
        <w:gridCol w:w="851"/>
        <w:gridCol w:w="851"/>
        <w:gridCol w:w="851"/>
        <w:gridCol w:w="851"/>
        <w:gridCol w:w="851"/>
        <w:gridCol w:w="887"/>
        <w:gridCol w:w="709"/>
      </w:tblGrid>
      <w:tr w:rsidR="0065323D" w:rsidRPr="006B4683" w:rsidTr="00D83C50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Učebný variant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1.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2.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3.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4.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5.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8.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9.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2B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Spol</w:t>
            </w:r>
            <w:r w:rsidR="002B7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u</w:t>
            </w:r>
          </w:p>
        </w:tc>
      </w:tr>
      <w:tr w:rsidR="0065323D" w:rsidRPr="006B4683" w:rsidTr="00D83C50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tried v ročníku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C59A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34690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83C50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83C50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34690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C59A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34690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83C50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D83C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</w:tr>
      <w:tr w:rsidR="0065323D" w:rsidRPr="006B4683" w:rsidTr="00D83C50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Učebný variant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C50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ISCED</w:t>
            </w:r>
          </w:p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</w:tbl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bookmarkStart w:id="13" w:name="e1f"/>
      <w:bookmarkEnd w:id="13"/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0"/>
        <w:gridCol w:w="794"/>
        <w:gridCol w:w="940"/>
        <w:gridCol w:w="1781"/>
        <w:gridCol w:w="1914"/>
      </w:tblGrid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hodín ŠVP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hodín ŠkVP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prvý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700D1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700D1A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700D1A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druhý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tretí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A5E9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štvrtý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404D7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404D7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404D7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piaty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7592E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7592E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7592E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19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šiesty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8E4945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siedmy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CA5E99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B01FD3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ôsmy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B01FD3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ISCED2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deviaty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192C96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192C96" w:rsidRPr="006B4683" w:rsidTr="00B01FD3">
        <w:trPr>
          <w:trHeight w:val="5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C96" w:rsidRPr="006B4683" w:rsidRDefault="00192C96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0,5</w:t>
            </w:r>
          </w:p>
        </w:tc>
      </w:tr>
      <w:tr w:rsidR="00B01FD3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FD3" w:rsidRPr="006B4683" w:rsidRDefault="00B01F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FD3" w:rsidRPr="006B4683" w:rsidRDefault="00B01F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FD3" w:rsidRPr="006B4683" w:rsidRDefault="00B01F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FD3" w:rsidRPr="006B4683" w:rsidRDefault="00B01FD3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FD3" w:rsidRPr="006B4683" w:rsidRDefault="00B01FD3" w:rsidP="00A8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</w:tbl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173"/>
        <w:gridCol w:w="1347"/>
        <w:gridCol w:w="2987"/>
      </w:tblGrid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individ. integrovaných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C59A9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C59A9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  <w:r w:rsidR="008E49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C59A9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3C4E0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C59A9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3C4E0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  <w:r w:rsidR="003C4E06" w:rsidRPr="003C4E0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  <w:r w:rsidR="00274C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56513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3C4E0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3C4E0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3C4E06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40</w:t>
            </w:r>
            <w:r w:rsidR="00274C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856513" w:rsidP="0091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3C4E0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</w:tr>
    </w:tbl>
    <w:p w:rsidR="00CB1C46" w:rsidRDefault="00CB1C46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14" w:name="1g"/>
      <w:bookmarkEnd w:id="14"/>
    </w:p>
    <w:p w:rsidR="00CB1C46" w:rsidRDefault="00CB1C46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CB1C46" w:rsidRDefault="00CB1C46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CB1C46" w:rsidRDefault="00CB1C46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CB1C46" w:rsidRDefault="00CB1C46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D120DE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g</w:t>
      </w:r>
    </w:p>
    <w:p w:rsidR="0065323D" w:rsidRPr="00D8322E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D8322E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Zamestnanci</w:t>
      </w:r>
    </w:p>
    <w:p w:rsidR="0065323D" w:rsidRPr="00D8322E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8322E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cs-CZ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927"/>
        <w:gridCol w:w="1676"/>
        <w:gridCol w:w="2643"/>
        <w:gridCol w:w="1870"/>
      </w:tblGrid>
      <w:tr w:rsidR="0065323D" w:rsidRPr="00D8322E" w:rsidTr="00AF7F5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Pracovný pomer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nekvalifikovaných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odborných prac.</w:t>
            </w:r>
          </w:p>
        </w:tc>
      </w:tr>
      <w:tr w:rsidR="0065323D" w:rsidRPr="00D8322E" w:rsidTr="00AF7F5A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Základná škola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E41981" w:rsidP="00C5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  <w:r w:rsid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E57EB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E57EB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550F20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D8322E" w:rsidTr="00AF7F5A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Materská škola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D8322E" w:rsidTr="00AF7F5A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Školský klub detí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E41981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D83C29" w:rsidTr="00AF7F5A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Školská jedáleň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Spolu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E57EBE" w:rsidP="00C5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  <w:r w:rsidR="00C50348"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D8322E"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D8322E" w:rsidRDefault="00550F20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</w:tbl>
    <w:p w:rsidR="0006414D" w:rsidRDefault="0006414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sk-SK" w:eastAsia="cs-CZ"/>
        </w:rPr>
      </w:pPr>
      <w:bookmarkStart w:id="15" w:name="e1g"/>
      <w:bookmarkEnd w:id="15"/>
    </w:p>
    <w:p w:rsidR="0046601A" w:rsidRDefault="0046601A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sk-SK" w:eastAsia="cs-CZ"/>
        </w:rPr>
      </w:pPr>
    </w:p>
    <w:p w:rsidR="0065323D" w:rsidRPr="00D8322E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D8322E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1843"/>
        <w:gridCol w:w="2268"/>
        <w:gridCol w:w="1559"/>
        <w:gridCol w:w="1417"/>
      </w:tblGrid>
      <w:tr w:rsidR="002755B5" w:rsidRPr="00D8322E" w:rsidTr="00C50348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2755B5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2755B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kvalifikovanýc</w:t>
            </w:r>
            <w:r w:rsidR="00AF7F5A"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ne</w:t>
            </w:r>
            <w:r w:rsidR="002755B5"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kvalifikovaných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348" w:rsidRPr="00D8322E" w:rsidRDefault="00C50348" w:rsidP="00C5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</w:p>
          <w:p w:rsidR="002755B5" w:rsidRPr="00D8322E" w:rsidRDefault="00C50348" w:rsidP="00C5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spolu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doplňujúci si kvalifikáciu</w:t>
            </w:r>
          </w:p>
        </w:tc>
      </w:tr>
      <w:tr w:rsidR="002755B5" w:rsidRPr="00D8322E" w:rsidTr="00C50348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2755B5" w:rsidP="00AF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učiteľov ZŠ a MŠ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  <w:r w:rsidR="00D8322E"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D8322E" w:rsidP="00C5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D8322E" w:rsidP="0086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2755B5" w:rsidRPr="00D8322E" w:rsidTr="00C50348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2755B5" w:rsidP="00AF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vychovávateľov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2755B5" w:rsidRPr="00D8322E" w:rsidTr="00C50348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AF7F5A" w:rsidP="00AF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a</w:t>
            </w:r>
            <w:r w:rsidR="002755B5"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sistentov</w:t>
            </w: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r w:rsidR="002755B5"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učiteľa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2755B5" w:rsidRPr="006B4683" w:rsidTr="00C50348">
        <w:trPr>
          <w:trHeight w:val="30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2755B5" w:rsidP="00AF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  <w:r w:rsidR="00D8322E"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D8322E" w:rsidRDefault="00D8322E" w:rsidP="00C5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5B5" w:rsidRPr="00D8322E" w:rsidRDefault="00C50348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B5" w:rsidRPr="00C50348" w:rsidRDefault="00C50348" w:rsidP="002C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</w:tbl>
    <w:p w:rsidR="00436665" w:rsidRDefault="00436665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16" w:name="1h"/>
      <w:bookmarkEnd w:id="16"/>
    </w:p>
    <w:tbl>
      <w:tblPr>
        <w:tblStyle w:val="Mriekatabuky"/>
        <w:tblW w:w="0" w:type="auto"/>
        <w:tblLook w:val="04A0"/>
      </w:tblPr>
      <w:tblGrid>
        <w:gridCol w:w="3794"/>
        <w:gridCol w:w="4577"/>
      </w:tblGrid>
      <w:tr w:rsidR="00436665" w:rsidTr="008C1408">
        <w:trPr>
          <w:trHeight w:val="666"/>
        </w:trPr>
        <w:tc>
          <w:tcPr>
            <w:tcW w:w="3794" w:type="dxa"/>
          </w:tcPr>
          <w:p w:rsidR="00436665" w:rsidRPr="00D8322E" w:rsidRDefault="0043666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>Predmet</w:t>
            </w:r>
          </w:p>
        </w:tc>
        <w:tc>
          <w:tcPr>
            <w:tcW w:w="4577" w:type="dxa"/>
          </w:tcPr>
          <w:p w:rsidR="00436665" w:rsidRPr="00D8322E" w:rsidRDefault="00436665" w:rsidP="008C1408">
            <w:pPr>
              <w:spacing w:before="100" w:beforeAutospacing="1" w:after="100" w:afterAutospacing="1"/>
              <w:ind w:left="708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>Počet</w:t>
            </w:r>
            <w:r w:rsidR="008C1408"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 xml:space="preserve"> </w:t>
            </w:r>
            <w:r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 xml:space="preserve"> učiteľov </w:t>
            </w:r>
            <w:r w:rsidR="008C1408"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 xml:space="preserve"> </w:t>
            </w:r>
            <w:r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 xml:space="preserve">neodborne </w:t>
            </w:r>
            <w:r w:rsidR="008C1408"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>vy</w:t>
            </w:r>
            <w:r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>učujúcich</w:t>
            </w:r>
            <w:r w:rsidR="00550F20"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 xml:space="preserve"> daný</w:t>
            </w:r>
            <w:r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 xml:space="preserve"> predme</w:t>
            </w:r>
            <w:r w:rsidR="00550F20" w:rsidRPr="00D832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k-SK" w:eastAsia="cs-CZ"/>
              </w:rPr>
              <w:t>t</w:t>
            </w:r>
          </w:p>
        </w:tc>
      </w:tr>
      <w:tr w:rsidR="0043666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Slovenský jazyk a literatúra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Anglický jazyk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Nemecký jazyk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Dejepis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Geografia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Občianska náuka</w:t>
            </w:r>
          </w:p>
        </w:tc>
        <w:tc>
          <w:tcPr>
            <w:tcW w:w="4577" w:type="dxa"/>
          </w:tcPr>
          <w:p w:rsidR="00436665" w:rsidRPr="00D8322E" w:rsidRDefault="00D8322E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3</w:t>
            </w:r>
          </w:p>
        </w:tc>
      </w:tr>
      <w:tr w:rsidR="00436665" w:rsidRPr="009109D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Matematika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hRule="exact" w:val="301"/>
        </w:trPr>
        <w:tc>
          <w:tcPr>
            <w:tcW w:w="3794" w:type="dxa"/>
          </w:tcPr>
          <w:p w:rsidR="00436665" w:rsidRPr="00D8322E" w:rsidRDefault="009109D5" w:rsidP="009109D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Fyzika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Chémia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Biológia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Technika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2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FC011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lastRenderedPageBreak/>
              <w:t>V</w:t>
            </w:r>
            <w:r w:rsidR="00FC0112"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ý</w:t>
            </w: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tvarná výchova</w:t>
            </w:r>
          </w:p>
        </w:tc>
        <w:tc>
          <w:tcPr>
            <w:tcW w:w="4577" w:type="dxa"/>
          </w:tcPr>
          <w:p w:rsidR="00436665" w:rsidRPr="00D8322E" w:rsidRDefault="00D8322E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1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Hudobná výchova</w:t>
            </w:r>
          </w:p>
        </w:tc>
        <w:tc>
          <w:tcPr>
            <w:tcW w:w="4577" w:type="dxa"/>
          </w:tcPr>
          <w:p w:rsidR="00436665" w:rsidRPr="00D8322E" w:rsidRDefault="00D8322E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3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Telesná  a športová výchova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Etická výchova</w:t>
            </w:r>
          </w:p>
        </w:tc>
        <w:tc>
          <w:tcPr>
            <w:tcW w:w="4577" w:type="dxa"/>
          </w:tcPr>
          <w:p w:rsidR="00436665" w:rsidRPr="00D8322E" w:rsidRDefault="00D8322E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1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Náboženská výchova</w:t>
            </w:r>
          </w:p>
        </w:tc>
        <w:tc>
          <w:tcPr>
            <w:tcW w:w="4577" w:type="dxa"/>
          </w:tcPr>
          <w:p w:rsidR="00436665" w:rsidRPr="00D8322E" w:rsidRDefault="009109D5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9109D5" w:rsidTr="008C1408">
        <w:trPr>
          <w:trHeight w:val="301"/>
        </w:trPr>
        <w:tc>
          <w:tcPr>
            <w:tcW w:w="3794" w:type="dxa"/>
          </w:tcPr>
          <w:p w:rsidR="00436665" w:rsidRPr="00D8322E" w:rsidRDefault="009109D5" w:rsidP="0065323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Informatika</w:t>
            </w:r>
            <w:r w:rsidR="00550F20"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/Informatická výchova</w:t>
            </w:r>
          </w:p>
        </w:tc>
        <w:tc>
          <w:tcPr>
            <w:tcW w:w="4577" w:type="dxa"/>
          </w:tcPr>
          <w:p w:rsidR="00436665" w:rsidRPr="00D8322E" w:rsidRDefault="00D8322E" w:rsidP="009109D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</w:pP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3</w:t>
            </w:r>
            <w:r w:rsidR="003A2FDD"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/</w:t>
            </w:r>
            <w:r w:rsidRPr="00D8322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k-SK" w:eastAsia="cs-CZ"/>
              </w:rPr>
              <w:t>0</w:t>
            </w:r>
          </w:p>
        </w:tc>
      </w:tr>
    </w:tbl>
    <w:p w:rsidR="00C862A3" w:rsidRDefault="00C862A3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h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Vzdelávanie zamestnancov</w:t>
      </w:r>
    </w:p>
    <w:p w:rsidR="003A2FDD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Zapojenie učiteľov </w:t>
      </w:r>
      <w:r w:rsidR="006E1E8A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 školení na tému</w:t>
      </w:r>
      <w:r w:rsidR="003A2FD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</w:t>
      </w:r>
    </w:p>
    <w:p w:rsidR="00F164B2" w:rsidRDefault="006E1E8A" w:rsidP="00F164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ED67E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</w:t>
      </w:r>
      <w:r w:rsidR="006D2A7C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Program ALF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</w:t>
      </w:r>
      <w:r w:rsid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(program na testovanie vedomostí žiakov pre učiteľov a rodičov – </w:t>
      </w:r>
      <w:r w:rsidR="00F164B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                  </w:t>
      </w:r>
      <w:r w:rsid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prístupný na webovej stránke školy) 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03344C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</w:t>
      </w:r>
      <w:r w:rsidR="006D2A7C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Moja prvá škola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</w:t>
      </w:r>
      <w:r w:rsid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(RAABE)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3A2FDD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„</w:t>
      </w:r>
      <w:r w:rsidR="006D2A7C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Neodpadni</w:t>
      </w:r>
      <w:r w:rsidR="006D2A7C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D2A7C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z odpadu</w:t>
      </w:r>
      <w:r w:rsid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 (výukový ECO softvér),</w:t>
      </w:r>
    </w:p>
    <w:p w:rsidR="003A2FDD" w:rsidRDefault="00F164B2" w:rsidP="0003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„</w:t>
      </w:r>
      <w:r w:rsid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AITEC matematika</w:t>
      </w:r>
      <w:r w:rsid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“, </w:t>
      </w:r>
    </w:p>
    <w:p w:rsidR="00D83C29" w:rsidRDefault="00D83C29" w:rsidP="0003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„</w:t>
      </w:r>
      <w:r w:rsidRP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AITEC vlastiveda a prírodoveda“</w:t>
      </w:r>
    </w:p>
    <w:p w:rsidR="003A2FDD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- </w:t>
      </w:r>
      <w:r w:rsidR="00EA6289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„Interaktívna tabuľa vo vyučovaní“,</w:t>
      </w:r>
      <w:r w:rsid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65323D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- </w:t>
      </w:r>
      <w:r w:rsid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„Technika od základných škôl“ – </w:t>
      </w:r>
      <w:r w:rsidR="00D83C29" w:rsidRPr="00D83C2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projekt Volkswagenu</w:t>
      </w:r>
      <w:r w:rsidR="0074028E" w:rsidRPr="00D83C2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F164B2" w:rsidRPr="009D3182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9D318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-</w:t>
      </w:r>
      <w:r w:rsidRPr="009D318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197107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„Využitie grafických programov</w:t>
      </w:r>
      <w:r w:rsid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proofErr w:type="spellStart"/>
      <w:r w:rsid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Zoner</w:t>
      </w:r>
      <w:proofErr w:type="spellEnd"/>
      <w:r w:rsid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proofErr w:type="spellStart"/>
      <w:r w:rsid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Calisto</w:t>
      </w:r>
      <w:proofErr w:type="spellEnd"/>
      <w:r w:rsidR="00197107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a</w:t>
      </w:r>
      <w:r w:rsid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RNA“ – </w:t>
      </w:r>
      <w:r w:rsidR="00D83C29" w:rsidRPr="00D83C2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programy na obohatenie príprav uč. na hodinu</w:t>
      </w:r>
      <w:r w:rsidR="009D3182" w:rsidRPr="00D83C2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F164B2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9D318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 </w:t>
      </w:r>
      <w:r w:rsidR="00247A9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„Moderné prezentačné postupy“</w:t>
      </w:r>
    </w:p>
    <w:p w:rsidR="00247A9D" w:rsidRDefault="00247A9D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-  Funkčné vzdelávanie – ukončenie,  </w:t>
      </w:r>
      <w:r w:rsidRPr="00247A9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zástup. riad. školy</w:t>
      </w:r>
    </w:p>
    <w:p w:rsidR="00247A9D" w:rsidRPr="00247A9D" w:rsidRDefault="00247A9D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školenie k novému zákonu č. 18/2018 GDPR – všetci zamestnanci školy</w:t>
      </w:r>
    </w:p>
    <w:p w:rsidR="00F06C37" w:rsidRDefault="00F06C37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stretnutie pridružených škôl UNESCO – dohovor o spolupráci a na vypracovaní rôznych projektoch,</w:t>
      </w:r>
    </w:p>
    <w:p w:rsidR="00F164B2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 jedenkrát do mesiaca pravidelná účasť na vzdelávaní pre koordinátorov</w:t>
      </w:r>
      <w:r w:rsidR="0074028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prevencie    drogových závislostí v CPPPaP na Brnianskej ulici v Bratislave,</w:t>
      </w:r>
    </w:p>
    <w:p w:rsidR="0074028E" w:rsidRPr="00F164B2" w:rsidRDefault="0074028E" w:rsidP="00F16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pravidelná účasť na vzdelávaní pre výchovných poradcov v CPPPaP.</w:t>
      </w:r>
    </w:p>
    <w:p w:rsidR="00F164B2" w:rsidRPr="00EA6289" w:rsidRDefault="00F164B2" w:rsidP="00F1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8"/>
        <w:gridCol w:w="1134"/>
        <w:gridCol w:w="1134"/>
        <w:gridCol w:w="1417"/>
      </w:tblGrid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65323D" w:rsidP="00F1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Ďalšie vzdelávanie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Začalo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Pokračuje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Ukončilo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1.</w:t>
            </w:r>
            <w:r w:rsidR="00612B15"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kvalifikačná skúška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B055E0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2.</w:t>
            </w:r>
            <w:r w:rsidR="00612B15"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kvalifikačná skúška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B055E0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B055E0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F</w:t>
            </w:r>
            <w:r w:rsidR="0065323D"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unkčné vzdelávanie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Adaptačné vzdelávanie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E57EB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Aktualizačné vzdelávanie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D8322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Kvalifikačné vzdelávanie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F613D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  <w:tr w:rsidR="0065323D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Prípravné atestačné vzdelávanie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F613D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F613DE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F613DE" w:rsidRDefault="00C82E72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</w:tr>
      <w:tr w:rsidR="00436665" w:rsidRPr="006B4683" w:rsidTr="00AF7F5A">
        <w:trPr>
          <w:trHeight w:val="301"/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665" w:rsidRPr="00F613DE" w:rsidRDefault="00436665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Inovačné vzdelávanie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665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665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665" w:rsidRPr="00F613DE" w:rsidRDefault="00436665" w:rsidP="00AF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</w:tr>
    </w:tbl>
    <w:p w:rsidR="00C862A3" w:rsidRDefault="00C862A3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17" w:name="e1h"/>
      <w:bookmarkStart w:id="18" w:name="1i"/>
      <w:bookmarkEnd w:id="17"/>
      <w:bookmarkEnd w:id="18"/>
    </w:p>
    <w:p w:rsidR="00CB1C46" w:rsidRDefault="00CB1C46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i</w:t>
      </w:r>
    </w:p>
    <w:p w:rsidR="00D523F2" w:rsidRPr="006B4683" w:rsidRDefault="0065323D" w:rsidP="006D2A7C">
      <w:pPr>
        <w:tabs>
          <w:tab w:val="left" w:pos="822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Prehľad výsledkov súťaží a</w:t>
      </w:r>
      <w:r w:rsidR="00D523F2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850"/>
        <w:gridCol w:w="3093"/>
        <w:gridCol w:w="695"/>
        <w:gridCol w:w="1173"/>
        <w:gridCol w:w="1164"/>
      </w:tblGrid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Názov súťaže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žiakov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okr. kolo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kraj. kolo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národ. kolo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D523F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medziná</w:t>
            </w:r>
            <w:r w:rsidR="00D5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r</w:t>
            </w: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. kolo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Slávik Slovenska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D2A7C" w:rsidP="0074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3.</w:t>
            </w:r>
            <w:r w:rsidR="0074028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Atletika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16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985DF0" w:rsidP="006D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3.,3.,3.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,2.,</w:t>
            </w:r>
            <w:r w:rsidR="00494D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2.,4.,4.,4.</w:t>
            </w:r>
            <w:r w:rsidR="00494D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,4.,4.</w:t>
            </w:r>
            <w:r w:rsidR="001D64D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,5.,5</w:t>
            </w:r>
            <w:r w:rsidR="0074028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</w:t>
            </w:r>
            <w:r w:rsidR="001D64D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D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D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3827C1" w:rsidRDefault="003827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</w:pPr>
            <w:r w:rsidRPr="00382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  <w:t>Staromestská liga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  <w:t>florbal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3827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3827C1" w:rsidP="0070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Klokan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706F34" w:rsidP="0070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  <w:r w:rsidR="00985D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43 úspešných riešiteľov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Matematická olympiáda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985DF0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0953FA" w:rsidP="0074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úspešný</w:t>
            </w:r>
            <w:r w:rsidR="00706F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ch 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riešiteľ</w:t>
            </w:r>
            <w:r w:rsidR="00706F3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ov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Pytagoriáda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19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985DF0" w:rsidP="0074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3. </w:t>
            </w:r>
            <w:r w:rsidR="0074028E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miesto,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 10 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úspešn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ých 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riešite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ľov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Pikopretek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985DF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985DF0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6.,7.,8., 15</w:t>
            </w:r>
            <w:r w:rsidR="00DC33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. 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Biologická olympiáda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1.,</w:t>
            </w:r>
            <w:r w:rsidR="00EC713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.,</w:t>
            </w:r>
            <w:r w:rsidR="00EC713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.,</w:t>
            </w:r>
            <w:r w:rsidR="00C1627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2.,2.,3.</w:t>
            </w:r>
            <w:r w:rsidR="00DC33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 w:rsidR="00095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321" w:rsidRDefault="00DC332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6.,6.,3</w:t>
            </w:r>
          </w:p>
          <w:p w:rsidR="0065323D" w:rsidRPr="006B4683" w:rsidRDefault="00DC332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10.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C1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C16274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C1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Hviezdoslavov Kubín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DC3321" w:rsidP="00EC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1., 2</w:t>
            </w:r>
            <w:r w:rsidR="00C1627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321" w:rsidRDefault="00DC332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2.m+</w:t>
            </w:r>
          </w:p>
          <w:p w:rsidR="0065323D" w:rsidRPr="006B4683" w:rsidRDefault="00DC332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čest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. </w:t>
            </w:r>
            <w:r w:rsidR="003827C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u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Olympiáda ANJ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EC713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9593C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1., 1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  <w:r w:rsidR="0029593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 --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Olympiáda NEJ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9593C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="001D64D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Olympiáda SJL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  <w:r w:rsidR="0029593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11</w:t>
            </w:r>
            <w:r w:rsidR="00C1627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 – úspešný riešiteľ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Šaliansky Maťko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9593C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095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  <w:r w:rsidR="0029593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 --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Olympiáda DEJ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9593C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9593C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4.,7.,7.</w:t>
            </w:r>
            <w:r w:rsidR="00C1627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úsp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 rieš.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proofErr w:type="spellStart"/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Mc</w:t>
            </w:r>
            <w:proofErr w:type="spellEnd"/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proofErr w:type="spellStart"/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Donald`s</w:t>
            </w:r>
            <w:proofErr w:type="spellEnd"/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Cup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0953F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Debatiáda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1D64D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Cezpoľný </w:t>
            </w:r>
            <w:r w:rsidR="0065323D"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beh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16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C16274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</w:t>
            </w:r>
            <w:r w:rsidR="001D64D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1.,</w:t>
            </w:r>
            <w:r w:rsidR="00095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1D64D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,7.,8.,9.,9</w:t>
            </w:r>
            <w:r w:rsidR="00095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Vybíjaná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1D64D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312292" w:rsidRPr="006B4683" w:rsidTr="00D523F2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Olympiáda FYZ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1D64D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1D64DB" w:rsidP="001D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3.miesto </w:t>
            </w:r>
            <w:r w:rsidR="00095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 </w:t>
            </w:r>
          </w:p>
        </w:tc>
      </w:tr>
      <w:tr w:rsidR="00C16274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Default="00312292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Atletika- </w:t>
            </w:r>
            <w:r w:rsidR="0098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štafety mix</w:t>
            </w:r>
          </w:p>
          <w:p w:rsidR="00985DF0" w:rsidRPr="006B4683" w:rsidRDefault="00985DF0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Pohár starostu MČ Ružinov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985DF0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985DF0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</w:t>
            </w:r>
            <w:r w:rsidR="003122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C16274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0953F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Futbal Cup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0953F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0953FA" w:rsidRDefault="001D64DB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  <w:r w:rsidR="00095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C16274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3827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Volejbal chlapci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3827C1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0953FA" w:rsidRDefault="003827C1" w:rsidP="0009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C16274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Olympiáda GEG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1D64DB" w:rsidP="00D7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C16274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327BD3" w:rsidP="00023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Volejbal dievčatá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327BD3" w:rsidP="00D7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274" w:rsidRPr="006B4683" w:rsidRDefault="00C16274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6D2A7C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7C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Florbal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7C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10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7C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7C" w:rsidRPr="006B4683" w:rsidRDefault="006D2A7C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7C" w:rsidRPr="006B4683" w:rsidRDefault="006D2A7C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A7C" w:rsidRDefault="006D2A7C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023FFB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1D64DB" w:rsidP="003F4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lastRenderedPageBreak/>
              <w:t>Beh Devín - Bratislava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1D64D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1D64D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Pr="006B4683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Pr="006B4683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023FFB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Školský pohár SFZ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1D64D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--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Pr="006B4683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Pr="006B4683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023FFB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Bavme deti športom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2.</w:t>
            </w:r>
            <w:r w:rsidR="00D737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Pr="006B4683" w:rsidRDefault="001D64D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7</w:t>
            </w:r>
            <w:r w:rsidR="00023FF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</w:t>
            </w:r>
            <w:r w:rsidR="003B0D9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m.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Pr="006B4683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FFB" w:rsidRDefault="00023FFB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327BD3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Viem, čím budem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3.miesto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Pr="006B468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327BD3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Od stromu k zošitu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Pr="006B468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327BD3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Fantazijné zviera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24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4 ocenení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Pr="006B468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327BD3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Budúcnosť sveta – projekt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Inovujme.sk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Pr="006B468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327BD3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Nakresli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maskota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a poď s nami do tábora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25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2.miesto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Pr="006B468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  <w:tr w:rsidR="00327BD3" w:rsidRPr="006B4683" w:rsidTr="00D523F2">
        <w:trPr>
          <w:trHeight w:val="422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Detský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regulovčík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8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3.miesto a titul „Najlepší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regulovčík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“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Pr="006B468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BD3" w:rsidRDefault="00327BD3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</w:p>
        </w:tc>
      </w:tr>
    </w:tbl>
    <w:p w:rsidR="008336DE" w:rsidRDefault="008336DE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bookmarkStart w:id="19" w:name="e1i"/>
      <w:bookmarkEnd w:id="19"/>
    </w:p>
    <w:p w:rsidR="0065323D" w:rsidRDefault="009E4540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A</w:t>
      </w:r>
      <w:r w:rsidR="0065323D"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 xml:space="preserve">ktivity a prezentácia </w:t>
      </w:r>
      <w:r w:rsidR="00D73721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 xml:space="preserve">školy </w:t>
      </w:r>
      <w:r w:rsidR="0065323D"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na verejnosti</w:t>
      </w:r>
    </w:p>
    <w:p w:rsidR="00D73721" w:rsidRDefault="00D73721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Internetová stránka </w:t>
      </w:r>
      <w:hyperlink r:id="rId8" w:history="1">
        <w:r w:rsidRPr="00D73721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val="sk-SK" w:eastAsia="cs-CZ"/>
          </w:rPr>
          <w:t>www.zsgrosslingova</w:t>
        </w:r>
      </w:hyperlink>
      <w:r w:rsidRPr="00D73721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–</w:t>
      </w:r>
      <w:r w:rsidRPr="00D73721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poskytuje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informácie o škole, </w:t>
      </w:r>
      <w:r w:rsidR="00A70751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jej živote a</w:t>
      </w:r>
      <w:r w:rsidR="00A70751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fotogalériu</w:t>
      </w:r>
      <w:r w:rsidR="00A70751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 aktivít školy.</w:t>
      </w:r>
    </w:p>
    <w:p w:rsidR="00D73721" w:rsidRDefault="00D73721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65323D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xkurzie</w:t>
      </w: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: </w:t>
      </w:r>
      <w:r w:rsidR="00E1084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banícke múzeum v Pezinku</w:t>
      </w:r>
      <w:r w:rsidR="00D1156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65323D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65323D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Bibiana</w:t>
      </w:r>
      <w:proofErr w:type="spellEnd"/>
      <w:r w:rsidR="0065323D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Staromestská knižnica, kino Lumière,  </w:t>
      </w:r>
      <w:r w:rsidR="008F58A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</w:t>
      </w:r>
      <w:r w:rsidR="0065323D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úzeum </w:t>
      </w:r>
      <w:r w:rsidR="00D1156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Karpatských Nemcov, Múzeum dopravy,</w:t>
      </w:r>
      <w:r w:rsidR="0065323D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Stará radnica, </w:t>
      </w:r>
      <w:r w:rsidR="00E1084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Vodárenské múzeum, Prírodovedné múzeum, </w:t>
      </w:r>
      <w:r w:rsidR="002108E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Národná banka Slovenska, </w:t>
      </w:r>
      <w:r w:rsidR="00E1084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8F58A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ýstava</w:t>
      </w:r>
      <w:r w:rsidR="00EF4C68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F58A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E1084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Bibliotéka</w:t>
      </w:r>
      <w:r w:rsidR="008F58A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</w:t>
      </w:r>
      <w:proofErr w:type="spellStart"/>
      <w:r w:rsidR="008F58A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Inchebe</w:t>
      </w:r>
      <w:proofErr w:type="spellEnd"/>
      <w:r w:rsidR="008F58A5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EF4C68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Vystúpenie pre seniorov Klub uči</w:t>
      </w:r>
      <w:r w:rsidR="00E1084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teľov, TV JOJ, návšteva hasičskej stanice, Viedeň - </w:t>
      </w:r>
      <w:proofErr w:type="spellStart"/>
      <w:r w:rsidR="00E1084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Práter</w:t>
      </w:r>
      <w:proofErr w:type="spellEnd"/>
    </w:p>
    <w:p w:rsidR="00D73721" w:rsidRDefault="00EF4C68" w:rsidP="0065323D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Súťaž MČ Staré Mesto  o najkrajšiu fašiango</w:t>
      </w:r>
      <w:r w:rsidR="00E1084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vú masku (štyri ocenenia</w:t>
      </w: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).</w:t>
      </w:r>
    </w:p>
    <w:p w:rsidR="00D73721" w:rsidRDefault="0065323D" w:rsidP="0065323D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Kladenie vencov k pamätníku M. R. Štefánika na námestí Eurovea pri príležitosti výročia jeho úmrtia.</w:t>
      </w:r>
    </w:p>
    <w:p w:rsidR="0065323D" w:rsidRPr="00D73721" w:rsidRDefault="00EF4C68" w:rsidP="0065323D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Deň otvorených dverí pre deti a rodičov budúcich prvákov.</w:t>
      </w:r>
    </w:p>
    <w:p w:rsidR="0065323D" w:rsidRPr="00D73721" w:rsidRDefault="0065323D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Vianočná burza a Vianočná akadémia - prezentácia tvorivosti žiakov </w:t>
      </w:r>
      <w:r w:rsidR="00EF4C68"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prvého a druhého stupňa pred rodičmi a verejnosťou</w:t>
      </w: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Pr="00D73721" w:rsidRDefault="0065323D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Športová olympiáda pre žiakov a rodičov pri príležitosti MDD na školskom dvore.</w:t>
      </w:r>
    </w:p>
    <w:p w:rsidR="008F58A5" w:rsidRPr="00D73721" w:rsidRDefault="00EF4C68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7372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Jarná brigáda učiteľov, rodičov a žiakov pri príležitosti Dňa Zeme.</w:t>
      </w:r>
    </w:p>
    <w:p w:rsidR="00EF4C68" w:rsidRPr="00D73721" w:rsidRDefault="008336DE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Pravidelná spolupráca pri nahrávaní relácií do RTVS.</w:t>
      </w:r>
    </w:p>
    <w:p w:rsidR="001D622F" w:rsidRPr="00E10846" w:rsidRDefault="00FD3A80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20" w:name="1j"/>
      <w:bookmarkEnd w:id="20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Spolupráca s klubom seniorov.</w:t>
      </w:r>
    </w:p>
    <w:p w:rsidR="00E10846" w:rsidRPr="00EC5AF6" w:rsidRDefault="00E10846" w:rsidP="00D73721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Vianočná výzdoba Starého Mesta – akcia BKIS</w:t>
      </w:r>
    </w:p>
    <w:p w:rsidR="00EC5AF6" w:rsidRDefault="00EC5AF6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8E7394" w:rsidRPr="00D73721" w:rsidRDefault="008E7394" w:rsidP="00EC5AF6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j</w:t>
      </w:r>
    </w:p>
    <w:p w:rsidR="001D622F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Projekty</w:t>
      </w:r>
    </w:p>
    <w:p w:rsidR="00A4316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Projekty, do ktorých je škola zapojená, ich zameranie, stručná charakteristika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316A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A)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7D5D1A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Dlhodobé</w:t>
      </w:r>
    </w:p>
    <w:p w:rsidR="0065323D" w:rsidRPr="00EC5AF6" w:rsidRDefault="00E21A1E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Zber papiera a plastových vrchnákov.</w:t>
      </w:r>
    </w:p>
    <w:p w:rsidR="0065323D" w:rsidRPr="00EC5AF6" w:rsidRDefault="00625F24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Projekty realizované v spolupráci s políciou SR</w:t>
      </w:r>
      <w:r w:rsidR="002E2BE4"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Pr="00EC5AF6" w:rsidRDefault="0065323D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Čítam, čítaš, čítame - organizuje mestská knižnica</w:t>
      </w:r>
      <w:r w:rsidR="00A7075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súťaž v množstve prečítaných kníh.</w:t>
      </w:r>
    </w:p>
    <w:p w:rsidR="0065323D" w:rsidRPr="00EC5AF6" w:rsidRDefault="0065323D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Výchovné koncerty</w:t>
      </w:r>
      <w:r w:rsidR="00A7075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rozvoj hudobného vnímania.</w:t>
      </w:r>
    </w:p>
    <w:p w:rsidR="0065323D" w:rsidRPr="00EC5AF6" w:rsidRDefault="0065323D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Debatiáda</w:t>
      </w:r>
      <w:r w:rsid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súťaž </w:t>
      </w:r>
      <w:r w:rsidR="00A7075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argumentovaní a</w:t>
      </w:r>
      <w:r w:rsidR="007506C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proti</w:t>
      </w:r>
      <w:r w:rsidR="007506C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argumentovaní</w:t>
      </w:r>
      <w:r w:rsidR="00A7075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Pr="00EC5AF6" w:rsidRDefault="0065323D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Jazykové okienka</w:t>
      </w:r>
      <w:r w:rsid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zvyšovanie jazykovej kul</w:t>
      </w:r>
      <w:r w:rsidR="00A7075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</w:t>
      </w:r>
      <w:r w:rsid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úry žiakov.</w:t>
      </w:r>
    </w:p>
    <w:p w:rsidR="008F58A5" w:rsidRPr="00EC5AF6" w:rsidRDefault="00E21A1E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Rozhlasové relácie, ktoré pripomínajú dôležité sviatky a udalosti.</w:t>
      </w:r>
    </w:p>
    <w:p w:rsidR="008F58A5" w:rsidRPr="00EC5AF6" w:rsidRDefault="008F58A5" w:rsidP="00EC5AF6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C5AF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Detský čin roka</w:t>
      </w:r>
      <w:r w:rsid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</w:t>
      </w:r>
      <w:r w:rsidR="006A006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deti konajú dobré skutky</w:t>
      </w:r>
      <w:r w:rsidR="00A7075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8F58A5" w:rsidRPr="00686DB0" w:rsidRDefault="008F58A5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Cvičná škola pre poslucháčov PdF UK.</w:t>
      </w:r>
    </w:p>
    <w:p w:rsidR="008F58A5" w:rsidRPr="00686DB0" w:rsidRDefault="008F58A5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Spolupráca s Galériou 19 na </w:t>
      </w:r>
      <w:proofErr w:type="spellStart"/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Lazaretskej</w:t>
      </w:r>
      <w:proofErr w:type="spellEnd"/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ulici – výstavy a besedy.</w:t>
      </w:r>
    </w:p>
    <w:p w:rsidR="0065323D" w:rsidRPr="00686DB0" w:rsidRDefault="00E21A1E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Medzinárodný deň jazykov – projekcie žiakov školy o krajinách sveta.</w:t>
      </w:r>
    </w:p>
    <w:p w:rsidR="00A70751" w:rsidRDefault="0065323D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Zážitkové učenie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 podporou Rady rodičov (učiteľské granty) deti nadobúdajú vedomostí formou zážitku napríklad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: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Noc výskumníkov,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5B7AD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Banícke múzeum v Pezinku,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proofErr w:type="spellStart"/>
      <w:r w:rsidR="005B7AD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Carnuntum</w:t>
      </w:r>
      <w:proofErr w:type="spellEnd"/>
      <w:r w:rsidR="005B7AD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návšteva múzea rímskej kultúry,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5B7AD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Vedecký veľtrh v </w:t>
      </w:r>
      <w:proofErr w:type="spellStart"/>
      <w:r w:rsidR="005B7AD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Eurovea</w:t>
      </w:r>
      <w:proofErr w:type="spellEnd"/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návšteva Múzea Karpatských Nemcov,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5B7AD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návšteva Vodárenského múzea – poznávame svet vody,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zážitkové v</w:t>
      </w:r>
      <w:r w:rsidR="002108E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yučovanie v CVČ „Hmyz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“,</w:t>
      </w:r>
      <w:r w:rsidR="002108E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„Vtáky“,</w:t>
      </w:r>
    </w:p>
    <w:p w:rsidR="005B7AD4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5B7AD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Dopravné múzeum – Dopravné stroje – technika v praxi,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výchovný koncert J. </w:t>
      </w:r>
      <w:proofErr w:type="spellStart"/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Fančovič</w:t>
      </w:r>
      <w:proofErr w:type="spellEnd"/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Dekánkovej</w:t>
      </w:r>
      <w:proofErr w:type="spellEnd"/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„</w:t>
      </w:r>
      <w:proofErr w:type="spellStart"/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Rektime</w:t>
      </w:r>
      <w:proofErr w:type="spellEnd"/>
      <w:r w:rsidR="00625F24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saxofón a vznik nemého filmu, 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2108E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TV JOJ – poznávame prácu v televízii,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2108E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NBS – svet peňazí</w:t>
      </w:r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Mesto povolaní – exkurzia v spolupráci s Volkswagenom, </w:t>
      </w:r>
    </w:p>
    <w:p w:rsidR="00A70751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hromadné ukážky práce polície ŠKP Dúbravka,</w:t>
      </w:r>
    </w:p>
    <w:p w:rsidR="002108E9" w:rsidRDefault="00A70751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108E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Ako prežiť a zachrániť život – exkurzia u záchranárov,</w:t>
      </w:r>
    </w:p>
    <w:p w:rsidR="002108E9" w:rsidRDefault="002108E9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biofarma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Stupava – poznávame život na farme,</w:t>
      </w:r>
    </w:p>
    <w:p w:rsidR="00A70751" w:rsidRDefault="002108E9" w:rsidP="00A70751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vodný mlyn Kolárovo – poznávame život mlynára,</w:t>
      </w:r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65323D" w:rsidRPr="00686DB0" w:rsidRDefault="0065323D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Naše mesto - v spolupráci s nadáciou Pontis - pomoc dobrovoľníkov pri skrášľovaní exteriéru školy.</w:t>
      </w:r>
    </w:p>
    <w:p w:rsidR="00C862A3" w:rsidRPr="00686DB0" w:rsidRDefault="0065323D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Spolupráca s CP</w:t>
      </w:r>
      <w:r w:rsidR="0076051B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</w:t>
      </w: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PaP preventívne projekty na podporu pozitívnej atmosféry v</w:t>
      </w:r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triede</w:t>
      </w:r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</w:t>
      </w:r>
      <w:proofErr w:type="spellStart"/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profiorientácia</w:t>
      </w:r>
      <w:proofErr w:type="spellEnd"/>
      <w:r w:rsidR="00D56C39" w:rsidRPr="00686D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žiakov 9. ročníka.</w:t>
      </w:r>
    </w:p>
    <w:p w:rsidR="0065323D" w:rsidRDefault="00686DB0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Ozdravné pobyty žiakov v prírode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), lyžiarske kurzy</w:t>
      </w:r>
      <w:r w:rsidR="002108E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2108E9" w:rsidRDefault="002108E9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Letná prázdninová činnosť.</w:t>
      </w:r>
    </w:p>
    <w:p w:rsidR="00D7259A" w:rsidRDefault="00D7259A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Vianočné akadémie pre 1. a 2. stupeň spojené s vianočnou burzou.</w:t>
      </w:r>
    </w:p>
    <w:p w:rsidR="00D7259A" w:rsidRDefault="00D7259A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Mikuláš na škole – žiaci 9.ročníka zabávajú mladších spolužiakov.</w:t>
      </w:r>
    </w:p>
    <w:p w:rsidR="006E4711" w:rsidRDefault="006E4711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DOD na škole.</w:t>
      </w:r>
    </w:p>
    <w:p w:rsidR="006E4711" w:rsidRDefault="006E4711" w:rsidP="00686DB0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Zápis do 1.ročníka.</w:t>
      </w:r>
    </w:p>
    <w:p w:rsidR="0065323D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316A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B)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7D5D1A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Krátkodobé</w:t>
      </w:r>
    </w:p>
    <w:p w:rsidR="00D56C39" w:rsidRDefault="00D56C39" w:rsidP="0075205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Recyklohry – enviroprojekt.</w:t>
      </w:r>
    </w:p>
    <w:p w:rsidR="00752056" w:rsidRDefault="00E21A1E" w:rsidP="0065323D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Bavme deti športom </w:t>
      </w:r>
      <w:r w:rsidR="00ED2E0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(</w:t>
      </w:r>
      <w:r w:rsid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projekt Slovenského atletického zväzu a MČ SM </w:t>
      </w: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 žiakov I. stupňa</w:t>
      </w:r>
      <w:r w:rsid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na podporu športu</w:t>
      </w:r>
      <w:r w:rsidR="00ED2E0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).</w:t>
      </w:r>
    </w:p>
    <w:p w:rsidR="00752056" w:rsidRDefault="0065323D" w:rsidP="0065323D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Otváranie le</w:t>
      </w:r>
      <w:r w:rsidR="009F397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tnej čitárne v Medickej záhrade.</w:t>
      </w:r>
    </w:p>
    <w:p w:rsidR="00752056" w:rsidRDefault="009F3972" w:rsidP="0065323D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Kamil a psík zdravotník – projekt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Lidl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 zdravom životnom štýle</w:t>
      </w:r>
      <w:r w:rsidR="0065323D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752056" w:rsidRDefault="0065323D" w:rsidP="0065323D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Zbieram staré baterky - ekologicky zameraný projekt spojený so súťažou o ceny.</w:t>
      </w:r>
    </w:p>
    <w:p w:rsidR="00752056" w:rsidRDefault="0076051B" w:rsidP="0065323D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Bienále ilustrácií</w:t>
      </w:r>
      <w:r w:rsidR="00ED2E0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B</w:t>
      </w:r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ienále animácii.</w:t>
      </w:r>
    </w:p>
    <w:p w:rsidR="00752056" w:rsidRDefault="0076051B" w:rsidP="0065323D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Čítanie </w:t>
      </w:r>
      <w:r w:rsidR="00ED2E0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čo nenudí</w:t>
      </w: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komentované čítanie osobností pre deti</w:t>
      </w:r>
      <w:r w:rsidR="00035FC5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5E1A30" w:rsidRPr="006A51B0" w:rsidRDefault="00ED2E0B" w:rsidP="0065323D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A51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Triedim – triediš – triedime – enviroprojekt – triedenie odpadu v triedach </w:t>
      </w:r>
      <w:r w:rsidR="002E2BE4" w:rsidRPr="006A51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 </w:t>
      </w:r>
      <w:r w:rsidRPr="006A51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I. st.</w:t>
      </w:r>
      <w:r w:rsidR="00035FC5" w:rsidRPr="006A51B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Pr="00B316AD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316A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C) V školskom roku 201</w:t>
      </w:r>
      <w:r w:rsidR="0085179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7</w:t>
      </w:r>
      <w:r w:rsidRPr="00B316A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/201</w:t>
      </w:r>
      <w:r w:rsidR="0085179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8</w:t>
      </w:r>
      <w:r w:rsidRPr="00B316A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boli školou vypracované projekty: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Deň vody - ochutnávka minerálnych vôd.</w:t>
      </w:r>
    </w:p>
    <w:p w:rsidR="00752056" w:rsidRDefault="002E2BE4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Jesenný výrobok</w:t>
      </w:r>
      <w:r w:rsidR="0065323D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 darov jesene - výstavka prác žiakov</w:t>
      </w:r>
      <w:r w:rsidR="00035FC5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ich rodičov.</w:t>
      </w:r>
    </w:p>
    <w:p w:rsidR="008023D3" w:rsidRDefault="00035FC5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Spolupráca s PZ BA 1 – prednášky spojené s besedami: </w:t>
      </w:r>
    </w:p>
    <w:p w:rsidR="008023D3" w:rsidRDefault="00DE3756" w:rsidP="008023D3">
      <w:pPr>
        <w:pStyle w:val="Odsekzoznamu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Detská policajná akadémia – dopravná výchova</w:t>
      </w:r>
      <w:r w:rsidR="008023D3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8023D3" w:rsidRDefault="00D22EAE" w:rsidP="008023D3">
      <w:pPr>
        <w:pStyle w:val="Odsekzoznamu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„Doprava v kocke“ – dopravná výchova 2.-4.roč.</w:t>
      </w:r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</w:p>
    <w:p w:rsidR="008023D3" w:rsidRDefault="002E2BE4" w:rsidP="008023D3">
      <w:pPr>
        <w:pStyle w:val="Odsekzoznamu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Oliho príbeh, </w:t>
      </w:r>
      <w:r w:rsid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(I. stupeň) – dopravná výchova,</w:t>
      </w:r>
    </w:p>
    <w:p w:rsidR="00752056" w:rsidRDefault="002E2BE4" w:rsidP="008023D3">
      <w:pPr>
        <w:pStyle w:val="Odsekzoznamu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Póla radí deťom (I. stupeň)</w:t>
      </w:r>
      <w:r w:rsidR="008023D3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 – dopravná výchova.</w:t>
      </w:r>
    </w:p>
    <w:p w:rsidR="00D22EAE" w:rsidRDefault="00D22EAE" w:rsidP="008023D3">
      <w:pPr>
        <w:pStyle w:val="Odsekzoznamu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Detský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regulovčík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dopravná súťaž KR PZ žiakov 6.roč.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Deň </w:t>
      </w: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zdravej výživy - tvorba kútika zdravej výživy, ovocia a zeleniny, príprava zeleninových a ovocných šalátov spojená s ochutnávkou.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Európsky týždeň boja proti drogám - besedy s protidrogovou tematikou.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Valentín v detskej tvorbe - výtvarné a literárne práce žiakov</w:t>
      </w:r>
      <w:r w:rsidR="006A2BFC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proofErr w:type="spellStart"/>
      <w:r w:rsidR="007506C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6A2BFC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alent</w:t>
      </w:r>
      <w:r w:rsidR="00BF5A5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í</w:t>
      </w:r>
      <w:r w:rsidR="006A2BFC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nsk</w:t>
      </w:r>
      <w:r w:rsidR="007506C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</w:t>
      </w:r>
      <w:proofErr w:type="spellEnd"/>
      <w:r w:rsidR="006A2BFC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pošta.</w:t>
      </w:r>
    </w:p>
    <w:p w:rsidR="00752056" w:rsidRDefault="002E2BE4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Fašiangový karneval pre žiakov I. stupňa.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Burza kníh pre žiakov 1.stupňa - výmena kníh.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Deň Zeme - úprava okolia školy, skleníka, všešportového areálu, ochrana prírody.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Deň matiek</w:t>
      </w:r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Deň otcov - výroba darčekov.</w:t>
      </w:r>
    </w:p>
    <w:p w:rsidR="00752056" w:rsidRDefault="00D22EAE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„Láska, život, peniaze“</w:t>
      </w:r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</w:t>
      </w:r>
      <w:proofErr w:type="spellStart"/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hudobno</w:t>
      </w:r>
      <w:proofErr w:type="spellEnd"/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2E2BE4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vzdelávací pro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gram zameraný na finančnú gramotnosť</w:t>
      </w:r>
      <w:r w:rsidR="00E706C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Čitateľský maratón</w:t>
      </w:r>
      <w:r w:rsidR="00E706C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žiaci II. ročníkov</w:t>
      </w:r>
      <w:r w:rsid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súťaž v rýchlom a správnom čítaní.</w:t>
      </w: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Babičkina čitáreň</w:t>
      </w:r>
      <w:r w:rsidR="00035FC5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podpora čítania na 1. </w:t>
      </w:r>
      <w:r w:rsidR="00E706C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="00035FC5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tupni.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Vianočné trhy a Mikuláš na Hviezdoslavovom námestí a korčuľovanie.</w:t>
      </w:r>
    </w:p>
    <w:p w:rsidR="00752056" w:rsidRDefault="00E706CB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Mikulášske divadelné predstavenie pre</w:t>
      </w:r>
      <w:r w:rsidR="00D22EA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deti MŠ a I. stupňa „Trójska vojna</w:t>
      </w: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  v prevedení našich žiakov.</w:t>
      </w:r>
    </w:p>
    <w:p w:rsidR="00752056" w:rsidRDefault="00D22EAE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„Záložka do knihy spája školy:</w:t>
      </w:r>
      <w:r w:rsidR="00326F3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Tajuplný svet knižných </w:t>
      </w:r>
      <w:r w:rsidR="00326F3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príbehov, česko-slovenský projekt pre ZŠ, naviazanie spolupráce s českou školou</w:t>
      </w:r>
    </w:p>
    <w:p w:rsidR="00752056" w:rsidRDefault="00326F3B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Viem, čím budem a prečo </w:t>
      </w:r>
      <w:r w:rsidR="00E706C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literárno-</w:t>
      </w:r>
      <w:r w:rsidR="00E706C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výtvarná súťaž.</w:t>
      </w:r>
    </w:p>
    <w:p w:rsidR="00752056" w:rsidRDefault="0065323D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Návšteva tvorivých dielní</w:t>
      </w:r>
      <w:r w:rsidR="00035FC5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ÚĽUV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752056" w:rsidRDefault="00326F3B" w:rsidP="0075205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„Technika hrou od základných škôl“ – projekt Volkswagenu na podporu vyučovania techniky  pomocou zážitkového vyučovania</w:t>
      </w:r>
      <w:r w:rsidR="00E706CB" w:rsidRPr="0075205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8023D3" w:rsidRDefault="00E706C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proofErr w:type="spellStart"/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Halloweensk</w:t>
      </w:r>
      <w:r w:rsidR="007506C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proofErr w:type="spellEnd"/>
      <w:r w:rsidR="007506C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vyučovanie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netradičné vyučovanie.</w:t>
      </w:r>
    </w:p>
    <w:p w:rsidR="00752056" w:rsidRPr="008023D3" w:rsidRDefault="00326F3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„Zázračná Ema“ – interaktívny divadelný </w:t>
      </w:r>
      <w:r w:rsidR="00E706CB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program.</w:t>
      </w:r>
    </w:p>
    <w:p w:rsidR="00752056" w:rsidRPr="008023D3" w:rsidRDefault="00326F3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„Odpadla nám škola“  - interaktívne divadelné predstavenie</w:t>
      </w:r>
      <w:r w:rsidR="00E706CB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752056" w:rsidRPr="008023D3" w:rsidRDefault="00DE3756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Komunitný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školák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Grösslingovej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 – náš projekt na obnovu školského ihriska podporený grantom TESCO.</w:t>
      </w:r>
    </w:p>
    <w:p w:rsidR="0065323D" w:rsidRPr="008023D3" w:rsidRDefault="0065323D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Európsky deň jazykov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tvorivé projekty žiakov o rôznych krajinách sveta.</w:t>
      </w:r>
    </w:p>
    <w:p w:rsidR="0065323D" w:rsidRPr="008023D3" w:rsidRDefault="0065323D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Bese</w:t>
      </w:r>
      <w:r w:rsidR="00396D3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da so spisovateľom Danielom </w:t>
      </w:r>
      <w:proofErr w:type="spellStart"/>
      <w:r w:rsidR="00396D3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Hevierom</w:t>
      </w:r>
      <w:proofErr w:type="spellEnd"/>
      <w:r w:rsidR="00396D3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 novej knihe </w:t>
      </w:r>
      <w:proofErr w:type="spellStart"/>
      <w:r w:rsidR="00396D3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Chymeros</w:t>
      </w:r>
      <w:proofErr w:type="spellEnd"/>
      <w:r w:rsidR="00396D3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odučenie hodiny SJL spisovateľom v 6.ročníku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Pr="008023D3" w:rsidRDefault="0065323D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Návštevy bábkového divadla a kina Lumière v rámci ŠKD.</w:t>
      </w:r>
    </w:p>
    <w:p w:rsidR="0065323D" w:rsidRPr="008023D3" w:rsidRDefault="0065323D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Železná studnička- pomoc ropuchám- stavanie migračných zábran a prenášanie ropúch do rybníka.</w:t>
      </w:r>
    </w:p>
    <w:p w:rsidR="0065323D" w:rsidRPr="008023D3" w:rsidRDefault="0065323D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Ochutnávka čajov.</w:t>
      </w:r>
    </w:p>
    <w:p w:rsidR="0065323D" w:rsidRPr="008023D3" w:rsidRDefault="0065323D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Miss bábika</w:t>
      </w:r>
      <w:r w:rsidR="00035FC5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súťaž starostlivosti o svoju bábiku.</w:t>
      </w:r>
    </w:p>
    <w:p w:rsidR="0065323D" w:rsidRPr="008023D3" w:rsidRDefault="00E706C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Bibliotéka – prehliadka knižného veľtrhu spojená s autorským čítaním.</w:t>
      </w:r>
    </w:p>
    <w:p w:rsidR="00035FC5" w:rsidRPr="008023D3" w:rsidRDefault="0065323D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Nahrávanie s</w:t>
      </w:r>
      <w:r w:rsidR="005A5E29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redaktorkou</w:t>
      </w:r>
      <w:r w:rsidR="005A5E29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RTVS  do </w:t>
      </w:r>
      <w:r w:rsidR="00E706CB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rôznych 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reláci</w:t>
      </w:r>
      <w:r w:rsidR="00E706CB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i.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035FC5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bookmarkStart w:id="21" w:name="e1j"/>
      <w:bookmarkStart w:id="22" w:name="1k"/>
      <w:bookmarkEnd w:id="21"/>
      <w:bookmarkEnd w:id="22"/>
    </w:p>
    <w:p w:rsidR="00035FC5" w:rsidRPr="008023D3" w:rsidRDefault="00396D3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„Ostrov pokladov“ </w:t>
      </w:r>
      <w:r w:rsidR="00E706CB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–</w:t>
      </w:r>
      <w:r w:rsidR="00E706CB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podpora vzdelávania v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oblasti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finančnej gramotnosti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035FC5" w:rsidRPr="008023D3" w:rsidRDefault="00035FC5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Divadelné predstavenia v anglickom jazyku pre žiakov 1. a 2. 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tupňa.</w:t>
      </w:r>
    </w:p>
    <w:p w:rsidR="00035FC5" w:rsidRPr="008023D3" w:rsidRDefault="00D7259A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trips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 – výchovný koncert na tému nebezpečenstva drog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035FC5" w:rsidRPr="008023D3" w:rsidRDefault="00457AB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Kamil a Emil na cestách – dopravná výchova v spolupráci so spoločnosťou  Lidl.</w:t>
      </w:r>
    </w:p>
    <w:p w:rsidR="00035FC5" w:rsidRPr="008023D3" w:rsidRDefault="00D7259A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Výzdoba a r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ozsvietenie svojho vianočného stromčeka na námestí J. </w:t>
      </w:r>
      <w:proofErr w:type="spellStart"/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Nepomuck</w:t>
      </w:r>
      <w:r w:rsidR="00F26F5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ho</w:t>
      </w:r>
      <w:proofErr w:type="spellEnd"/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A2BFC" w:rsidRPr="008023D3" w:rsidRDefault="00D7259A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Katarínska zábava – zábavné popoludnie v ŠKD spojené s pripomenutím katarínskych tradícií.</w:t>
      </w:r>
    </w:p>
    <w:p w:rsidR="006A2BFC" w:rsidRPr="008023D3" w:rsidRDefault="00457AB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Pomoc zvieratám v útulku – zber potravín a textílií.</w:t>
      </w:r>
    </w:p>
    <w:p w:rsidR="000247E7" w:rsidRPr="008023D3" w:rsidRDefault="00D7259A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Dinosaury – prednáška v knižnici na Kapucínskej ulici pre žiakov 1.</w:t>
      </w:r>
      <w:r w:rsidR="006E471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ročníka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0247E7" w:rsidRPr="008023D3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„Od stromu k zošitu“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celoštátna výtvarná súťaž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spoločnosti Lesy SR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457AB1" w:rsidRPr="008023D3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„Fantazijné zviera“ 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– výtvarná súťaž.</w:t>
      </w:r>
    </w:p>
    <w:p w:rsidR="00457AB1" w:rsidRPr="008023D3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„Nakresli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maskota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poď s nami do tábora“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výtvarn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á súťaž spoločnosti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Victour</w:t>
      </w:r>
      <w:proofErr w:type="spellEnd"/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5F0FF7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Budúcnosť sveta – projekt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Inovujme.sk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- výtvarná</w:t>
      </w:r>
      <w:r w:rsidR="00457AB1" w:rsidRPr="008023D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súťaž.</w:t>
      </w:r>
    </w:p>
    <w:p w:rsidR="00396D3B" w:rsidRDefault="00396D3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Noc v škole – športovo-zábavné nocovanie v škole.</w:t>
      </w:r>
    </w:p>
    <w:p w:rsidR="00396D3B" w:rsidRDefault="00396D3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Pasovačka prvákov – slávnostné prijímanie našich prvákov do cechu žiackeho</w:t>
      </w:r>
      <w:r w:rsidR="006E471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E4711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Návšteva divadelného predstavenia „Cirkus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Tantalónie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 v divadle L+S.</w:t>
      </w:r>
    </w:p>
    <w:p w:rsidR="006E4711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Vianočné športové dopoludnie pre žiakov 2.stupňa.</w:t>
      </w:r>
    </w:p>
    <w:p w:rsidR="006E4711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Súžaž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o najkrajšiu fašiangovú masku alebo výtvarnú prácu na tému Fašiangy na Slovensku – MČ Staré Mesto.</w:t>
      </w:r>
    </w:p>
    <w:p w:rsidR="006E4711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Výstava časopisu Slniečko – história časopisu v Múzeu dizajnu.</w:t>
      </w:r>
    </w:p>
    <w:p w:rsidR="006E4711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Valentínska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pošta.</w:t>
      </w:r>
    </w:p>
    <w:p w:rsidR="006E4711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Malý archeológ – beseda v knižnici.</w:t>
      </w:r>
    </w:p>
    <w:p w:rsidR="006E4711" w:rsidRDefault="006E4711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Výchovný koncert spojený s besedou so spisovateľom a spevákom Braňom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Jobusom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E4711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„Veda o knihách“ – čítanie príbehov v knižnici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Karadžičovej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ulici.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„Ako sova líške bájky čítala“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dvadelné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predstavenie na škole.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Športový deň v ŠKD.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Motýlia farma – ENV výchova – pozorovanie vývoja motýľa.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Slovanská história – vystúpenie historickej divadelnej spoločnosti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Historica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zážitkové vyučovanie DEJ, VLA.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Deň Európy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workshopy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koncerty, súťaže na Hlavnom námestí.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Fotografie M. R. Štefánika v 3D – výstava fotografií M.R.</w:t>
      </w:r>
      <w:r w:rsidR="000E15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Štefánika spojená s besedou o jeho práci.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Vláčik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Blaváčik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spoznávame históriu Bratislavy – netradičná hodina VLA.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Tučniaci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 – návšteva divadelného predstavenia v DK Ružinov.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Športom proti nude – oslavy MDD na školskom dvore, rodičia, deti, pedagógovia.</w:t>
      </w:r>
    </w:p>
    <w:p w:rsidR="00F137BB" w:rsidRDefault="00F137BB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„Džungľa“</w:t>
      </w:r>
      <w:r w:rsidR="000E15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„Pozor, dobrý pes“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– divadelné </w:t>
      </w:r>
      <w:r w:rsidR="000E15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predstavenia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pre starších žiakov</w:t>
      </w:r>
      <w:r w:rsidR="000E15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0E15B8" w:rsidRDefault="000E15B8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Kreatívna súťaž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Natur-Pack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„Deň Zeme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Packom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2018“ – výtvarná súťaž.</w:t>
      </w:r>
    </w:p>
    <w:p w:rsidR="000E15B8" w:rsidRDefault="000E15B8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Výstava  kúziel v Bory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0E15B8" w:rsidRPr="008023D3" w:rsidRDefault="000E15B8" w:rsidP="008023D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Účasť v korunovačnom sprievode v rámci Korunovačných slávností, vytvorenie vlastných dobových kostýmov.</w:t>
      </w:r>
    </w:p>
    <w:p w:rsidR="005E1A30" w:rsidRDefault="005E1A30" w:rsidP="0080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65323D" w:rsidRPr="00FC2E01" w:rsidRDefault="0065323D" w:rsidP="00035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 xml:space="preserve">§ </w:t>
      </w:r>
      <w:r w:rsidRPr="00FC2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2. ods. 1 k</w:t>
      </w:r>
    </w:p>
    <w:p w:rsidR="0065323D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FC2E01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Výsledky inšpekčnej činnosti</w:t>
      </w:r>
    </w:p>
    <w:p w:rsidR="00FC2E01" w:rsidRDefault="00FC2E01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 xml:space="preserve">V školskom roku 2017/2018 sme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  <w:t>neabsolvovali žiadnu inšpekciu.</w:t>
      </w:r>
    </w:p>
    <w:p w:rsidR="00FC2E01" w:rsidRPr="00FC2E01" w:rsidRDefault="00FC2E01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k-SK" w:eastAsia="cs-CZ"/>
        </w:rPr>
      </w:pP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bookmarkStart w:id="23" w:name="1l"/>
      <w:bookmarkEnd w:id="23"/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l</w:t>
      </w:r>
    </w:p>
    <w:p w:rsidR="0065323D" w:rsidRPr="004452D1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4452D1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Materiálno-technické podmienky</w:t>
      </w:r>
    </w:p>
    <w:p w:rsidR="000247E7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F0796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budo</w:t>
      </w:r>
      <w:r w:rsidR="00F0796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vách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sa nachádzajú 4 triedy MŠ s oddelenými spálňami, 1</w:t>
      </w:r>
      <w:r w:rsidR="00BD46F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8</w:t>
      </w:r>
      <w:r w:rsidR="000247E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kmeňových tried ZŠ,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0247E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3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odborn</w:t>
      </w:r>
      <w:r w:rsidR="000247E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učebn</w:t>
      </w:r>
      <w:r w:rsidR="000247E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 IKT 1. stupeň a IKT 2. stupeň, jazykov</w:t>
      </w:r>
      <w:r w:rsidR="00F0796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 učebňa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). K dispozícii sú tiež dve novozrekonštruované telocvične s príslušenstvom ( šatne, sprchy, toalety ) a posilňovňa. V lete je maximálne využívaný viacúčelový všešportový areál s atletickým oválom a doskočiskom. MŠ využíva v rámci areálu aj priestory pre ňu určené, kde sa nachádzajú preliezky, domčeky, pieskovisko, altánok, hojdačky, atď. </w:t>
      </w:r>
    </w:p>
    <w:p w:rsidR="005E1A30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Učebne informatiky pre 1. aj 2. stupeň sú plne vybavené PC technikou s pripojením na </w:t>
      </w:r>
      <w:r w:rsidR="00127BC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vysokorýchlostný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internet</w:t>
      </w:r>
      <w:r w:rsidR="00BE7A1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sme členmi občianskeho združenia SANET.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spolupráci s Radou rodičov a sponzormi školy sa nám podarilo v rámci modernizácie vyučovacieho procesu vybaviť všetky triedy počítačom s pripojením na internet, dataprojektorom, plátnom a reproduktormi. Priebežne zakupujeme softvér pre vyučovanie jednotlivých predmetov, využívame dostupné programy a zapájame sa do projektov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veľkou pomocou vo výchovno- vzdelávacom procese je aj využitie dvoch int</w:t>
      </w:r>
      <w:r w:rsidR="00FC011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DF78F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raktívnych tabúľ.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Modernizujeme tiež v rámci svojich finančných možností, učebné pomôcky a vybavenie kabinetov. V spolupráci s radou rodičov sa nám darí zvyšovať kvalitu materiálno-technického vybavenia školy. </w:t>
      </w:r>
    </w:p>
    <w:p w:rsidR="00FC2E01" w:rsidRDefault="00FC2E01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</w:p>
    <w:p w:rsidR="0065323D" w:rsidRPr="00FC2E01" w:rsidRDefault="0065323D" w:rsidP="00FC2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V spolupráci s radou rodičov</w:t>
      </w:r>
      <w:r w:rsidR="00F07969" w:rsidRPr="00FC2E0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, z vlastného rozpočtu a s pomocou sponzorov </w:t>
      </w:r>
      <w:r w:rsidRPr="00FC2E0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sme</w:t>
      </w:r>
      <w:r w:rsidR="00F07969" w:rsidRPr="00FC2E0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r w:rsidR="006561BB" w:rsidRPr="00FC2E0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:</w:t>
      </w:r>
    </w:p>
    <w:p w:rsidR="0065323D" w:rsidRPr="00FC2E01" w:rsidRDefault="0065323D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F07969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dopln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ili </w:t>
      </w:r>
      <w:r w:rsidR="00F07969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šatňov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F07969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skrink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F07969" w:rsidRPr="00FC2E01" w:rsidRDefault="00F07969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zakúp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ili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vysoko</w:t>
      </w:r>
      <w:r w:rsidR="007506CC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- 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funkčn</w:t>
      </w:r>
      <w:r w:rsidR="003F4563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tlačiarn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FC2E01" w:rsidRDefault="0065323D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vymenili podlahové krytiny v 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piatich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triedach ZŠ,</w:t>
      </w:r>
    </w:p>
    <w:p w:rsidR="00367B87" w:rsidRPr="00FC2E01" w:rsidRDefault="00F613DE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výmena starých podláh v budove A za epoxidové podlahy,</w:t>
      </w:r>
    </w:p>
    <w:p w:rsidR="006561BB" w:rsidRPr="00FC2E01" w:rsidRDefault="006561BB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zakúpili nové počítače a monitory,</w:t>
      </w:r>
    </w:p>
    <w:p w:rsidR="00127BCD" w:rsidRPr="00FC2E01" w:rsidRDefault="006B4683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uskutočnili hygienickú maľ</w:t>
      </w:r>
      <w:r w:rsidR="0065323D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ovku  tried 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 chodieb  MŠ a </w:t>
      </w:r>
      <w:r w:rsidR="0065323D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ZŠ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65323D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6561BB" w:rsidRPr="00FC2E01" w:rsidRDefault="006561BB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F613DE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zavedenie káblového internetu v oboch budovách školy,</w:t>
      </w:r>
    </w:p>
    <w:p w:rsidR="0065323D" w:rsidRPr="00FC2E01" w:rsidRDefault="0065323D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zakúpili školské lavice a stoličky, </w:t>
      </w:r>
    </w:p>
    <w:p w:rsidR="006561BB" w:rsidRPr="00FC2E01" w:rsidRDefault="006561BB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zakúpili pracovné zošity na jednotlivé predmety podľa požiadaviek MZ a PK,</w:t>
      </w:r>
    </w:p>
    <w:p w:rsidR="0065323D" w:rsidRPr="00FC2E01" w:rsidRDefault="0065323D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 xml:space="preserve">- 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uskutočnili 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úpravu školského dvora v časti MŠ (náter lavičiek, </w:t>
      </w:r>
      <w:r w:rsidR="000247E7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plota, </w:t>
      </w:r>
      <w:r w:rsidR="006561B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doplnenie</w:t>
      </w:r>
      <w:r w:rsidR="00F613DE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piesku),</w:t>
      </w:r>
    </w:p>
    <w:p w:rsidR="00F613DE" w:rsidRPr="00FC2E01" w:rsidRDefault="00F613DE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revitalizácia detského školského ihriska z grantu TESCO,</w:t>
      </w:r>
    </w:p>
    <w:p w:rsidR="006561BB" w:rsidRPr="00FC2E01" w:rsidRDefault="00F613DE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rekonštrukcia skladu na bežnú triedu,</w:t>
      </w:r>
    </w:p>
    <w:p w:rsidR="0065323D" w:rsidRPr="00FC2E01" w:rsidRDefault="0065323D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doplnenie telocviční novými cvičebnými nástrojmi</w:t>
      </w:r>
      <w:r w:rsidR="005C515B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61BB" w:rsidRPr="00FC2E01" w:rsidRDefault="00F613DE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uskutočnili sme výmenu</w:t>
      </w:r>
      <w:r w:rsidR="000247E7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dverí a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0247E7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zárubní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MŠ a ZŠ,</w:t>
      </w:r>
    </w:p>
    <w:p w:rsidR="005F0FF7" w:rsidRPr="00FC2E01" w:rsidRDefault="00367B87" w:rsidP="00F61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zakúpili pracovné náradie a materiál na výučbu </w:t>
      </w:r>
      <w:r w:rsidR="007440EF"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predmetu - Technika</w:t>
      </w:r>
      <w:r w:rsidRPr="00FC2E0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</w:p>
    <w:p w:rsidR="00FC2E01" w:rsidRDefault="00FC2E01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65323D" w:rsidRPr="00F613DE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F613DE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V spolupráci so zriaďovateľom sme:</w:t>
      </w:r>
    </w:p>
    <w:p w:rsidR="0065323D" w:rsidRPr="00F613DE" w:rsidRDefault="00F613DE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6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vytvorenie novej triedy v priestoroch MŠ,</w:t>
      </w:r>
    </w:p>
    <w:p w:rsidR="006561BB" w:rsidRPr="00F613DE" w:rsidRDefault="00F613DE" w:rsidP="00DF78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cs-CZ"/>
        </w:rPr>
      </w:pPr>
      <w:r w:rsidRPr="00F6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navrátenie priestorov MC </w:t>
      </w:r>
      <w:proofErr w:type="spellStart"/>
      <w:r w:rsidRPr="00F6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Prešporkovo</w:t>
      </w:r>
      <w:proofErr w:type="spellEnd"/>
      <w:r w:rsidRPr="00F6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škole a následne prevedené stavebné úpravy na účely MŠ,</w:t>
      </w:r>
    </w:p>
    <w:p w:rsidR="00127BCD" w:rsidRPr="00F613DE" w:rsidRDefault="00127BCD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6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v spolupráci so zriaďovateľom sme uskutočnili rôzne kultúrne akcie pre verejnosť,  </w:t>
      </w:r>
    </w:p>
    <w:p w:rsidR="005C515B" w:rsidRDefault="00127BCD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F6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zrealizovali sme výmenu a dopln</w:t>
      </w:r>
      <w:r w:rsidR="00493AF6" w:rsidRPr="00F61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enie vybavenia školskej kuchyne.</w:t>
      </w:r>
      <w:r w:rsidRPr="00127BC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FC2E01" w:rsidRDefault="00FC2E01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C2E01" w:rsidRDefault="00FC2E01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C2E01" w:rsidRDefault="00FC2E01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C2E01" w:rsidRDefault="00FC2E01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C2E01" w:rsidRDefault="00FC2E01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FC2E01" w:rsidRDefault="00FC2E01" w:rsidP="00DF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F0FF7" w:rsidRDefault="005F0FF7" w:rsidP="00DF78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24" w:name="e1l"/>
      <w:bookmarkStart w:id="25" w:name="1m"/>
      <w:bookmarkEnd w:id="24"/>
      <w:bookmarkEnd w:id="25"/>
    </w:p>
    <w:p w:rsidR="0046601A" w:rsidRDefault="0046601A" w:rsidP="00DF78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46601A" w:rsidRDefault="0046601A" w:rsidP="00DF78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46601A" w:rsidRDefault="0046601A" w:rsidP="00DF78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46601A" w:rsidRDefault="0046601A" w:rsidP="00DF78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46601A" w:rsidRDefault="0046601A" w:rsidP="00DF78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</w:p>
    <w:p w:rsidR="001A33EE" w:rsidRDefault="001A33E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br w:type="page"/>
      </w:r>
    </w:p>
    <w:p w:rsidR="001A33EE" w:rsidRPr="0071309E" w:rsidRDefault="001A33EE" w:rsidP="001A33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k-SK" w:bidi="en-US"/>
        </w:rPr>
      </w:pPr>
      <w:r w:rsidRPr="0071309E">
        <w:rPr>
          <w:rFonts w:ascii="Times New Roman" w:eastAsia="Times New Roman" w:hAnsi="Times New Roman" w:cs="Times New Roman"/>
          <w:b/>
          <w:sz w:val="28"/>
          <w:szCs w:val="28"/>
          <w:lang w:val="sk-SK" w:bidi="en-US"/>
        </w:rPr>
        <w:lastRenderedPageBreak/>
        <w:t>S p r á v a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4042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o finančnom hospodárení v Základnej škole s materskou škol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o</w:t>
      </w:r>
      <w:r w:rsidRPr="004042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u M. R. Štefánika </w:t>
      </w:r>
    </w:p>
    <w:p w:rsidR="001A33EE" w:rsidRDefault="001A33EE" w:rsidP="001A33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4042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 </w:t>
      </w:r>
      <w:r w:rsidRPr="004042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roku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4042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7</w:t>
      </w:r>
    </w:p>
    <w:p w:rsidR="001A33EE" w:rsidRDefault="001A33EE" w:rsidP="001A33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404275" w:rsidRDefault="001A33EE" w:rsidP="001A33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Default="001A33EE" w:rsidP="001A33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sk-SK" w:bidi="en-US"/>
        </w:rPr>
      </w:pPr>
      <w:r w:rsidRPr="009205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sk-SK" w:bidi="en-US"/>
        </w:rPr>
        <w:t xml:space="preserve">P r í j m </w:t>
      </w:r>
      <w:r w:rsidRPr="00F828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sk-SK" w:bidi="en-US"/>
        </w:rPr>
        <w:t xml:space="preserve">y  </w:t>
      </w:r>
      <w:r w:rsidRPr="00F82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F82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EUR</w:t>
      </w:r>
      <w:r w:rsidRPr="0071309E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:</w:t>
      </w:r>
      <w:r w:rsidRPr="0071309E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Pr="00920506" w:rsidRDefault="001A33EE" w:rsidP="001A33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sk-SK" w:bidi="en-US"/>
        </w:rPr>
      </w:pPr>
    </w:p>
    <w:p w:rsidR="001A33EE" w:rsidRPr="0071309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71309E">
        <w:rPr>
          <w:rFonts w:ascii="Times New Roman" w:eastAsia="Times New Roman" w:hAnsi="Times New Roman" w:cs="Times New Roman"/>
          <w:sz w:val="28"/>
          <w:szCs w:val="28"/>
          <w:lang w:val="sk-SK" w:bidi="en-US"/>
        </w:rPr>
        <w:t>1/</w:t>
      </w:r>
      <w:r w:rsidRPr="0071309E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</w:t>
      </w:r>
      <w:r w:rsidRPr="0071309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Príjmy zo štátneho rozpočtu</w:t>
      </w:r>
      <w:r w:rsidRPr="0071309E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Z toho 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M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zdy + odvody do fondov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495 771,32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7C4066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Náklady na prevádzku                                  95 537,00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 w:bidi="en-US"/>
        </w:rPr>
      </w:pPr>
      <w:r w:rsidRPr="00177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 w:bidi="en-US"/>
        </w:rPr>
        <w:t xml:space="preserve">Spolu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 w:bidi="en-US"/>
        </w:rPr>
        <w:t xml:space="preserve"> 591 308,32 </w:t>
      </w:r>
    </w:p>
    <w:p w:rsidR="001A33EE" w:rsidRPr="00177C1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BB327F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Prenesené kompetencie nenormatívne výdavky v zmysle zák.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</w:t>
      </w:r>
      <w:r w:rsidRPr="00BB327F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597/2003 </w:t>
      </w:r>
      <w:proofErr w:type="spellStart"/>
      <w:r w:rsidRPr="00BB327F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Z.z</w:t>
      </w:r>
      <w:proofErr w:type="spellEnd"/>
      <w:r w:rsidRPr="00BB327F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.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a)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Vzdelávacie poukazy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9 766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,00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b)      Asistent učiteľa                                                                        9 224,00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c)      Príspevok na lyžiarsky kurz                                                     3 900,00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d)      Príspevok na školu v prírode                                                   3 500,00              </w:t>
      </w:r>
    </w:p>
    <w:p w:rsidR="001A33EE" w:rsidRPr="00CA1F30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CA1F30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e)      Príspevok na učebnice                                                                 159,00</w:t>
      </w:r>
    </w:p>
    <w:p w:rsidR="001A33EE" w:rsidRPr="0071309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CA1F30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                          </w:t>
      </w:r>
      <w:r w:rsidRPr="00CA1F30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f)      </w:t>
      </w:r>
      <w:r w:rsidRPr="00BF1E47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Príspevok zo ŠR na 5-ročné deti v materskej škole                  4 787,00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7130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26 549</w:t>
      </w:r>
      <w:r w:rsidRPr="007130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00</w:t>
      </w:r>
      <w:r w:rsidRPr="007130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Pr="0071309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Spolu zo štátneho rozpočtu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622 644,32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  <w:r w:rsidRPr="007130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                           </w:t>
      </w:r>
      <w:r w:rsidRPr="0071309E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  <w:t xml:space="preserve">  </w:t>
      </w:r>
    </w:p>
    <w:p w:rsidR="001A33EE" w:rsidRPr="00BB327F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BB327F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Dotácie z MČ Staré mesto pre ZŠ - 41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Príjem z prenájmov telocviční a tried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12 180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,00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Deň učiteľov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34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0,00               </w:t>
      </w:r>
    </w:p>
    <w:p w:rsidR="001A33EE" w:rsidRPr="0071309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71309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Príjem zo sponzorského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                     3 292,40</w:t>
      </w:r>
      <w:r w:rsidRPr="0071309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             </w:t>
      </w:r>
    </w:p>
    <w:p w:rsidR="001A33EE" w:rsidRPr="00177C1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 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15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812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40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Zo štátneho rozpočtu a Mestskej časti spolu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ab/>
        <w:t xml:space="preserve">   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638 456,72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                    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k-SK" w:bidi="en-US"/>
        </w:rPr>
      </w:pPr>
    </w:p>
    <w:p w:rsidR="001A33EE" w:rsidRPr="00BB327F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71309E">
        <w:rPr>
          <w:rFonts w:ascii="Times New Roman" w:eastAsia="Times New Roman" w:hAnsi="Times New Roman" w:cs="Times New Roman"/>
          <w:b/>
          <w:sz w:val="28"/>
          <w:szCs w:val="28"/>
          <w:lang w:val="sk-SK" w:bidi="en-US"/>
        </w:rPr>
        <w:t xml:space="preserve">2/   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Príjmy z dotácií MČ Staré mesto spolu:</w:t>
      </w:r>
    </w:p>
    <w:p w:rsidR="001A33EE" w:rsidRPr="003D3E10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3D3E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Normatívne financovanie + iné zdroje </w:t>
      </w:r>
    </w:p>
    <w:p w:rsidR="001A33EE" w:rsidRPr="003D3E10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920506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920506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Materská škola</w:t>
      </w:r>
    </w:p>
    <w:p w:rsidR="001A33EE" w:rsidRPr="00177C1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Do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tácia  MČ   (normatívne )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16 900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,00                                                                                                                    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Dotácia  zo školného MŠ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                       14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696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0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0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3D3E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 :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3D3E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31</w:t>
      </w:r>
      <w:r w:rsidRPr="003D3E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596</w:t>
      </w:r>
      <w:r w:rsidRPr="003D3E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0</w:t>
      </w:r>
      <w:r w:rsidRPr="003D3E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0 </w:t>
      </w:r>
    </w:p>
    <w:p w:rsidR="001A33EE" w:rsidRPr="003D3E10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3D3E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                                                                                                                 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177C14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Školský klub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D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otácia MČ    (normat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vne financovanie)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82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000,00</w:t>
      </w:r>
    </w:p>
    <w:p w:rsidR="001A33EE" w:rsidRPr="00177C1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Dotácia z príspevku na školský klub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37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611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8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0 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Pr="00177C1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19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611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8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177C14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Školská jedáleň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ab/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Dotácia z MČ   (normat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na prevádzku)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67 9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00,00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Dotácia z réžie na stravu  (0,50)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36 677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Dotácia  na stravovanie  pre pracovníkov 55 % (nerozpočtované)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9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666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02</w:t>
      </w:r>
      <w:r w:rsidRPr="00177C1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</w:p>
    <w:p w:rsidR="001A33EE" w:rsidRPr="00177C1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Spolu: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ab/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 114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243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02</w:t>
      </w: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7C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Pr="00177C1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BB327F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Originálne kompetencie spolu  z Mestskej časti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365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450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82</w:t>
      </w:r>
      <w:r w:rsidRPr="00BB32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</w:p>
    <w:p w:rsidR="001A33EE" w:rsidRPr="00BB327F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920506" w:rsidRDefault="001A33EE" w:rsidP="001A33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92050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Výdavky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  <w:r w:rsidRPr="00F828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v EUR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:</w:t>
      </w:r>
    </w:p>
    <w:p w:rsidR="001A33EE" w:rsidRPr="00E3094C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E309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Čerpanie  finančných  prostriedkov zo štátneho rozpočtu bolo  v roku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7</w:t>
      </w:r>
      <w:r w:rsidRPr="00E309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nasledovné: </w:t>
      </w:r>
    </w:p>
    <w:p w:rsidR="001A33EE" w:rsidRPr="00E3094C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E3094C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E3094C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Základná škola  (prenesené kompetencie)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</w:t>
      </w:r>
      <w:r w:rsidRPr="00E3094C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- normatívne financovanie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Mzdy,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odmeny,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príplatky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357 244,48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Odvody do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132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082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97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</w:p>
    <w:p w:rsidR="001A33EE" w:rsidRPr="00845888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845888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                                             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Prevádzkové náklady</w:t>
      </w:r>
      <w:r w:rsidRPr="00845888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                                                </w:t>
      </w:r>
      <w:r w:rsidRPr="00845888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101 980,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87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E309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591 308,32</w:t>
      </w:r>
      <w:r w:rsidRPr="00E309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                                    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Príspevok na učebnice                                                                                                   159,00</w:t>
      </w:r>
    </w:p>
    <w:p w:rsidR="001A33EE" w:rsidRPr="00DC5BD5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Príspevok na lyžiarsky kurz                                                                                        3 900,00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P</w:t>
      </w:r>
      <w:r w:rsidRPr="00DC5BD5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ríspevok na školu v prírode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3</w:t>
      </w:r>
      <w:r w:rsidRPr="00DC5BD5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5</w:t>
      </w:r>
      <w:r w:rsidRPr="00DC5BD5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00,00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DC5B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DC5B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7</w:t>
      </w:r>
      <w:r w:rsidRPr="00DC5B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559</w:t>
      </w:r>
      <w:r w:rsidRPr="00DC5B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,00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</w:p>
    <w:p w:rsidR="001A33EE" w:rsidRPr="00E3094C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E3094C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Vzdelávacie poukazy boli použité na:                                    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Odmeny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za krúžkovú činnosť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8 273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,00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9E3C37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Odvody do poisťovní</w:t>
      </w:r>
      <w:r w:rsidRPr="009E3C37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  <w:t xml:space="preserve">    1 493,00</w:t>
      </w:r>
    </w:p>
    <w:p w:rsidR="001A33EE" w:rsidRPr="00E3094C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E3094C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Materiál na krúžkovú činnosť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                          0</w:t>
      </w:r>
      <w:r w:rsidRPr="00E3094C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,00 </w:t>
      </w:r>
      <w:r w:rsidRPr="00E309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9</w:t>
      </w:r>
      <w:r w:rsidRPr="00E309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766</w:t>
      </w:r>
      <w:r w:rsidRPr="00E309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,00                                                  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426DA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Asistent učiteľa: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mzda                                                                                                7 211,34                                                                                                                      </w:t>
      </w:r>
    </w:p>
    <w:p w:rsidR="001A33EE" w:rsidRPr="00426DA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</w:t>
      </w:r>
      <w:r w:rsidRPr="00426DAE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odvody do poisťovní                                                                        1 758,01  </w:t>
      </w:r>
    </w:p>
    <w:p w:rsidR="001A33EE" w:rsidRPr="00BB77C0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             </w:t>
      </w:r>
      <w:r w:rsidRPr="00BB77C0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nemocenské dávky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ab/>
        <w:t xml:space="preserve">        254,65</w:t>
      </w:r>
      <w:r w:rsidRPr="00BB77C0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                                 </w:t>
      </w:r>
    </w:p>
    <w:p w:rsidR="001A33EE" w:rsidRPr="00BB77C0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BB77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9 224</w:t>
      </w:r>
      <w:r w:rsidRPr="00BB77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,00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lastRenderedPageBreak/>
        <w:t xml:space="preserve">                                                                                      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426DA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426DA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Príspevok na 5 ročné deti v Materskej škole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:</w:t>
      </w:r>
      <w:r w:rsidRPr="00426DA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         </w:t>
      </w:r>
      <w:r w:rsidRPr="00426DA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ab/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Odmeny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  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500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,00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Odvody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do poisťovní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z odmien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917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,00      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Interiérové vybavenie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2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236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,00  </w:t>
      </w:r>
    </w:p>
    <w:p w:rsidR="001A33EE" w:rsidRPr="00426DA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426DA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Všeobecný materiál (knihy, časopisy, učebné pomôcky)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 w:rsidRPr="00426DA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134,00</w:t>
      </w:r>
    </w:p>
    <w:p w:rsidR="001A33EE" w:rsidRPr="003B1FB5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3B1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Spolu :</w:t>
      </w:r>
      <w:r w:rsidRPr="003B1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</w:t>
      </w:r>
      <w:r w:rsidRPr="003B1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787</w:t>
      </w:r>
      <w:r w:rsidRPr="003B1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,00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B1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Výdavky  spolu  zo Štátneho rozpočtu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622 644</w:t>
      </w:r>
      <w:r w:rsidRPr="003B1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32</w:t>
      </w:r>
      <w:r w:rsidRPr="003B1F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</w:p>
    <w:p w:rsidR="001A33EE" w:rsidRPr="0017565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17565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Čerpanie finančných prostriedkov z dotácií nájomného a dotácia na </w:t>
      </w:r>
      <w:proofErr w:type="spellStart"/>
      <w:r w:rsidRPr="0017565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Ďeň</w:t>
      </w:r>
      <w:proofErr w:type="spellEnd"/>
      <w:r w:rsidRPr="0017565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učiteľov  pre  základnú školu z MČ Staré mesto - 41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A060B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17565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Nájomné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: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odmeny učiteľom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  <w:t xml:space="preserve">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12 180,00</w:t>
      </w:r>
      <w:r w:rsidRPr="00A060B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</w:t>
      </w:r>
    </w:p>
    <w:p w:rsidR="001A33EE" w:rsidRPr="003B1E11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3B1E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Deň učiteľov: </w:t>
      </w:r>
      <w:r w:rsidRPr="003B1E11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odmeny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 w:rsidRPr="003B1E11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340,00  </w:t>
      </w:r>
    </w:p>
    <w:p w:rsidR="001A33EE" w:rsidRPr="0017565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 w:rsidRPr="0017565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Spolu: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                               12 520,00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17565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S</w:t>
      </w:r>
      <w:r w:rsidRPr="0017565E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ponzorské: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Odmen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y a odvody do 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3 045,75</w:t>
      </w:r>
    </w:p>
    <w:p w:rsidR="001A33EE" w:rsidRPr="0017565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17565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Všeobecný materiál</w:t>
      </w:r>
      <w:r w:rsidRPr="0017565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246</w:t>
      </w:r>
      <w:r w:rsidRPr="0017565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67</w:t>
      </w:r>
    </w:p>
    <w:p w:rsidR="001A33EE" w:rsidRPr="0030749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bookmarkStart w:id="26" w:name="_GoBack"/>
      <w:bookmarkEnd w:id="26"/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3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292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42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Pr="00A060B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0040F8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0040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Základná škola spolu čerpanie zo ŠR a MČ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 </w:t>
      </w:r>
      <w:r w:rsidRPr="000040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638</w:t>
      </w:r>
      <w:r w:rsidRPr="000040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456</w:t>
      </w:r>
      <w:r w:rsidRPr="000040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74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CA351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Čerpanie finančných prostriedkov MŠ, ŠK, ŠJ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17565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56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Materská škola</w:t>
      </w:r>
      <w:r w:rsidRPr="001756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- normatívne financovanie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Mzdy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76 687,01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Odvody do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27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220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68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 w:rsidRPr="0017565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Prevádzkové náklady            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2</w:t>
      </w:r>
      <w:r w:rsidRPr="0017565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992</w:t>
      </w:r>
      <w:r w:rsidRPr="0017565E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31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 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16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900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00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Čerpanie 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školného materskej školy :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Mzdy, o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dmeny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4 261,25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Odvody do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483,00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Energie a služby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7 298,04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Materiálno technické zabezpečenie                                                                              1 833,13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Služby, poplatky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520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58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</w:t>
      </w:r>
      <w:r w:rsidRPr="00FA76DF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Údržba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 w:rsidRPr="00FA76DF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300,00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Pr="0030749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lastRenderedPageBreak/>
        <w:t xml:space="preserve">Spolu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4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96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00</w:t>
      </w:r>
      <w:r w:rsidRPr="003074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</w:p>
    <w:p w:rsidR="001A33EE" w:rsidRPr="00B0646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sk-SK" w:bidi="en-US"/>
        </w:rPr>
      </w:pPr>
      <w:r w:rsidRPr="00B0646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Spolu  vyčerpané  pre materskú školu</w:t>
      </w:r>
      <w:r w:rsidRPr="00B0646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sk-SK" w:bidi="en-U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sk-SK" w:bidi="en-US"/>
        </w:rPr>
        <w:t xml:space="preserve"> </w:t>
      </w:r>
      <w:r w:rsidRPr="00B0646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sk-SK" w:bidi="en-US"/>
        </w:rPr>
        <w:t xml:space="preserve">                              131 596,00 </w:t>
      </w: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17565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56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Školský klub</w:t>
      </w:r>
      <w:r w:rsidRPr="001756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– normatívne financovanie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Mzdy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                         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61 000,40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Odmeny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4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100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,00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Odvody do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11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658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99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</w:p>
    <w:p w:rsidR="001A33EE" w:rsidRPr="00F8283A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F8283A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Nemocenské dávky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            771,84</w:t>
      </w:r>
    </w:p>
    <w:p w:rsidR="001A33EE" w:rsidRPr="0080618B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80618B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Prevádzka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</w:t>
      </w:r>
      <w:r w:rsidRPr="0080618B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4 468,80</w:t>
      </w:r>
      <w:r w:rsidRPr="0080618B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    </w:t>
      </w: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 :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82 000,03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</w:t>
      </w: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Čerpanie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školného školského klubu: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Mzdy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16 508,15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Odvody do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6 956,45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E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nergie a služby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822,66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Materiálno technické zabezpečenie                                                                            11 214,32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</w:p>
    <w:p w:rsidR="001A33EE" w:rsidRPr="00B62FC4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B62FC4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Služby, poplatky                                                                                                           2 110,22  </w:t>
      </w: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 :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37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611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>80</w:t>
      </w: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</w:t>
      </w: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CA35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Pr="00CA3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260E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Školský klub – čerpanie spolu</w:t>
      </w:r>
      <w:r w:rsidRPr="00BF1E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:</w:t>
      </w:r>
      <w:r w:rsidRPr="00BF1E47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</w:t>
      </w:r>
      <w:r w:rsidRPr="00BF1E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119 611,83</w:t>
      </w:r>
      <w:r w:rsidRPr="005C24D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sk-SK" w:bidi="en-US"/>
        </w:rPr>
        <w:t xml:space="preserve">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260E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260ED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                                       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17565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1756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Školská jedáleň</w:t>
      </w:r>
      <w:r w:rsidRPr="001756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- normatívne financovanie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Mzdy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35 853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15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Odvody  do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12 596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10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revádzka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ŠJ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energie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6 284,66</w:t>
      </w:r>
    </w:p>
    <w:p w:rsidR="001A33EE" w:rsidRDefault="001A33EE" w:rsidP="001A33EE">
      <w:pPr>
        <w:tabs>
          <w:tab w:val="left" w:pos="399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Materiálno technické zabezpečenie                                                                             9 271,16                                              </w:t>
      </w:r>
    </w:p>
    <w:p w:rsidR="001A33EE" w:rsidRDefault="001A33EE" w:rsidP="001A33EE">
      <w:pPr>
        <w:tabs>
          <w:tab w:val="left" w:pos="399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050E77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Služby, poplatky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3 798,45                                                                                                                    </w:t>
      </w:r>
    </w:p>
    <w:p w:rsidR="001A33EE" w:rsidRPr="009F5517" w:rsidRDefault="001A33EE" w:rsidP="001A33EE">
      <w:pPr>
        <w:tabs>
          <w:tab w:val="left" w:pos="7860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9F5517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Údržba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 w:rsidRPr="009F5517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96,48</w:t>
      </w:r>
    </w:p>
    <w:p w:rsidR="001A33EE" w:rsidRPr="004804D2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4804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                              67 900,00</w:t>
      </w:r>
    </w:p>
    <w:p w:rsidR="001A33EE" w:rsidRPr="004804D2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</w:p>
    <w:p w:rsidR="001A33EE" w:rsidRPr="004804D2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>Čerpanie</w:t>
      </w:r>
      <w:r w:rsidRPr="004804D2">
        <w:rPr>
          <w:rFonts w:ascii="Times New Roman" w:eastAsia="Times New Roman" w:hAnsi="Times New Roman" w:cs="Times New Roman"/>
          <w:b/>
          <w:sz w:val="24"/>
          <w:szCs w:val="24"/>
          <w:lang w:val="sk-SK" w:bidi="en-US"/>
        </w:rPr>
        <w:t xml:space="preserve"> réžie zo školskej jedálne: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Mzdy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12 082,88 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Odvody do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poisťovní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5 431,69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Prevádzka ŠJ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energie</w:t>
      </w: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5 907,68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>Materiálno technické zabezpečenie                                                                             20 544,60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050E77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Služby, poplatky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1 671,39</w:t>
      </w:r>
    </w:p>
    <w:p w:rsidR="001A33EE" w:rsidRPr="009F5517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</w:pPr>
      <w:r w:rsidRPr="009F5517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Údržba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 w:rsidRPr="009F5517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 xml:space="preserve"> </w:t>
      </w:r>
      <w:r w:rsidRPr="009F5517">
        <w:rPr>
          <w:rFonts w:ascii="Times New Roman" w:eastAsia="Times New Roman" w:hAnsi="Times New Roman" w:cs="Times New Roman"/>
          <w:sz w:val="24"/>
          <w:szCs w:val="24"/>
          <w:u w:val="single"/>
          <w:lang w:val="sk-SK" w:bidi="en-US"/>
        </w:rPr>
        <w:t>704,78</w:t>
      </w:r>
    </w:p>
    <w:p w:rsidR="001A33EE" w:rsidRPr="00A468F6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4804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Spolu: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</w:t>
      </w:r>
      <w:r w:rsidRPr="004804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 46 343,02</w:t>
      </w:r>
      <w:r w:rsidRPr="004804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  <w:t xml:space="preserve"> 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                                                                                              </w:t>
      </w:r>
    </w:p>
    <w:p w:rsidR="001A33EE" w:rsidRPr="00A46BAF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</w:pPr>
      <w:r w:rsidRPr="00A46B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lastRenderedPageBreak/>
        <w:t>Školská jedáleň spolu:                                                                       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1</w:t>
      </w:r>
      <w:r w:rsidRPr="00A46B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4 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243</w:t>
      </w:r>
      <w:r w:rsidRPr="00A46B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,0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>2</w:t>
      </w:r>
    </w:p>
    <w:p w:rsidR="001A33EE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</w:p>
    <w:p w:rsidR="001A33EE" w:rsidRPr="00112782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sk-SK" w:bidi="en-US"/>
        </w:rPr>
      </w:pPr>
    </w:p>
    <w:p w:rsidR="001A33EE" w:rsidRPr="004804D2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bidi="en-US"/>
        </w:rPr>
      </w:pPr>
      <w:r w:rsidRPr="00A46BA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bidi="en-US"/>
        </w:rPr>
        <w:t xml:space="preserve">Spolu MŠ,ŠJ,ŠK                  </w:t>
      </w:r>
      <w:r w:rsidRPr="001127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</w:t>
      </w:r>
      <w:r w:rsidRPr="001127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bidi="en-US"/>
        </w:rPr>
        <w:t xml:space="preserve">    </w:t>
      </w:r>
      <w:r w:rsidRPr="00A46BA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bidi="en-US"/>
        </w:rPr>
        <w:t>365 450,85</w:t>
      </w:r>
    </w:p>
    <w:p w:rsidR="001A33EE" w:rsidRPr="00380159" w:rsidRDefault="001A33EE" w:rsidP="001A33E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sk-SK" w:bidi="en-US"/>
        </w:rPr>
      </w:pPr>
      <w:r w:rsidRPr="00380159">
        <w:rPr>
          <w:rFonts w:ascii="Times New Roman" w:eastAsia="Times New Roman" w:hAnsi="Times New Roman" w:cs="Times New Roman"/>
          <w:sz w:val="24"/>
          <w:szCs w:val="24"/>
          <w:lang w:val="sk-SK" w:bidi="en-US"/>
        </w:rPr>
        <w:t xml:space="preserve">                              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n</w:t>
      </w:r>
    </w:p>
    <w:p w:rsidR="0065323D" w:rsidRPr="00127BCD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127BCD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Plnenie stanoveného cieľa</w:t>
      </w:r>
    </w:p>
    <w:p w:rsidR="0065323D" w:rsidRPr="00DF78F2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DF78F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Vyhodnotenie koncepčného zámeru školy</w:t>
      </w:r>
    </w:p>
    <w:p w:rsidR="00BB327F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Koncepcia rozvoja školy - hlavným cieľom je </w:t>
      </w:r>
      <w:r w:rsidR="00BB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„Moderná a tvorivá škola rodinného typu, ktorá pripravuje žiakov pre úspešný život.“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Škola sa snaží ponúknuť program, ktorý reaguje na potreby žiakov a ich rodičov a zároveň sa orientuje na strategické myslenie. Stanovili sme si hlavné oblasti, ktoré pozostávali z niekoľkých úloh. Väčšina z nich je dlhodobá a plnia sa priebežne.</w:t>
      </w:r>
    </w:p>
    <w:p w:rsidR="0065323D" w:rsidRPr="00DF78F2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DF78F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Informatizácia a cudzie jazyky :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Pokračovali sme vo vyučovaní informatických predmetov v rámci školského vzdelávacieho programu od </w:t>
      </w:r>
      <w:r w:rsidR="00E8398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3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ročníka - informatická výchova, informatika, programovanie, tvorba projektov</w:t>
      </w:r>
      <w:r w:rsidR="00E4508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: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vo vyučovaní s podporou informačných a komunikačných technológií v rámci rozvojových projektov školy, s plným využitím Internetu vo vyučovacom procese.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Od 1. ročníka vyučujeme anglický jazyk, od 5. ročníka okrem anglického jazyka sa žiaci učia druhý cudzí jazyk (NEJ). Na 1.stupni ZŠ sú hodiny anglického jazyka posilnené doplnené hravou angličtinou</w:t>
      </w:r>
      <w:r w:rsidR="006E1E8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na II. stupni krúžkami ANJ a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6E1E8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NEJ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 zvýšenie finančnej gramotnosti sme sa zapojili do vzdelávacieho projektu s názvom </w:t>
      </w:r>
      <w:r w:rsidR="00E3111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Múdro sporiť, šetrne míňať a 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Moja família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zabezpečili sme pre žiakov a učiteľov pomôcky pre rozvoj finančnej gramotnosti do všetkých tried primárneho vzdelávania.</w:t>
      </w:r>
    </w:p>
    <w:p w:rsidR="00272465" w:rsidRPr="006B4683" w:rsidRDefault="00272465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65323D" w:rsidRPr="00DF78F2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DF78F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Prírodné vedy :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rámci hodín</w:t>
      </w:r>
      <w:r w:rsidR="00B73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prírodovedy, biológie a Projektu environmentálnej výchovy  separujeme odpad a zapojili sme sa do zberu druhotných surovín, použitých batérií a plastových vrchnákov. V spolupráci s Nadáciou Pontis sme sa zapojili do projektu Naša Bratislava - revitalizácia zelene v areáli školy. </w:t>
      </w:r>
      <w:r w:rsidR="006E1E8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 rámci ochrany migrujúcich žiab sme pomáhali pri stavaní zábran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</w:t>
      </w:r>
      <w:r w:rsidR="006E1E8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prenášaní ropúch do jazera na Železnej studničke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  <w:r w:rsidR="00B73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Pri príležitosti Dňa Zeme sme zorganizovali jarnú brigádu rodičov,  učiteľov a žiakov na revitalizáciu a skrášlenie školského areálu. Zapojili sme sa do projektu „Triedim – triediš – triedime“,  ktorý je zameraný na triedenie odpadu v škole.</w:t>
      </w:r>
    </w:p>
    <w:p w:rsidR="008E7394" w:rsidRDefault="008E7394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</w:p>
    <w:p w:rsidR="0065323D" w:rsidRPr="00DF78F2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DF78F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lastRenderedPageBreak/>
        <w:t>Kultúra :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školskom roku 201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/201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8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sme organizovali niekoľko kultúrno-spoločenských aktivít - výstavky jedál racionálnej výživy, ochutnávka bylinných čajov, karneval detí, MDD- otec, mama poď športovať, slávnostnú vianočnú akadémiu Deti svojim rodičom, burzu vianočných výrobkov</w:t>
      </w:r>
      <w:r w:rsidR="00F3280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S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kultúrnym predstavením sme sa zúčastnili akci</w:t>
      </w:r>
      <w:r w:rsidR="00B73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</w:t>
      </w:r>
      <w:r w:rsidR="00B73A6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Klube seniorov pri príležitosti Medzinárodného dňa starších ľudí a Dňa učiteľov.</w:t>
      </w:r>
      <w:r w:rsidR="00E97CD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A819D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Žiaci využívali služby Mestskej knižnice pre mládež na Karadžičovej ulici, zúčastňovali sa besied so známymi spisovateľmi.</w:t>
      </w:r>
      <w:r w:rsidR="0005210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Navštevovali tvorivé dielne v </w:t>
      </w:r>
      <w:proofErr w:type="spellStart"/>
      <w:r w:rsidR="0005210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Bibiane</w:t>
      </w:r>
      <w:proofErr w:type="spellEnd"/>
      <w:r w:rsidR="0005210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 </w:t>
      </w:r>
      <w:proofErr w:type="spellStart"/>
      <w:r w:rsidR="0005210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ÚĽUV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proofErr w:type="spellEnd"/>
      <w:r w:rsidR="0005210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="00E97CD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Zúčastnili sa mnohých výstav a zážitkových vystúpení. Spolupracovali sme s rôznymi médiami (TV Markíza, Rádio Junior, RTVS, Staromestské noviny atď.)</w:t>
      </w:r>
    </w:p>
    <w:p w:rsidR="0065323D" w:rsidRPr="00DF78F2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DF78F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Šport : </w:t>
      </w:r>
    </w:p>
    <w:p w:rsidR="00F3280B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školskom roku 201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/201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8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sme pokračovali v starostlivosti o športovo nadaných a talentovaných žiakov. Žiaci školy sa úspešne zapájali do športových súťaží, darilo sa im hlavne v</w:t>
      </w:r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minifutbale</w:t>
      </w:r>
      <w:proofErr w:type="spellEnd"/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proofErr w:type="spellStart"/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florbale</w:t>
      </w:r>
      <w:proofErr w:type="spellEnd"/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volejbale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vo vybíjanej,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atletike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</w:t>
      </w:r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v cezpoľnom behu. Zapojili sme sa do projektu SAZ „Bavme deti športom“ na podporu športu mladších žiakov, kde sme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vo svojom obvode získali 2.miesto a</w:t>
      </w:r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 rámci brat</w:t>
      </w:r>
      <w:r w:rsidR="00495FC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islavského kraja siedme </w:t>
      </w:r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miesto.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Ponúkli sme žiakom pestrú paletu krúžkovej činnosti cez vzdelávacie poukazy a prostredníctvom iných športových</w:t>
      </w:r>
      <w:r w:rsid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klubov</w:t>
      </w:r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organizácii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Využitie športových priestorov</w:t>
      </w:r>
      <w:r w:rsidR="000E1C1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       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bolo na 100%. </w:t>
      </w:r>
    </w:p>
    <w:p w:rsidR="0065323D" w:rsidRPr="00DF78F2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DF78F2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Humanizácia : </w:t>
      </w:r>
    </w:p>
    <w:p w:rsidR="00003D8F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Najväčší dôraz sme kládli na poskytovanie kvalitného vzdelávania a výchovy, na rozvoj čitateľskej gramotnosti (súťaž Mestskej knižnice Čítam, čítaš, čítame, </w:t>
      </w:r>
      <w:r w:rsidR="00A819D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účasť na projektoch Čítanie </w:t>
      </w:r>
      <w:r w:rsidR="00003D8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čo nenudí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využívame</w:t>
      </w:r>
      <w:r w:rsidR="005C515B" w:rsidRP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Babičkinu čitáreň na I. stupni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proofErr w:type="spellStart"/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usporiadavame</w:t>
      </w:r>
      <w:proofErr w:type="spellEnd"/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Čitateľský maratón pre žiakov 3</w:t>
      </w:r>
      <w:r w:rsidR="00F368E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ročníka</w:t>
      </w:r>
      <w:r w:rsidR="005C515B" w:rsidRP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zúčastňovali sa besied a autorských čítaní v knižnici </w:t>
      </w:r>
      <w:r w:rsidR="00003D8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 na čitateľskom veľtrhu Bibliotéka </w:t>
      </w:r>
      <w:r w:rsidR="005C515B" w:rsidRPr="005C515B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 podporu čítania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 a rozvoj komunikačných schopností žiakov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(účasť na projekte </w:t>
      </w:r>
      <w:proofErr w:type="spellStart"/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Debatiáda</w:t>
      </w:r>
      <w:proofErr w:type="spellEnd"/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). </w:t>
      </w:r>
      <w:r w:rsidR="00003D8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Rozvoj jazykovej kultúry podporujeme jazykovými okienkami a tvorbou rôznych rozhlasových relácií v školskom rozhlase. </w:t>
      </w:r>
    </w:p>
    <w:p w:rsidR="00E3327F" w:rsidRDefault="0065323D" w:rsidP="00E3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Podporovali sme kariérny rast pedagogických zamestnancov za účelom skvalitňovania edukačného procesu, činnosť metodických orgánov na škole a ich poslanie v oblasti metodiky a riadenia vyučovacieho procesu, možnosť zúčastňovať sa na podujatiach  pre zvyšovanie kvalifikácie, účasť učiteľov v projekte kontinuálneho vzdelávania - získavanie kreditov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="00480530" w:rsidRP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0530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Zapoj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ili sme </w:t>
      </w:r>
      <w:r w:rsidR="00480530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učiteľov do školení na tému „</w:t>
      </w:r>
      <w:r w:rsidR="00480530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Program ALF</w:t>
      </w:r>
      <w:r w:rsidR="00480530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(program na testovanie vedomostí žiakov pre učiteľov a rodičov – prístupný na webovej stránke školy) </w:t>
      </w:r>
      <w:r w:rsidR="00480530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„</w:t>
      </w:r>
      <w:r w:rsidR="00480530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Moja prvá škola</w:t>
      </w:r>
      <w:r w:rsidR="00480530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(RAABE)</w:t>
      </w:r>
      <w:r w:rsidR="00480530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„</w:t>
      </w:r>
      <w:r w:rsidR="00480530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Neodpadni</w:t>
      </w:r>
      <w:r w:rsidR="00480530" w:rsidRPr="00EA628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80530"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z odpadu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“ (výukový ECO softvér), 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zúčastnili sme sa školení spoločnosti AITEC -„</w:t>
      </w:r>
      <w:r w:rsidR="00E3327F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AITEC </w:t>
      </w:r>
      <w:proofErr w:type="spellStart"/>
      <w:r w:rsidR="00E3327F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matematika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“,„</w:t>
      </w:r>
      <w:r w:rsidR="00E3327F" w:rsidRP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AITEC</w:t>
      </w:r>
      <w:proofErr w:type="spellEnd"/>
      <w:r w:rsidR="00E3327F" w:rsidRPr="00D83C2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vlastiveda a prírodoveda“</w:t>
      </w:r>
      <w:r w:rsidR="00E3327F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.</w:t>
      </w:r>
    </w:p>
    <w:p w:rsidR="00E3327F" w:rsidRDefault="00E3327F" w:rsidP="00E3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Absolvovali sme i školenie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r w:rsidRPr="00EA6289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„Interaktívna tabuľa vo vyučovaní“,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„Technika od základných škôl“ – </w:t>
      </w:r>
      <w:r w:rsidRPr="00D83C2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projekt Volkswagenu,</w:t>
      </w:r>
      <w:r w:rsidRPr="009D318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„Využitie grafických programov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Zoner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Calisto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 a RNA“ – </w:t>
      </w:r>
      <w:r w:rsidRPr="00D83C29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programy na obohatenie príprav uč. na hodinu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„Moderné prezentačné postupy“.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Zástupkyňa riaditeľky školy ukončila funkčné vzdelávanie „</w:t>
      </w:r>
      <w:r w:rsidRPr="00E3327F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Profesionalizácia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E3327F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práce vedúceho zamestnanca školy“.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Všetci zamestnanci školy absolvovali</w:t>
      </w:r>
      <w:r w:rsidRP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školenie k novému zákonu č. 18/2018 GDPR.</w:t>
      </w:r>
    </w:p>
    <w:p w:rsidR="00DB79C3" w:rsidRDefault="00DB79C3" w:rsidP="00E3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Zúčastnili sme sa stretnutia pridružených škôl UNESCO – dohovor o spolupráci a na vypracovaní rôznych projektoch. Jedenkrát do mesiaca sa pravidelne zúčastňujeme  na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vzdelávaní pre koordinátorov prevencie  drogových závislostí</w:t>
      </w:r>
      <w:r w:rsidRPr="00DB79C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 pre výchovných poradcov v CPPPaP na Brnianskej ulici v Bratislave.</w:t>
      </w:r>
    </w:p>
    <w:p w:rsidR="002453D3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Spolupracovali sme s MŠ Grösslingová so zámermi a cieľmi pripraviť žiakov v prípravnom ročníku materskej školy pre vstup do základnej školy ( DOD</w:t>
      </w:r>
      <w:r w:rsidR="0022743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),</w:t>
      </w:r>
      <w:r w:rsidR="0022743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systematicky propagovať výsledky oboch zariadení, zvyšovať informovanosť širokej rodičovskej verejnosti s cieľom získať ich pre spoluprácu s oboma zariadeniami a v neposlednej miere aj vzájomne si pomáhať. Dobrá spolupráca bola aj s MŠ Ferienčíkova, Špitálska, Óvoda - 29.Augusta, MŠ Karadžičova - pripravili sme pre nich a rodičov Deň otvorených dverí a zriadili konzultačné hodiny pre rodičov detí v prípravnom ročníku MŠ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Plnili sme aj ďalšie úlohy :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akceptovali sme zákon č. 245/2008 Z. z. o výchove a vzdelávaní a ďalšie súvisiace zmeny v legislatívnych predpisoch, informácie o nových legislatívnych normách a ich obsahoch sme zaradili aj do plánu pracovných porád,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pozornosť sme venovali tvorbe</w:t>
      </w:r>
      <w:r w:rsidR="00C744D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realizácii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302DD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inovovaného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školského vzdelávacieho programu a školského výchovného programu,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podporovali sme vzdelávanie pedagogických zamestnancov - v pláne kontinuálneho vzdelávania na školský rok 201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/201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8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boli zahrnuté vzdelávacie aktivity pedagogických zamestnancov, ktoré sa splnili, alebo pokračujú v školskom roku 201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8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/201</w:t>
      </w:r>
      <w:r w:rsidR="00E3327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9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zabezpečovali sme riadenie pedagogického procesu s využitím dôkladnej analýzy výchovno-vzdelávacieho procesu, plánovania, kontroly, zberu informácií a objektívneho hodnotenia prostredníctvom hospitačnej činnosti vykonanej vedením školy a vedúcich pracovníkov MZ a PK,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na škole pracovali metodické orgány - metodické združenia a predmetové komisie. Spolupracovali s vedením školy v oblasti riadiacej, metodickej, kontrolnej. Vo veľkej miere sa podieľali na tvorbe školského vzdelávacieho programu, plánu práce školy a na tvorbe mesačných plánov,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zvýšenú pozornosť sme venovali žiakom s nadaním priamo na vyučovaní aj v rámci mimoškolskej činnosti; žiakom so špeciálnymi výchovno-vzdelávacími potrebami a žiakom zo sociálne znevýhodneného prostredia, 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pričom niektorým z nich sa venovala asistentka učiteľa,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zamerali sme sa na zvyšovanie počítačovej gramotnosti žiakov, využívali sme počítačové učebne na vyučovanie informatických predmetov, niektorých prírodovedných predmetov a spoločenskovedných predmetov a záujmovej činnosti, vyučovací proces sme oživili zapojením IKT vo vyučovaní</w:t>
      </w:r>
      <w:r w:rsidR="00FC011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734E8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/program </w:t>
      </w:r>
      <w:proofErr w:type="spellStart"/>
      <w:r w:rsidR="00734E8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Alf</w:t>
      </w:r>
      <w:proofErr w:type="spellEnd"/>
      <w:r w:rsidR="00734E8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/ </w:t>
      </w:r>
      <w:r w:rsidR="00FC0112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 umožnili sme žiakom ďalš</w:t>
      </w:r>
      <w:r w:rsidR="004805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ie zvyšovanie IKT zručnosti prostredníctvom krúžku počítačovej animácie,</w:t>
      </w:r>
    </w:p>
    <w:p w:rsidR="00285266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pokračovali sme v estetizácii školského prostredia (maľovanie priestorov ZŠ a MŠ, </w:t>
      </w:r>
      <w:r w:rsidR="00BC0D97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výmena dverí a zárubní</w:t>
      </w:r>
      <w:r w:rsidR="00302DDA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rekonštrukcia skladu na bežnú triedu, </w:t>
      </w:r>
      <w:r w:rsidR="00302DDA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výmena podláh </w:t>
      </w:r>
      <w:r w:rsidR="00BC0D97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 chodbách </w:t>
      </w:r>
      <w:r w:rsidR="00302DDA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 ZŠ, </w:t>
      </w:r>
      <w:r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výmena </w:t>
      </w:r>
      <w:r w:rsidR="00285266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toaliet</w:t>
      </w:r>
      <w:r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MŠ, obnova náteru lavičiek v areáli školského dvora</w:t>
      </w:r>
      <w:r w:rsidR="0022743F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určeného pre MŠ</w:t>
      </w:r>
      <w:r w:rsidR="00BC0D97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jeho celková revitalizácia – grand TESCO</w:t>
      </w:r>
      <w:r w:rsidR="0022743F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285266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doplnenie </w:t>
      </w:r>
      <w:r w:rsidR="0022743F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piesku, </w:t>
      </w:r>
      <w:r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výsadba kvetov, aktualizácia násteniek</w:t>
      </w:r>
      <w:r w:rsidR="00146F62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revitalizácia skleníka</w:t>
      </w:r>
      <w:r w:rsidR="00285266" w:rsidRPr="00BC0D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,)</w:t>
      </w:r>
      <w:r w:rsidR="0028526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- zabezpečili sme hospodárnosť prevádzky školy tvorbou vlastných príjmov z prenájmu priestorov, sponzorským získaním materiálu na úpravu miestností, získaním učebných pomôcok a didaktickej techniky zapojením sa do projektov</w:t>
      </w:r>
      <w:r w:rsidR="00CA7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/TESCO, Volkswagen, Lesy SR,.../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v spolupráci s Radou rodičov a zriaďovateľom,</w:t>
      </w:r>
    </w:p>
    <w:p w:rsidR="0065323D" w:rsidRPr="00D368F5" w:rsidRDefault="0065323D" w:rsidP="00D3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 spolupráci s Radou rodičov sme pokračovali v modernizácii tried (výmena zastaralých počítačov</w:t>
      </w:r>
      <w:r w:rsidR="00285266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monitorov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 učebniach informatiky za novšie, </w:t>
      </w:r>
      <w:r w:rsidR="00BC0D97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prechod na káblový internet v oboch budovách školy, 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výmena podlahových krytín</w:t>
      </w:r>
      <w:r w:rsidR="005F5638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výmena dvier a zárubní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), </w:t>
      </w:r>
      <w:r w:rsidR="00D368F5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vytvorili sme </w:t>
      </w:r>
      <w:proofErr w:type="spellStart"/>
      <w:r w:rsidR="00D368F5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novúj</w:t>
      </w:r>
      <w:proofErr w:type="spellEnd"/>
      <w:r w:rsidR="00D368F5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triedy v priestoroch MŠ a navrátili priestory MC </w:t>
      </w:r>
      <w:proofErr w:type="spellStart"/>
      <w:r w:rsidR="00D368F5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Prešporkovo</w:t>
      </w:r>
      <w:proofErr w:type="spellEnd"/>
      <w:r w:rsidR="00D368F5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škole a následne prevedené stavebné úpravy na účely MŠ, </w:t>
      </w:r>
      <w:r w:rsidR="00285266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zakúpili sa nové vysoko</w:t>
      </w:r>
      <w:r w:rsidR="007506CC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285266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funkčné  tlačiarne, doplnili sme šatňové skrinky, zakúpili 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sme nov</w:t>
      </w:r>
      <w:r w:rsidR="00285266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 cvičebné nástroje</w:t>
      </w:r>
      <w:r w:rsidR="00BC0D97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="001A32F9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učebnice </w:t>
      </w:r>
      <w:r w:rsidR="001A32F9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 pracovné zošity 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na výuku cudzích jazykov.</w:t>
      </w:r>
      <w:r w:rsidR="001A32F9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 grantov bolo zabezpečené zážitkové učenie a exkurzie na spoznávanie práce rodičov a starých rodičov a tým aj rôznych povolaní, </w:t>
      </w:r>
    </w:p>
    <w:p w:rsidR="0072053F" w:rsidRPr="0072053F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 spolupráci so zriaďovateľom sme</w:t>
      </w:r>
      <w:r w:rsidR="0072053F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uskutočnili rôzne kultúrne akcie pre verejnosť,  zrealizovali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72053F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sme</w:t>
      </w:r>
      <w:r w:rsidR="00C84540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priemyselné čistenie podláh, schodísk a kobercov,</w:t>
      </w:r>
      <w:r w:rsidR="0072053F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C84540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zabezpečili sme </w:t>
      </w:r>
      <w:r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výmenu a doplnenie vybavenia školskej kuchyne a</w:t>
      </w:r>
      <w:r w:rsidR="001A32F9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zrealizovali sme stavbu výťahu na donášku stravy do MŠ, čím sme</w:t>
      </w:r>
      <w:r w:rsidR="0072053F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zväčš</w:t>
      </w:r>
      <w:r w:rsidR="001A32F9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ili </w:t>
      </w:r>
      <w:r w:rsidR="0072053F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kapacit</w:t>
      </w:r>
      <w:r w:rsidR="001A32F9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u</w:t>
      </w:r>
      <w:r w:rsidR="0072053F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školskej jedálne. </w:t>
      </w:r>
      <w:r w:rsidR="001A32F9" w:rsidRP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Pred školou sa vybudoval spomaľovač na zvýšenie bezpečnosti žiakov,</w:t>
      </w:r>
    </w:p>
    <w:p w:rsidR="00CA73DE" w:rsidRDefault="0065323D" w:rsidP="00C8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 čase prestávok sme zabezpečili pre žiakov možnosť športového vyžitia (st</w:t>
      </w:r>
      <w:r w:rsidR="00CA7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olnotenisové a futbalové stoly), či pokojného trávenia voľného času v prostredí Babičkinej čitárne.</w:t>
      </w:r>
    </w:p>
    <w:p w:rsidR="00CA73DE" w:rsidRDefault="00CA73DE" w:rsidP="00C8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C862A3" w:rsidRDefault="0065323D" w:rsidP="00C8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bookmarkStart w:id="27" w:name="e1n"/>
      <w:bookmarkStart w:id="28" w:name="1o"/>
      <w:bookmarkEnd w:id="27"/>
      <w:bookmarkEnd w:id="28"/>
    </w:p>
    <w:p w:rsidR="003B54EF" w:rsidRDefault="0065323D" w:rsidP="00C8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1 o</w:t>
      </w:r>
    </w:p>
    <w:p w:rsidR="00E652C9" w:rsidRDefault="00E652C9" w:rsidP="00C86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cs-CZ"/>
        </w:rPr>
      </w:pPr>
      <w:r w:rsidRPr="00E65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cs-CZ"/>
        </w:rPr>
        <w:t xml:space="preserve">SWOT analýza </w:t>
      </w:r>
      <w:r w:rsidR="00AD6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cs-CZ"/>
        </w:rPr>
        <w:t>–</w:t>
      </w:r>
      <w:r w:rsidRPr="00E652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cs-CZ"/>
        </w:rPr>
        <w:t>škola</w:t>
      </w:r>
    </w:p>
    <w:p w:rsidR="00AD6FD1" w:rsidRDefault="00AD6FD1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SWOT analýza poukazuje na silné stránky školy, na ktorých chceme budovať a slabé stránky, ktoré sa snažíme odstrániť, prípadne eliminovať. Z analýzy vyplýva jasné zameranie koncepcie školy, potreba motivovať pedagógov a zamestnancov školy k zmenám, ktoré prinášajú neustále zvyšovanie kvality školy v oblasti humanizácie a informatizácie vzdelávacieho procesu ako aj vnútorného a vonkajšieho prostredia školy.</w:t>
      </w:r>
    </w:p>
    <w:p w:rsidR="006A51B0" w:rsidRDefault="006A51B0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AD6FD1" w:rsidRPr="00504FFD" w:rsidRDefault="00AD6FD1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P</w:t>
      </w:r>
      <w:r w:rsidRPr="00504FF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EDAGOGICKÝ PROCES</w:t>
      </w:r>
    </w:p>
    <w:p w:rsidR="00AD6FD1" w:rsidRDefault="00AD6FD1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C744DA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Silné stránky : </w:t>
      </w:r>
    </w:p>
    <w:p w:rsidR="00C744DA" w:rsidRPr="00C744DA" w:rsidRDefault="00C744DA" w:rsidP="00C744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- </w:t>
      </w:r>
      <w:r w:rsidRPr="00C744D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sme škola rodinného typu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ktorá reaguje na potreby žiakov a ich rodičov a pripravuje žiakov pre úspešný život,</w:t>
      </w:r>
    </w:p>
    <w:p w:rsidR="00AD6FD1" w:rsidRPr="006B4683" w:rsidRDefault="00AD6FD1" w:rsidP="00C7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úspešnosť žiakov v Testovaní 9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,Testovaní 5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 na prijímacích skúškach na stredné školy,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výučba ANJ od 1. ročníka kvalifikovanými učiteľmi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zabezpečenie starostlivosti o deti počas letných prázdnin - Letná prázdninová činnosť,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výchovno-vzdelávacie výsledky materinského jazyka, cudzích jazykov a telesnej výchovy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množstvo projektov, na ktorých participujú žiaci so svojimi učiteľmi,</w:t>
      </w:r>
    </w:p>
    <w:p w:rsidR="00AD6FD1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- projektové vyučovanie vo viacerých predmetoch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umiestnenie na popredných miestach v súťažiach a </w:t>
      </w:r>
      <w:r w:rsidRPr="006C555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predmetových olympiádach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spolupráca s CPPPaP pri riešení výchovno-vzdelávacích a disciplinárnych problémov v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rámci celého kolektívu triedy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Pr="003F456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starostlivosť o žiakov so ŠVVP - pomoc </w:t>
      </w:r>
      <w:r w:rsidR="00CA7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asistenta učiteľa, </w:t>
      </w:r>
      <w:proofErr w:type="spellStart"/>
      <w:r w:rsidRPr="003F456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špec</w:t>
      </w:r>
      <w:proofErr w:type="spellEnd"/>
      <w:r w:rsidRPr="003F456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 pedagóga z CPPP a P a výchovného poradcu  školy</w:t>
      </w:r>
      <w:r w:rsidR="00CA7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práca s pohybovo nadanými a talentovanými žiakmi so zameraním na futbal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florbal</w:t>
      </w:r>
      <w:proofErr w:type="spellEnd"/>
      <w:r w:rsidR="00CA7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volejbal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 atletiku,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rozvoj komunikačných schopností a zručností žiakov (projekt </w:t>
      </w:r>
      <w:proofErr w:type="spellStart"/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Debatiáda</w:t>
      </w:r>
      <w:proofErr w:type="spellEnd"/>
      <w:r w:rsidR="00CA73DE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jazykové okie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nka a príprava rozhlasových relácií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22743F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zap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ájanie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pedagógov do  projekt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ov  a školení na zlepšenie vyučovania jazykov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DC3326">
        <w:rPr>
          <w:rFonts w:ascii="Times New Roman" w:eastAsia="Times New Roman" w:hAnsi="Times New Roman" w:cs="Times New Roman"/>
          <w:color w:val="FF0000"/>
          <w:sz w:val="24"/>
          <w:szCs w:val="24"/>
          <w:lang w:val="sk-SK" w:eastAsia="cs-CZ"/>
        </w:rPr>
        <w:t xml:space="preserve"> </w:t>
      </w:r>
      <w:r w:rsidRPr="0022743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súlade s Koncepciou vyučovania cudzích jazykov na ZŠ a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22743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SŠ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rozvíjanie spolupráce a skvalitňovanie vzťahu škola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–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rodina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v spolupráci s rodičmi 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 rôznymi organizáciami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zabezpečujeme pre žiakov zážitkové vyučovanie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klíma porozumenia a zodpovednosti za školu a vykonanú prácu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podpora odborného rastu pedagogických zamestnancov v súlade s plánom kontinuálneho vzdelávania podľa potrieb školy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pomerne stabilný pedagogický zbor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ochota niektorých zamestnancov využívať vo vyučovaní inovatívne metódy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primeraná veková rôznorodosť pedagogického zboru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primerané zastúpenie mužskej populácie v kolektíve školy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úspešná spolupráca s PZ BA I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 a CPPPaP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rámci riešenia výchovných problémov</w:t>
      </w:r>
      <w:r w:rsidR="00C744DA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C744DA" w:rsidRDefault="00C744DA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zabezpečenie možností športového vyžitia počas prestávok – stolnotenisové stoly na chodbách,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čitárne,</w:t>
      </w:r>
    </w:p>
    <w:p w:rsidR="00C744DA" w:rsidRDefault="00C744DA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bohatá krúžková činnosť – zmysluplné využitie voľného času,</w:t>
      </w:r>
    </w:p>
    <w:p w:rsidR="00C744DA" w:rsidRDefault="00C744DA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priateľská atmosféra medzi učiteľmi a žiakmi,</w:t>
      </w:r>
    </w:p>
    <w:p w:rsidR="00C744DA" w:rsidRDefault="00C744DA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dobrá klíma školy,</w:t>
      </w:r>
    </w:p>
    <w:p w:rsidR="00C744DA" w:rsidRDefault="00C744DA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korektné vzťahy na pracovisku,</w:t>
      </w:r>
    </w:p>
    <w:p w:rsidR="00465C5C" w:rsidRDefault="00C744DA" w:rsidP="0046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dosahujeme tradične dobré výsledky v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slovenskom jazyku a literatúre ( prednes poézie a prózy, 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olympiáda  SJL, 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ANJ, 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príprava rozhlasových relácii, žiacke príspevky na web stránku školy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), 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 športe ( futbal, </w:t>
      </w:r>
      <w:proofErr w:type="spellStart"/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florbal</w:t>
      </w:r>
      <w:proofErr w:type="spellEnd"/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volejbal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atletika a 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vybíjaná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), v biológii (Biologická olympiáda),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 matematike (Matematická ol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ympiáda, Pytagoriá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da, Pikopretek),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rozvíja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me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komunikačn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é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schopnost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 detí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(D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e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batiáda), v speváckych súťažiach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Slávik Slovenska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)</w:t>
      </w:r>
      <w:r w:rsidR="00465C5C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</w:p>
    <w:p w:rsidR="00C744DA" w:rsidRDefault="00C744DA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3466B5" w:rsidRDefault="003466B5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AD6FD1" w:rsidRPr="00AD6FD1" w:rsidRDefault="00AD6FD1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AD6FD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Slabé stránky : </w:t>
      </w:r>
    </w:p>
    <w:p w:rsidR="00AD6FD1" w:rsidRDefault="00AD6FD1" w:rsidP="0046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menšia aktivita pedagógov v zapájaní sa </w:t>
      </w:r>
      <w:r w:rsidRPr="00461ED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 vyhlasovaných projektov a</w:t>
      </w:r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proofErr w:type="spellStart"/>
      <w:r w:rsidRPr="00461ED6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teleprojektov</w:t>
      </w:r>
      <w:proofErr w:type="spellEnd"/>
      <w:r w:rsidR="00465C5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465C5C" w:rsidRDefault="00465C5C" w:rsidP="0046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nedostatky v používaní cudzieho jazyka v bežnom živote.</w:t>
      </w:r>
    </w:p>
    <w:p w:rsidR="00465C5C" w:rsidRDefault="003466B5" w:rsidP="0046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stále slabší záujem žiakov o technické predmety.</w:t>
      </w:r>
    </w:p>
    <w:p w:rsidR="00AD6FD1" w:rsidRPr="00AD6FD1" w:rsidRDefault="00AD6FD1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AD6FD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Príležitosti :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vzbudiť záujem žiakov o prírodovedné a technické predmety a nasmerovať ich na technické zamestnania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 oblasti prírodovedných predmetov zlepšiť prepojenie naučených vedomostí s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praxou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neustále zvyšovanie úrovne výchovno-vzdelávacích výsledkov a využívanie IKT vo vyučovaní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- prechod od tradičného vyučovania k aktívnemu učeniu sa žiakov s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používaním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interaktívnych tabúľ,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dataprojektorov, PC, audiovizuálnej techniky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práca s talentovanými žiakmi a zapojenie do súťaží so snahou presadiť sa v najvyšších kolách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pracovať na skvalitňovaní výučby a komunikácie vo vyučovaní cudzích jazykov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(návšteva divadelných predstavení v cudzom jazyku, organizovanie Dňa cudzích jazykov za podpory zahraničných lektorov)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zabezpečiť čo najvyššiu odbornosť vyučovania všetkých predmetov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zmeniť postoj pedagógov v zavádzaní nových technológií a inovačných metód v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práci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zúčastniť sa školení, priebežných vzdelávaní , ktoré ponúka MPC a iné vzdelávacie inštitúcie v oblasti zavádzania inovačných metód 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/zážitkové vyučovanie/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 zefektívnenia výučbového procesu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AD6FD1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AD6FD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Riziká : </w:t>
      </w:r>
    </w:p>
    <w:p w:rsidR="005D31D6" w:rsidRPr="00AD6FD1" w:rsidRDefault="005D31D6" w:rsidP="00AD6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subjektívna neochota pre uskutočňovanie zmien zo strany niektorých pedagógov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slabá motivácia k učeniu sa vyplývajúca z nedostatočného využívania nových výučbových metód motivujúcich k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práci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problém v zastupovaní učiteľov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neochota zavádzania zmien v zabehnutom spôsobe vyučovania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AD6FD1" w:rsidRPr="00504FFD" w:rsidRDefault="00AD6FD1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504FF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MATERIÁLNE VYBAVENIE</w:t>
      </w:r>
    </w:p>
    <w:p w:rsidR="00AD6FD1" w:rsidRPr="00AD6FD1" w:rsidRDefault="00AD6FD1" w:rsidP="00AD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AD6FD1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Silné stránky :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odborné učebne (IKT)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jazykov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á  učebňa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2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tried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y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s interaktívnou tabuľou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využívanie dataprojektorov vo vyučovacom procese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rozvoj školy a každoročné dovybavovanie IKT učební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zrekonštruované obe telocvične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možnosť umiestnenia dieťaťa v MŠ a ZŠ a plynulý prechod z MŠ do ZŠ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viacúčelový športový areál 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 možnosťou využívania aj po vyučovaní,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možnosť parkovania v areáli školy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prezentácia školy prostredníctvom webovej stránky: www.zsgrosslingova.sk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spolupráca s Pedagogickou fakultou UK - cvičná škola pre poslucháčov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AD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spolupráca s Mestskou knižnicou na Karadžičovej ulici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spolupráca s nadáciou Pontis pri realizácii projektu Moja Bratislava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školský klub detí aj pre žiakov 2.stupňa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wifi sieť a počítač pre učiteľa v triedach na 1.stupni aj 2. 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tupni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prihlasovanie sa na obedy prostredníctvom čipového systému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elektronický vrátnik pri vstupe do budovy „A“ a „B“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kamerový systém pri vstupoch do obidvoch budov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využitie voľných priestorov školy na prenájom iným vzdelávacím subjektom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jednotný informačný systém na škole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skleník a pracovné pozemky využívané na pestovateľské práce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D368F5" w:rsidRDefault="003466B5" w:rsidP="00D3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novozrekonštruované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triedy /rozširovanie počtu žiakov školy/</w:t>
      </w:r>
      <w:r w:rsidR="00D368F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D368F5" w:rsidRDefault="00D368F5" w:rsidP="00D3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368F5" w:rsidRDefault="00D368F5" w:rsidP="00D3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368F5" w:rsidRDefault="00D368F5" w:rsidP="00D3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368F5" w:rsidRDefault="00AD6FD1" w:rsidP="00D36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5D31D6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Slabé stránky : </w:t>
      </w:r>
    </w:p>
    <w:p w:rsidR="00D368F5" w:rsidRPr="00D368F5" w:rsidRDefault="00D368F5" w:rsidP="00D3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chýbajúce relaxačné zóny pre učiteľov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c</w:t>
      </w:r>
      <w:r w:rsidRPr="003B54E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hýbajúce priestory na:</w:t>
      </w:r>
    </w:p>
    <w:p w:rsidR="00AD6FD1" w:rsidRDefault="00AD6FD1" w:rsidP="005D31D6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moderne vybavené chemické a fyzikálne laboratórium a učebňa techniky</w:t>
      </w:r>
    </w:p>
    <w:p w:rsidR="00AD6FD1" w:rsidRPr="003B54EF" w:rsidRDefault="00AD6FD1" w:rsidP="005D31D6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3B54EF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herne pre školský klub detí </w:t>
      </w: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možnosť výberu jedál v školskej jedálni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stále nedostačujúci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priestor školskej jedálne.</w:t>
      </w: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368F5" w:rsidRPr="006B4683" w:rsidRDefault="00D368F5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5D31D6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Príležitosti :</w:t>
      </w:r>
    </w:p>
    <w:p w:rsidR="005D31D6" w:rsidRPr="005D31D6" w:rsidRDefault="005D31D6" w:rsidP="005D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</w:t>
      </w:r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využitie sponzoringu firiem a </w:t>
      </w:r>
      <w:proofErr w:type="spellStart"/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donorstva</w:t>
      </w:r>
      <w:proofErr w:type="spellEnd"/>
      <w:r w:rsidR="002341B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sledovať najnovší vývoj v oblasti IKT,</w:t>
      </w:r>
    </w:p>
    <w:p w:rsidR="002341BC" w:rsidRPr="006B4683" w:rsidRDefault="002341BC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zapájanie sa do projektov a získavanie grantov</w:t>
      </w:r>
      <w:r w:rsidR="008871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propagácia školy navonok prostredníctvom organizovania kultúrno-spoločenských podujatí</w:t>
      </w:r>
      <w:r w:rsidR="008871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D368F5" w:rsidRPr="006B4683" w:rsidRDefault="00D368F5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5D31D6" w:rsidRDefault="005D31D6" w:rsidP="005D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</w:p>
    <w:p w:rsidR="00AD6FD1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5D31D6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Riziká : </w:t>
      </w:r>
    </w:p>
    <w:p w:rsidR="005D31D6" w:rsidRPr="005D31D6" w:rsidRDefault="005D31D6" w:rsidP="005D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</w:p>
    <w:p w:rsidR="00AD6FD1" w:rsidRPr="006B4683" w:rsidRDefault="00AD6FD1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nedostatok priestorov a finančných prostriedkov pre zriaďovanie odborných učební</w:t>
      </w:r>
      <w:r w:rsidR="008871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A51B0" w:rsidRDefault="006A51B0" w:rsidP="005D3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65323D" w:rsidRPr="00504FFD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504FFD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>OSTATNÉ FAKTORY</w:t>
      </w:r>
    </w:p>
    <w:p w:rsidR="0065323D" w:rsidRPr="00BD7B64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D7B64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Silné stránky : 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spolupráca s rodičmi pri úprave školských priestorov a organizovaní podujatí pre žiakov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spolupráca s MŠ v Starom Meste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</w:t>
      </w:r>
      <w:r w:rsidR="00C0441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mimoškolské aktivity pre žiakov (LVK, ŠVP, zážitkové exkurzie,</w:t>
      </w:r>
      <w:r w:rsidR="003466B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Pasovačka prvákov,</w:t>
      </w:r>
      <w:r w:rsidR="00C0441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Noc v škole, MDD, vianočná akadémia)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školský rozhlas a jeho pravidelné vysielanie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prezentácia školy smerom k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verejnosti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estetizácia školského prostredia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spolužitie dvoch vzdelávacích subjektov v budove školy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BD7B64" w:rsidRPr="006B4683" w:rsidRDefault="00BD7B64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65323D" w:rsidRPr="00BD7B64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D7B64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Slabé stránky : </w:t>
      </w:r>
    </w:p>
    <w:p w:rsidR="006A51B0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nezáujem niektorých rodičov o dianie v škole a výsledky svojich detí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Pr="00BD7B64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D7B64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t xml:space="preserve">Príležitosti : </w:t>
      </w:r>
    </w:p>
    <w:p w:rsidR="0065323D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pestovanie národného povedomia a hrdosti k vlasti, regiónu, mestu i vlastnej škole - pridružená škola UNESCO, spolupráca s Nadáciou M. R. Štefánika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2564B1" w:rsidRPr="006B4683" w:rsidRDefault="002564B1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-napĺňanie zámeru školy – škola rodinného typu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zvyšovanie vzťahu k životnému prostrediu a zvyšovanie kultúry školy a školského prostredia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65323D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kamarátske vzťahy medzi žiakmi utužovať organizovaním ŠvP a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LVVK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D368F5" w:rsidRPr="006B4683" w:rsidRDefault="00D368F5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368F5" w:rsidRPr="00BD7B64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</w:pPr>
      <w:r w:rsidRPr="00BD7B64">
        <w:rPr>
          <w:rFonts w:ascii="Times New Roman" w:eastAsia="Times New Roman" w:hAnsi="Times New Roman" w:cs="Times New Roman"/>
          <w:b/>
          <w:sz w:val="24"/>
          <w:szCs w:val="24"/>
          <w:lang w:val="sk-SK" w:eastAsia="cs-CZ"/>
        </w:rPr>
        <w:lastRenderedPageBreak/>
        <w:t xml:space="preserve">Riziká : </w:t>
      </w:r>
    </w:p>
    <w:p w:rsidR="0065323D" w:rsidRPr="006B4683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havarijný stav fasády budovy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65323D" w:rsidRDefault="0065323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- pri narastajúcom počte žiakov v škole 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stále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malé priestory školskej jedálne</w:t>
      </w:r>
      <w:r w:rsidR="00BD7B6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a</w:t>
      </w:r>
      <w:r w:rsidR="008871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 </w:t>
      </w:r>
      <w:r w:rsidR="00BD7B6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školy</w:t>
      </w:r>
      <w:r w:rsidR="0088714D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</w:t>
      </w:r>
    </w:p>
    <w:p w:rsidR="0088714D" w:rsidRDefault="0088714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 veľmi nízke ohodnotenie učiteľov – existenčné problémy mladých učiteľov a ich bytovej otázky,</w:t>
      </w:r>
    </w:p>
    <w:p w:rsidR="0088714D" w:rsidRDefault="0088714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-nedostatok nepedagogického personálu – nenaplánované v zákonoch a predpisoch o školstve a financovaní školstva.</w:t>
      </w:r>
    </w:p>
    <w:p w:rsidR="00504FFD" w:rsidRPr="006B4683" w:rsidRDefault="00504FFD" w:rsidP="00BD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bookmarkStart w:id="29" w:name="e1o"/>
      <w:bookmarkStart w:id="30" w:name="2a"/>
      <w:bookmarkEnd w:id="29"/>
      <w:bookmarkEnd w:id="30"/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2 a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Psychohygienické podmienky</w:t>
      </w:r>
    </w:p>
    <w:p w:rsidR="0065323D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Psychohygienické normy výchovy a vzdelávania sú dodržané. Rozvrh hodín , ako aj prestávok a popoludňajšieho vyučovania bol koncipovaný s prihliadnutím na dodržiavanie psychohygieny žiakov ale aj učiteľov. Priestorové usporiadanie, funkčné členenie, vybavenie a prevádzka ako aj režim dňa, stravovania a pitný režim sú v súlade s požiadavkami na výchovno- vzdelávacie zariadenia. V triedach je primeraný počet žiakov. </w:t>
      </w:r>
    </w:p>
    <w:p w:rsidR="00E9614D" w:rsidRDefault="00E9614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31" w:name="e2a"/>
      <w:bookmarkStart w:id="32" w:name="2b"/>
      <w:bookmarkEnd w:id="31"/>
      <w:bookmarkEnd w:id="32"/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2 b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1067"/>
        <w:gridCol w:w="1374"/>
        <w:gridCol w:w="2220"/>
      </w:tblGrid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Vedúci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0C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Pohybové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FC69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</w:t>
            </w:r>
            <w:r w:rsidR="006C7D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</w:t>
            </w: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. </w:t>
            </w:r>
            <w:r w:rsidR="006C7D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Vičanová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Florbalový krúžok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FC69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R. Kelemen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Florbal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FC69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R. Kelemen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34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</w:t>
            </w:r>
            <w:r w:rsidR="002A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onverzácia </w:t>
            </w:r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G. Poghosian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3421AE" w:rsidRDefault="006C7D0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  <w:t>P</w:t>
            </w:r>
            <w:r w:rsidR="002A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  <w:t>očítačko</w:t>
            </w:r>
            <w:proofErr w:type="spellEnd"/>
            <w:r w:rsidR="002A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cs-CZ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I. Macho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proofErr w:type="spellStart"/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Počítačko</w:t>
            </w:r>
            <w:proofErr w:type="spellEnd"/>
            <w:r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</w:t>
            </w:r>
            <w:r w:rsidR="002A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F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</w:t>
            </w:r>
            <w:r w:rsidR="006C7D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P.</w:t>
            </w:r>
            <w:r w:rsidR="00B566E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 </w:t>
            </w:r>
            <w:r w:rsidR="006C7D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Petrunčíková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C7D0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Divadielko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F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FC69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</w:t>
            </w:r>
            <w:r w:rsidR="006C7D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S. Hostová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3421AE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Biologický </w:t>
            </w:r>
            <w:r w:rsidR="0065323D"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FC69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Ľ. Brunovská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</w:t>
            </w:r>
            <w:r w:rsidR="0065323D"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rúžok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 estetiky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2A17E9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Ž. Kopál</w:t>
            </w:r>
            <w:r w:rsidR="0065323D"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ová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3421AE" w:rsidP="006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Angli</w:t>
            </w:r>
            <w:r w:rsidR="006C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 xml:space="preserve">cká </w:t>
            </w:r>
            <w:r w:rsidR="002A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gramatika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F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FC69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</w:t>
            </w:r>
            <w:r w:rsidR="006C7D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N. Mojžitová</w:t>
            </w:r>
          </w:p>
        </w:tc>
      </w:tr>
      <w:tr w:rsidR="0065323D" w:rsidRPr="006B4683" w:rsidTr="006532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3421AE" w:rsidP="006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M</w:t>
            </w:r>
            <w:r w:rsidR="0065323D" w:rsidRPr="006B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atemati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ck</w:t>
            </w:r>
            <w:r w:rsidR="0049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F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FC69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6532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23D" w:rsidRPr="006B4683" w:rsidRDefault="00497A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A. Chytilová</w:t>
            </w:r>
          </w:p>
        </w:tc>
      </w:tr>
      <w:tr w:rsidR="003421AE" w:rsidRPr="006B4683" w:rsidTr="003421AE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Default="003421AE" w:rsidP="00342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Zábavná nemčina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3421AE" w:rsidP="00F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  <w:r w:rsidR="00FC69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3421AE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0D26D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Mgr. N. Mojžitová</w:t>
            </w:r>
          </w:p>
        </w:tc>
      </w:tr>
      <w:tr w:rsidR="003421AE" w:rsidRPr="006B4683" w:rsidTr="003421AE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Default="006C7D0A" w:rsidP="00342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Krúžok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3421AE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3421AE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0D26DA" w:rsidP="00F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</w:t>
            </w:r>
            <w:r w:rsidR="00FC692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. </w:t>
            </w:r>
            <w:r w:rsidR="006C7D0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Liptáková</w:t>
            </w:r>
          </w:p>
        </w:tc>
      </w:tr>
      <w:tr w:rsidR="003421AE" w:rsidRPr="006B4683" w:rsidTr="003421AE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Default="00497A3D" w:rsidP="00342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Tvorivá dielnička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497A3D" w:rsidP="00F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497A3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1AE" w:rsidRPr="006B4683" w:rsidRDefault="00497A3D" w:rsidP="006C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PaedDr. L. Kaščáková</w:t>
            </w:r>
          </w:p>
        </w:tc>
      </w:tr>
      <w:tr w:rsidR="006C7D0A" w:rsidRPr="006B4683" w:rsidTr="003421AE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497A3D" w:rsidP="00342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Loptové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FC69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FC69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6C7D0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Ing. M. Hatalová</w:t>
            </w:r>
          </w:p>
        </w:tc>
      </w:tr>
      <w:tr w:rsidR="006C7D0A" w:rsidRPr="006B4683" w:rsidTr="003421AE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497A3D" w:rsidP="00342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Športové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FC69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FC692D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D0A" w:rsidRDefault="006C7D0A" w:rsidP="0065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</w:pPr>
            <w:r w:rsidRPr="006B4683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 xml:space="preserve">Mgr. </w:t>
            </w:r>
            <w:r w:rsidR="0006414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I</w:t>
            </w:r>
            <w:r w:rsidR="00497A3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cs-CZ"/>
              </w:rPr>
              <w:t>. Macho</w:t>
            </w:r>
          </w:p>
        </w:tc>
      </w:tr>
    </w:tbl>
    <w:p w:rsidR="00497A3D" w:rsidRDefault="00497A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</w:pPr>
      <w:bookmarkStart w:id="33" w:name="e2b"/>
      <w:bookmarkStart w:id="34" w:name="2c"/>
      <w:bookmarkEnd w:id="33"/>
      <w:bookmarkEnd w:id="34"/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lastRenderedPageBreak/>
        <w:t>§ 2. ods. 2 c</w:t>
      </w:r>
    </w:p>
    <w:p w:rsidR="0065323D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Spolupráca školy s</w:t>
      </w:r>
      <w:r w:rsidR="002564B1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 </w:t>
      </w: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rodičmi</w:t>
      </w:r>
    </w:p>
    <w:p w:rsidR="001431AC" w:rsidRPr="006B4683" w:rsidRDefault="00E93DF4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      </w:t>
      </w:r>
      <w:r w:rsidR="001431A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 záujme uspokojenia širokých potrieb žiakov, škola podľa možností sprístupňuje v popoludňajších hodinách priestory školy aj iným organizáciám, ktoré pre našich žiakov </w:t>
      </w:r>
      <w:r w:rsidR="001431AC" w:rsidRPr="007750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prevádz</w:t>
      </w:r>
      <w:r w:rsidR="00775097" w:rsidRPr="007750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ku</w:t>
      </w:r>
      <w:r w:rsidR="001431AC" w:rsidRPr="007750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jú</w:t>
      </w:r>
      <w:r w:rsidR="00775097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1431A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záujmové útvary (Veda nás baví, Počítačová animácia, Škola</w:t>
      </w:r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proofErr w:type="spellStart"/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Okinavan</w:t>
      </w:r>
      <w:proofErr w:type="spellEnd"/>
      <w:r w:rsidR="001431A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karate, </w:t>
      </w:r>
      <w:proofErr w:type="spellStart"/>
      <w:r w:rsidR="001431A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Fitkids</w:t>
      </w:r>
      <w:proofErr w:type="spellEnd"/>
      <w:r w:rsidR="001431A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="001431AC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kurz ANJ)</w:t>
      </w:r>
      <w:r w:rsidR="001D52B8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65323D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Spolupráca školy s rodičmi bola veľmi dobrá aj keď treba podotknúť, že účasť rodičov na zasadnutiach triednych aktívov bola slabá. Aktívne pracuje Rada rodičov, ktorá sa spolupodieľa na akciác</w:t>
      </w:r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h organizovaných školou (napr. Vianočná akadémia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Granty pre učiteľov, športový deň rodičov, učiteľov a žiakov pri príležitosti MDD, Noc v škole, koncoročné výlety, zážitkové vyučovanie atď.) Rodičia sa zapájajú do diania v škole svojou pomocou, či už materiálnou, poradenskou, alebo inou. Škola vypomáha rodinám žiakov nachádzajúcich sa v hmotnej núdzi. V budove školy sa nachádza zubná ambulancia , ktorá poskytuje odborné ošetrenie všetkým žiakom školy aj niektorým rodičom a učiteľom. Veľký ohlas zo strany rodičov je aj na využitie telocviční. Žiaci majú možnosť využitia počítačových učební s pripojením na internet. Rodičom i žiakom škola ponúka aj možnosť prehlbovania vedomostí v cudzích jazykoch formou kurzov, ktoré v škole prebiehali celoročne. </w:t>
      </w:r>
      <w:bookmarkStart w:id="35" w:name="e2c"/>
      <w:bookmarkStart w:id="36" w:name="2d"/>
      <w:bookmarkEnd w:id="35"/>
      <w:bookmarkEnd w:id="36"/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 w:eastAsia="cs-CZ"/>
        </w:rPr>
        <w:t>§ 2. ods. 2 d</w:t>
      </w:r>
    </w:p>
    <w:p w:rsidR="0065323D" w:rsidRPr="006B4683" w:rsidRDefault="0065323D" w:rsidP="006532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t>Spolupráca školy a verejnosti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Veľmi dobrú spoluprácu má škola hlavne so svojím zriaďovateľom Mestskou časťou Bratislava Staré Mesto, a to najmä s oddelením školstva. Spolupracujeme s MŠ Grösslingová 48 aj s MŠ Óvoda na Ul. 29. augusta, MŠ Ferienčíkova 12, MŠ Karadžičova a MŠ Špitálska.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Metodicko - pedagogické centrum mesta Bratislava nám poskytuje mnoho podnetných nápadov, možností vzdelávania, kurzov a pod.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Úzko spolupracujeme aj s ďalšími inštitúciami a organizáciami, z ktorých asi najznámejšie sú UNESCO a Nadácia M. R. Štefánika. 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Pedagogicko -psychologická poradňa je už roky neodmysliteľnou súčasťou pri výchove a vzdelávaní našich žiakov a spoluprácu s ňou hodnotíme veľmi pozitívne.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Dobrá spolupráca je aj s Pedagogickou fakultou UK v Bratislave, keď každoročne študenti absolvujú prax v našej škole, hrdíme sa titulom Fakultná škola 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Z kultúrnych ustanovizní spolupracujeme najmä so Staromestskou knižnicou , Slovenským národ</w:t>
      </w:r>
      <w:r w:rsidR="00DA1D0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ným múzeom, kinom Lumiè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re, Bratislavským bábkový</w:t>
      </w:r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m divadlom, </w:t>
      </w:r>
      <w:proofErr w:type="spellStart"/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Bibianou</w:t>
      </w:r>
      <w:proofErr w:type="spellEnd"/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proofErr w:type="spellStart"/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Iuventou</w:t>
      </w:r>
      <w:proofErr w:type="spellEnd"/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, Slovenským rozhlasom.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Centrum voľného času ponúka našim žiakom veľa možností zapojenia sa do krúžkov a olympiád .</w:t>
      </w:r>
    </w:p>
    <w:p w:rsidR="0065323D" w:rsidRPr="006B4683" w:rsidRDefault="0065323D" w:rsidP="0065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lastRenderedPageBreak/>
        <w:t>Slovenský červený kríž , Slovenská asociácia športu na školách, Tempo cent</w:t>
      </w:r>
      <w:r w:rsidR="00D30A9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rum, </w:t>
      </w:r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Nadácia Pontis, Polícia SR </w:t>
      </w:r>
      <w:r w:rsidR="00D30A95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a mnoho ďalších, kultúrnych, športových, vzdelávacích a iných organizácií a ustanovizní sa spolupodieľa na výchove a vzdelávaní našich žiakov.</w:t>
      </w:r>
    </w:p>
    <w:p w:rsidR="009A4C96" w:rsidRPr="006B4683" w:rsidRDefault="0065323D" w:rsidP="009A4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</w:pPr>
      <w:r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br w:type="column"/>
      </w:r>
      <w:r w:rsidR="009A4C96" w:rsidRPr="006B4683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cs-CZ"/>
        </w:rPr>
        <w:lastRenderedPageBreak/>
        <w:t>Vyjadrenie rady školy</w:t>
      </w:r>
    </w:p>
    <w:p w:rsidR="009A4C96" w:rsidRPr="006B4683" w:rsidRDefault="009A4C96" w:rsidP="0012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Rada školy súhlasí s obsahom a odporúča Mestskej časti Bratislava Staré Mesto schváliť Správu o výsledkoch a podmienkach výchovno - vzdelávacej činnosti ZŠ s MŠ </w:t>
      </w:r>
      <w:r w:rsidR="00A122F0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br/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M.</w:t>
      </w:r>
      <w:r w:rsidR="00A122F0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R.</w:t>
      </w:r>
      <w:r w:rsidR="00A122F0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Štefánika, Grösslingová 48, Bratislava za školský rok 201</w:t>
      </w:r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7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/201</w:t>
      </w:r>
      <w:r w:rsidR="00304730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8</w:t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</w:t>
      </w:r>
    </w:p>
    <w:p w:rsidR="009A4C96" w:rsidRPr="006B4683" w:rsidRDefault="009A4C96" w:rsidP="0012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9A4C96" w:rsidRPr="006B4683" w:rsidRDefault="009A4C96" w:rsidP="0012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6230F2" w:rsidRDefault="008E7394" w:rsidP="008E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                                                                                                        Miroslava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Švecová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</w:t>
      </w:r>
    </w:p>
    <w:p w:rsidR="009A4C96" w:rsidRPr="006B4683" w:rsidRDefault="009A4C96" w:rsidP="009A4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...................................................</w:t>
      </w:r>
    </w:p>
    <w:p w:rsidR="00122800" w:rsidRPr="006B4683" w:rsidRDefault="00122800" w:rsidP="009A4C96">
      <w:pPr>
        <w:tabs>
          <w:tab w:val="right" w:pos="-7938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  <w:r w:rsidRPr="004452D1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V Bratislave </w:t>
      </w:r>
      <w:r w:rsidR="008E739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11.10</w:t>
      </w:r>
      <w:r w:rsidR="00B42FF4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 xml:space="preserve">. 2018 </w:t>
      </w:r>
      <w:r w:rsidR="009A4C96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="009A4C96"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ab/>
      </w:r>
      <w:r w:rsidRPr="006B4683"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  <w:t>predsedníčka Rady školy</w:t>
      </w:r>
    </w:p>
    <w:p w:rsidR="00AC41C6" w:rsidRPr="006B4683" w:rsidRDefault="00AC41C6" w:rsidP="009A4C96">
      <w:pPr>
        <w:pStyle w:val="Normlnywebov"/>
        <w:spacing w:before="0" w:beforeAutospacing="0" w:after="0" w:afterAutospacing="0"/>
        <w:rPr>
          <w:lang w:val="sk-SK"/>
        </w:rPr>
      </w:pPr>
      <w:bookmarkStart w:id="37" w:name="ex"/>
      <w:bookmarkEnd w:id="37"/>
    </w:p>
    <w:p w:rsidR="00AC41C6" w:rsidRPr="006B4683" w:rsidRDefault="00AC41C6" w:rsidP="009A4C96">
      <w:pPr>
        <w:pStyle w:val="Normlnywebov"/>
        <w:spacing w:before="0" w:beforeAutospacing="0" w:after="0" w:afterAutospacing="0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41C6" w:rsidRPr="006B4683" w:rsidRDefault="00AC41C6" w:rsidP="00E83AA7">
      <w:pPr>
        <w:pStyle w:val="Normlnywebov"/>
        <w:rPr>
          <w:lang w:val="sk-SK"/>
        </w:rPr>
      </w:pPr>
    </w:p>
    <w:p w:rsidR="00AC3CAA" w:rsidRDefault="00AC3CAA" w:rsidP="00E83AA7">
      <w:pPr>
        <w:pStyle w:val="Normlnywebov"/>
        <w:rPr>
          <w:lang w:val="sk-SK"/>
        </w:rPr>
      </w:pPr>
    </w:p>
    <w:p w:rsidR="00AC3CAA" w:rsidRDefault="00AC3CAA" w:rsidP="00E83AA7">
      <w:pPr>
        <w:pStyle w:val="Normlnywebov"/>
        <w:rPr>
          <w:lang w:val="sk-SK"/>
        </w:rPr>
      </w:pPr>
    </w:p>
    <w:p w:rsidR="00AC3CAA" w:rsidRDefault="00AC3CAA" w:rsidP="00E83AA7">
      <w:pPr>
        <w:pStyle w:val="Normlnywebov"/>
        <w:rPr>
          <w:lang w:val="sk-SK"/>
        </w:rPr>
      </w:pPr>
    </w:p>
    <w:p w:rsidR="00AC3CAA" w:rsidRDefault="00AC3CAA" w:rsidP="00E83AA7">
      <w:pPr>
        <w:pStyle w:val="Normlnywebov"/>
        <w:rPr>
          <w:lang w:val="sk-SK"/>
        </w:rPr>
      </w:pPr>
    </w:p>
    <w:p w:rsidR="00E83AA7" w:rsidRPr="006B4683" w:rsidRDefault="00E83AA7" w:rsidP="00E83AA7">
      <w:pPr>
        <w:pStyle w:val="Normlnywebov"/>
        <w:rPr>
          <w:lang w:val="sk-SK"/>
        </w:rPr>
      </w:pPr>
      <w:r w:rsidRPr="006B4683">
        <w:rPr>
          <w:lang w:val="sk-SK"/>
        </w:rPr>
        <w:tab/>
      </w:r>
    </w:p>
    <w:sectPr w:rsidR="00E83AA7" w:rsidRPr="006B4683" w:rsidSect="0052146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7B" w:rsidRDefault="0009517B" w:rsidP="0011748F">
      <w:pPr>
        <w:spacing w:after="0" w:line="240" w:lineRule="auto"/>
      </w:pPr>
      <w:r>
        <w:separator/>
      </w:r>
    </w:p>
  </w:endnote>
  <w:endnote w:type="continuationSeparator" w:id="0">
    <w:p w:rsidR="0009517B" w:rsidRDefault="0009517B" w:rsidP="001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7B" w:rsidRDefault="0009517B" w:rsidP="0011748F">
      <w:pPr>
        <w:spacing w:after="0" w:line="240" w:lineRule="auto"/>
      </w:pPr>
      <w:r>
        <w:separator/>
      </w:r>
    </w:p>
  </w:footnote>
  <w:footnote w:type="continuationSeparator" w:id="0">
    <w:p w:rsidR="0009517B" w:rsidRDefault="0009517B" w:rsidP="0011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FA5"/>
    <w:multiLevelType w:val="multilevel"/>
    <w:tmpl w:val="E250A2B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1">
    <w:nsid w:val="1EF54576"/>
    <w:multiLevelType w:val="hybridMultilevel"/>
    <w:tmpl w:val="28D841CC"/>
    <w:lvl w:ilvl="0" w:tplc="9154C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55D0"/>
    <w:multiLevelType w:val="hybridMultilevel"/>
    <w:tmpl w:val="AC6C379C"/>
    <w:lvl w:ilvl="0" w:tplc="9154C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5E3E"/>
    <w:multiLevelType w:val="hybridMultilevel"/>
    <w:tmpl w:val="5CE2BC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10A0E"/>
    <w:multiLevelType w:val="hybridMultilevel"/>
    <w:tmpl w:val="E4760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56A01"/>
    <w:multiLevelType w:val="hybridMultilevel"/>
    <w:tmpl w:val="0BB4626E"/>
    <w:lvl w:ilvl="0" w:tplc="041B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44F235D1"/>
    <w:multiLevelType w:val="hybridMultilevel"/>
    <w:tmpl w:val="95DA3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1E17"/>
    <w:multiLevelType w:val="hybridMultilevel"/>
    <w:tmpl w:val="2C5AE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74EA"/>
    <w:multiLevelType w:val="hybridMultilevel"/>
    <w:tmpl w:val="05FE507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C4979"/>
    <w:multiLevelType w:val="hybridMultilevel"/>
    <w:tmpl w:val="59E2A2AE"/>
    <w:lvl w:ilvl="0" w:tplc="606440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E729A"/>
    <w:multiLevelType w:val="hybridMultilevel"/>
    <w:tmpl w:val="0700F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2391C"/>
    <w:multiLevelType w:val="hybridMultilevel"/>
    <w:tmpl w:val="D3BEB6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9C1087"/>
    <w:multiLevelType w:val="hybridMultilevel"/>
    <w:tmpl w:val="8392D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ED260B"/>
    <w:rsid w:val="0000146B"/>
    <w:rsid w:val="0000287B"/>
    <w:rsid w:val="00003D8F"/>
    <w:rsid w:val="000040F8"/>
    <w:rsid w:val="00023FFB"/>
    <w:rsid w:val="000247E7"/>
    <w:rsid w:val="0003344C"/>
    <w:rsid w:val="00035FC5"/>
    <w:rsid w:val="00037EA4"/>
    <w:rsid w:val="000400FE"/>
    <w:rsid w:val="000432B8"/>
    <w:rsid w:val="00043A5C"/>
    <w:rsid w:val="00052103"/>
    <w:rsid w:val="000524C3"/>
    <w:rsid w:val="000524C5"/>
    <w:rsid w:val="000568C4"/>
    <w:rsid w:val="0005729F"/>
    <w:rsid w:val="0006414D"/>
    <w:rsid w:val="0007000F"/>
    <w:rsid w:val="00076745"/>
    <w:rsid w:val="0009517B"/>
    <w:rsid w:val="000953FA"/>
    <w:rsid w:val="000A0C9A"/>
    <w:rsid w:val="000B2534"/>
    <w:rsid w:val="000B3D43"/>
    <w:rsid w:val="000B4E23"/>
    <w:rsid w:val="000B6156"/>
    <w:rsid w:val="000C0F90"/>
    <w:rsid w:val="000C5987"/>
    <w:rsid w:val="000C5CAA"/>
    <w:rsid w:val="000D26DA"/>
    <w:rsid w:val="000E15B8"/>
    <w:rsid w:val="000E1C1F"/>
    <w:rsid w:val="000E2A36"/>
    <w:rsid w:val="000E3114"/>
    <w:rsid w:val="000E4B4A"/>
    <w:rsid w:val="001008F0"/>
    <w:rsid w:val="0011459F"/>
    <w:rsid w:val="0011748F"/>
    <w:rsid w:val="00122800"/>
    <w:rsid w:val="00124734"/>
    <w:rsid w:val="00127BCD"/>
    <w:rsid w:val="00141551"/>
    <w:rsid w:val="00141A54"/>
    <w:rsid w:val="001431AC"/>
    <w:rsid w:val="00146F62"/>
    <w:rsid w:val="00147257"/>
    <w:rsid w:val="00150885"/>
    <w:rsid w:val="0016217C"/>
    <w:rsid w:val="001733BC"/>
    <w:rsid w:val="00174CE2"/>
    <w:rsid w:val="0017565E"/>
    <w:rsid w:val="00177C14"/>
    <w:rsid w:val="001808D0"/>
    <w:rsid w:val="00192C96"/>
    <w:rsid w:val="00197107"/>
    <w:rsid w:val="001A32F9"/>
    <w:rsid w:val="001A33EE"/>
    <w:rsid w:val="001A6368"/>
    <w:rsid w:val="001A6AB6"/>
    <w:rsid w:val="001A7D42"/>
    <w:rsid w:val="001C4CDF"/>
    <w:rsid w:val="001C4DB0"/>
    <w:rsid w:val="001C67FD"/>
    <w:rsid w:val="001C7557"/>
    <w:rsid w:val="001D335B"/>
    <w:rsid w:val="001D52B8"/>
    <w:rsid w:val="001D622F"/>
    <w:rsid w:val="001D64DB"/>
    <w:rsid w:val="001E1374"/>
    <w:rsid w:val="001E4AE4"/>
    <w:rsid w:val="001E78EF"/>
    <w:rsid w:val="001F0668"/>
    <w:rsid w:val="001F5BF0"/>
    <w:rsid w:val="00206FD8"/>
    <w:rsid w:val="002108E9"/>
    <w:rsid w:val="00210C92"/>
    <w:rsid w:val="0021271B"/>
    <w:rsid w:val="002139F4"/>
    <w:rsid w:val="0022743F"/>
    <w:rsid w:val="002311BB"/>
    <w:rsid w:val="002341BC"/>
    <w:rsid w:val="00235D54"/>
    <w:rsid w:val="00240742"/>
    <w:rsid w:val="00241196"/>
    <w:rsid w:val="002453D3"/>
    <w:rsid w:val="00247A9D"/>
    <w:rsid w:val="00255AC8"/>
    <w:rsid w:val="002564B1"/>
    <w:rsid w:val="00256E4D"/>
    <w:rsid w:val="00256FB9"/>
    <w:rsid w:val="00257201"/>
    <w:rsid w:val="002638C5"/>
    <w:rsid w:val="00264584"/>
    <w:rsid w:val="00272465"/>
    <w:rsid w:val="00274C99"/>
    <w:rsid w:val="00274CDD"/>
    <w:rsid w:val="002755B5"/>
    <w:rsid w:val="00280FD5"/>
    <w:rsid w:val="002850BE"/>
    <w:rsid w:val="00285266"/>
    <w:rsid w:val="00292CDC"/>
    <w:rsid w:val="0029593C"/>
    <w:rsid w:val="00297BC4"/>
    <w:rsid w:val="002A17E9"/>
    <w:rsid w:val="002A208D"/>
    <w:rsid w:val="002A626D"/>
    <w:rsid w:val="002B7E16"/>
    <w:rsid w:val="002C2BA5"/>
    <w:rsid w:val="002C6BA0"/>
    <w:rsid w:val="002E2BE4"/>
    <w:rsid w:val="002F0EAC"/>
    <w:rsid w:val="002F1C10"/>
    <w:rsid w:val="002F44A5"/>
    <w:rsid w:val="00302DDA"/>
    <w:rsid w:val="00304730"/>
    <w:rsid w:val="00307494"/>
    <w:rsid w:val="00312292"/>
    <w:rsid w:val="00312674"/>
    <w:rsid w:val="00325A5A"/>
    <w:rsid w:val="00326F3B"/>
    <w:rsid w:val="00327BD3"/>
    <w:rsid w:val="00334093"/>
    <w:rsid w:val="003421AE"/>
    <w:rsid w:val="003466B5"/>
    <w:rsid w:val="003476B8"/>
    <w:rsid w:val="0035613C"/>
    <w:rsid w:val="00367B87"/>
    <w:rsid w:val="00380159"/>
    <w:rsid w:val="00381C7B"/>
    <w:rsid w:val="003827C1"/>
    <w:rsid w:val="00382AB7"/>
    <w:rsid w:val="003867CA"/>
    <w:rsid w:val="00386F6A"/>
    <w:rsid w:val="00387EDD"/>
    <w:rsid w:val="00396D3B"/>
    <w:rsid w:val="003A2FDD"/>
    <w:rsid w:val="003A52FA"/>
    <w:rsid w:val="003A7896"/>
    <w:rsid w:val="003A7C75"/>
    <w:rsid w:val="003B0D92"/>
    <w:rsid w:val="003B1FB5"/>
    <w:rsid w:val="003B3016"/>
    <w:rsid w:val="003B54EF"/>
    <w:rsid w:val="003C478A"/>
    <w:rsid w:val="003C4E06"/>
    <w:rsid w:val="003C5A03"/>
    <w:rsid w:val="003D04EF"/>
    <w:rsid w:val="003D3E10"/>
    <w:rsid w:val="003D4A92"/>
    <w:rsid w:val="003D5622"/>
    <w:rsid w:val="003D70D7"/>
    <w:rsid w:val="003E5E88"/>
    <w:rsid w:val="003F2B49"/>
    <w:rsid w:val="003F4296"/>
    <w:rsid w:val="003F4563"/>
    <w:rsid w:val="00404275"/>
    <w:rsid w:val="004162B0"/>
    <w:rsid w:val="00416CA9"/>
    <w:rsid w:val="004278B0"/>
    <w:rsid w:val="00436665"/>
    <w:rsid w:val="00443585"/>
    <w:rsid w:val="0044385C"/>
    <w:rsid w:val="0044473F"/>
    <w:rsid w:val="004452D1"/>
    <w:rsid w:val="00446127"/>
    <w:rsid w:val="00457AB1"/>
    <w:rsid w:val="00461ED6"/>
    <w:rsid w:val="00463987"/>
    <w:rsid w:val="00465740"/>
    <w:rsid w:val="00465C5C"/>
    <w:rsid w:val="0046601A"/>
    <w:rsid w:val="00466A9A"/>
    <w:rsid w:val="0046798A"/>
    <w:rsid w:val="004804D2"/>
    <w:rsid w:val="00480530"/>
    <w:rsid w:val="00482406"/>
    <w:rsid w:val="004867FC"/>
    <w:rsid w:val="00486B3F"/>
    <w:rsid w:val="00486B89"/>
    <w:rsid w:val="00493AF6"/>
    <w:rsid w:val="00494DC1"/>
    <w:rsid w:val="00495FC2"/>
    <w:rsid w:val="00497106"/>
    <w:rsid w:val="00497A3D"/>
    <w:rsid w:val="004B0C46"/>
    <w:rsid w:val="004C0DF6"/>
    <w:rsid w:val="004E1EB4"/>
    <w:rsid w:val="004E3139"/>
    <w:rsid w:val="004E682B"/>
    <w:rsid w:val="004E79B1"/>
    <w:rsid w:val="004F46E9"/>
    <w:rsid w:val="0050244A"/>
    <w:rsid w:val="00504FFD"/>
    <w:rsid w:val="00516656"/>
    <w:rsid w:val="0052080A"/>
    <w:rsid w:val="0052146E"/>
    <w:rsid w:val="0052221E"/>
    <w:rsid w:val="00546824"/>
    <w:rsid w:val="00550F20"/>
    <w:rsid w:val="00553410"/>
    <w:rsid w:val="00556D59"/>
    <w:rsid w:val="005617ED"/>
    <w:rsid w:val="00567940"/>
    <w:rsid w:val="00585502"/>
    <w:rsid w:val="005A21A8"/>
    <w:rsid w:val="005A5E29"/>
    <w:rsid w:val="005A6B3D"/>
    <w:rsid w:val="005B4EFF"/>
    <w:rsid w:val="005B631A"/>
    <w:rsid w:val="005B7AD4"/>
    <w:rsid w:val="005B7F04"/>
    <w:rsid w:val="005C2EDD"/>
    <w:rsid w:val="005C4A91"/>
    <w:rsid w:val="005C515B"/>
    <w:rsid w:val="005D31D6"/>
    <w:rsid w:val="005D677D"/>
    <w:rsid w:val="005E1A30"/>
    <w:rsid w:val="005E2C60"/>
    <w:rsid w:val="005E52A0"/>
    <w:rsid w:val="005E756A"/>
    <w:rsid w:val="005F0FF7"/>
    <w:rsid w:val="005F1FE9"/>
    <w:rsid w:val="005F5638"/>
    <w:rsid w:val="00603481"/>
    <w:rsid w:val="00606024"/>
    <w:rsid w:val="00612B15"/>
    <w:rsid w:val="00620ED7"/>
    <w:rsid w:val="00622192"/>
    <w:rsid w:val="006230F2"/>
    <w:rsid w:val="00625F24"/>
    <w:rsid w:val="00635897"/>
    <w:rsid w:val="00642613"/>
    <w:rsid w:val="00644C36"/>
    <w:rsid w:val="006476AA"/>
    <w:rsid w:val="00651268"/>
    <w:rsid w:val="00651DDA"/>
    <w:rsid w:val="006521A5"/>
    <w:rsid w:val="00652979"/>
    <w:rsid w:val="0065323D"/>
    <w:rsid w:val="006561BB"/>
    <w:rsid w:val="00660DAA"/>
    <w:rsid w:val="006775F5"/>
    <w:rsid w:val="00677921"/>
    <w:rsid w:val="0068090D"/>
    <w:rsid w:val="00685C54"/>
    <w:rsid w:val="00686DB0"/>
    <w:rsid w:val="00695335"/>
    <w:rsid w:val="006A0068"/>
    <w:rsid w:val="006A0ADF"/>
    <w:rsid w:val="006A2BFC"/>
    <w:rsid w:val="006A51B0"/>
    <w:rsid w:val="006A5768"/>
    <w:rsid w:val="006A6D54"/>
    <w:rsid w:val="006B30C4"/>
    <w:rsid w:val="006B3E58"/>
    <w:rsid w:val="006B4683"/>
    <w:rsid w:val="006B501C"/>
    <w:rsid w:val="006C08E3"/>
    <w:rsid w:val="006C4439"/>
    <w:rsid w:val="006C5553"/>
    <w:rsid w:val="006C7D0A"/>
    <w:rsid w:val="006D2A7C"/>
    <w:rsid w:val="006E083B"/>
    <w:rsid w:val="006E1E8A"/>
    <w:rsid w:val="006E4711"/>
    <w:rsid w:val="006F6BDF"/>
    <w:rsid w:val="006F7F40"/>
    <w:rsid w:val="00700D1A"/>
    <w:rsid w:val="007061F3"/>
    <w:rsid w:val="00706F34"/>
    <w:rsid w:val="00711EF5"/>
    <w:rsid w:val="0071309E"/>
    <w:rsid w:val="0072053F"/>
    <w:rsid w:val="0073180A"/>
    <w:rsid w:val="00734E87"/>
    <w:rsid w:val="0074028E"/>
    <w:rsid w:val="00741165"/>
    <w:rsid w:val="007440EF"/>
    <w:rsid w:val="007506CC"/>
    <w:rsid w:val="00752056"/>
    <w:rsid w:val="00754FE6"/>
    <w:rsid w:val="00755B48"/>
    <w:rsid w:val="0076051B"/>
    <w:rsid w:val="007612BE"/>
    <w:rsid w:val="007722E4"/>
    <w:rsid w:val="00775097"/>
    <w:rsid w:val="007756EE"/>
    <w:rsid w:val="007844BA"/>
    <w:rsid w:val="007A054A"/>
    <w:rsid w:val="007A7D46"/>
    <w:rsid w:val="007D5D1A"/>
    <w:rsid w:val="007E05DC"/>
    <w:rsid w:val="007F02B8"/>
    <w:rsid w:val="007F6213"/>
    <w:rsid w:val="008023D3"/>
    <w:rsid w:val="008102E4"/>
    <w:rsid w:val="00820D9D"/>
    <w:rsid w:val="00821F7D"/>
    <w:rsid w:val="00831156"/>
    <w:rsid w:val="008336DE"/>
    <w:rsid w:val="00835E92"/>
    <w:rsid w:val="008404D7"/>
    <w:rsid w:val="00845169"/>
    <w:rsid w:val="0085003F"/>
    <w:rsid w:val="00851792"/>
    <w:rsid w:val="00856513"/>
    <w:rsid w:val="008613A8"/>
    <w:rsid w:val="00864BDE"/>
    <w:rsid w:val="00865162"/>
    <w:rsid w:val="008664A4"/>
    <w:rsid w:val="00871821"/>
    <w:rsid w:val="0087592E"/>
    <w:rsid w:val="008777D9"/>
    <w:rsid w:val="008828D5"/>
    <w:rsid w:val="0088714D"/>
    <w:rsid w:val="00891C98"/>
    <w:rsid w:val="008949E5"/>
    <w:rsid w:val="00894D18"/>
    <w:rsid w:val="00897764"/>
    <w:rsid w:val="008A1B95"/>
    <w:rsid w:val="008A5CC5"/>
    <w:rsid w:val="008B2733"/>
    <w:rsid w:val="008B6B46"/>
    <w:rsid w:val="008C1408"/>
    <w:rsid w:val="008C2D75"/>
    <w:rsid w:val="008D5076"/>
    <w:rsid w:val="008E0932"/>
    <w:rsid w:val="008E4945"/>
    <w:rsid w:val="008E7394"/>
    <w:rsid w:val="008F27D7"/>
    <w:rsid w:val="008F58A5"/>
    <w:rsid w:val="008F6145"/>
    <w:rsid w:val="009071AF"/>
    <w:rsid w:val="009109D5"/>
    <w:rsid w:val="00910F31"/>
    <w:rsid w:val="00920506"/>
    <w:rsid w:val="00926025"/>
    <w:rsid w:val="00927768"/>
    <w:rsid w:val="00932BC8"/>
    <w:rsid w:val="0093355F"/>
    <w:rsid w:val="00967190"/>
    <w:rsid w:val="009677E8"/>
    <w:rsid w:val="0097135F"/>
    <w:rsid w:val="009724E3"/>
    <w:rsid w:val="00982C90"/>
    <w:rsid w:val="00985DF0"/>
    <w:rsid w:val="009915BF"/>
    <w:rsid w:val="009A4C96"/>
    <w:rsid w:val="009A6CAE"/>
    <w:rsid w:val="009B0EB0"/>
    <w:rsid w:val="009B1EA7"/>
    <w:rsid w:val="009C0253"/>
    <w:rsid w:val="009C3B91"/>
    <w:rsid w:val="009C48E8"/>
    <w:rsid w:val="009D1941"/>
    <w:rsid w:val="009D3182"/>
    <w:rsid w:val="009E313A"/>
    <w:rsid w:val="009E4540"/>
    <w:rsid w:val="009F3972"/>
    <w:rsid w:val="009F7F5A"/>
    <w:rsid w:val="00A060B9"/>
    <w:rsid w:val="00A122F0"/>
    <w:rsid w:val="00A21D34"/>
    <w:rsid w:val="00A2529F"/>
    <w:rsid w:val="00A25A0B"/>
    <w:rsid w:val="00A31691"/>
    <w:rsid w:val="00A4316D"/>
    <w:rsid w:val="00A54698"/>
    <w:rsid w:val="00A63E82"/>
    <w:rsid w:val="00A66783"/>
    <w:rsid w:val="00A70751"/>
    <w:rsid w:val="00A819DB"/>
    <w:rsid w:val="00A85061"/>
    <w:rsid w:val="00A937A2"/>
    <w:rsid w:val="00AA77F1"/>
    <w:rsid w:val="00AB0407"/>
    <w:rsid w:val="00AC0E62"/>
    <w:rsid w:val="00AC12C3"/>
    <w:rsid w:val="00AC2085"/>
    <w:rsid w:val="00AC3CAA"/>
    <w:rsid w:val="00AC41C6"/>
    <w:rsid w:val="00AC4410"/>
    <w:rsid w:val="00AC4A2D"/>
    <w:rsid w:val="00AD30C9"/>
    <w:rsid w:val="00AD6FD1"/>
    <w:rsid w:val="00AE7958"/>
    <w:rsid w:val="00AF0972"/>
    <w:rsid w:val="00AF27DC"/>
    <w:rsid w:val="00AF7F5A"/>
    <w:rsid w:val="00B01FD3"/>
    <w:rsid w:val="00B028BC"/>
    <w:rsid w:val="00B054A2"/>
    <w:rsid w:val="00B055E0"/>
    <w:rsid w:val="00B234D6"/>
    <w:rsid w:val="00B316AD"/>
    <w:rsid w:val="00B33D30"/>
    <w:rsid w:val="00B42FF4"/>
    <w:rsid w:val="00B468D3"/>
    <w:rsid w:val="00B566EF"/>
    <w:rsid w:val="00B6187C"/>
    <w:rsid w:val="00B71423"/>
    <w:rsid w:val="00B72D03"/>
    <w:rsid w:val="00B73A6E"/>
    <w:rsid w:val="00B80CC4"/>
    <w:rsid w:val="00B82BAE"/>
    <w:rsid w:val="00B954F8"/>
    <w:rsid w:val="00BA0EEA"/>
    <w:rsid w:val="00BB327F"/>
    <w:rsid w:val="00BB4710"/>
    <w:rsid w:val="00BB76D8"/>
    <w:rsid w:val="00BC0D97"/>
    <w:rsid w:val="00BD46FB"/>
    <w:rsid w:val="00BD47E0"/>
    <w:rsid w:val="00BD7B64"/>
    <w:rsid w:val="00BE0A9F"/>
    <w:rsid w:val="00BE7A1D"/>
    <w:rsid w:val="00BF5A54"/>
    <w:rsid w:val="00C04415"/>
    <w:rsid w:val="00C0748E"/>
    <w:rsid w:val="00C07D25"/>
    <w:rsid w:val="00C16274"/>
    <w:rsid w:val="00C23D25"/>
    <w:rsid w:val="00C25431"/>
    <w:rsid w:val="00C34690"/>
    <w:rsid w:val="00C42C06"/>
    <w:rsid w:val="00C47B9E"/>
    <w:rsid w:val="00C50348"/>
    <w:rsid w:val="00C53EE5"/>
    <w:rsid w:val="00C70346"/>
    <w:rsid w:val="00C744DA"/>
    <w:rsid w:val="00C757B5"/>
    <w:rsid w:val="00C82E72"/>
    <w:rsid w:val="00C84540"/>
    <w:rsid w:val="00C862A3"/>
    <w:rsid w:val="00C87A54"/>
    <w:rsid w:val="00C91CC6"/>
    <w:rsid w:val="00CA3517"/>
    <w:rsid w:val="00CA367B"/>
    <w:rsid w:val="00CA5E99"/>
    <w:rsid w:val="00CA73DE"/>
    <w:rsid w:val="00CB0AA1"/>
    <w:rsid w:val="00CB1C46"/>
    <w:rsid w:val="00CB3EC4"/>
    <w:rsid w:val="00CB699B"/>
    <w:rsid w:val="00CC69FB"/>
    <w:rsid w:val="00CD1E36"/>
    <w:rsid w:val="00CF2AF4"/>
    <w:rsid w:val="00CF751A"/>
    <w:rsid w:val="00D0151B"/>
    <w:rsid w:val="00D02781"/>
    <w:rsid w:val="00D07452"/>
    <w:rsid w:val="00D10B47"/>
    <w:rsid w:val="00D11565"/>
    <w:rsid w:val="00D120DE"/>
    <w:rsid w:val="00D2048C"/>
    <w:rsid w:val="00D22EAE"/>
    <w:rsid w:val="00D231DE"/>
    <w:rsid w:val="00D30A95"/>
    <w:rsid w:val="00D368F5"/>
    <w:rsid w:val="00D44300"/>
    <w:rsid w:val="00D44D77"/>
    <w:rsid w:val="00D523F2"/>
    <w:rsid w:val="00D56C39"/>
    <w:rsid w:val="00D57FC5"/>
    <w:rsid w:val="00D63773"/>
    <w:rsid w:val="00D7259A"/>
    <w:rsid w:val="00D73721"/>
    <w:rsid w:val="00D8322E"/>
    <w:rsid w:val="00D83C29"/>
    <w:rsid w:val="00D83C50"/>
    <w:rsid w:val="00D85E4F"/>
    <w:rsid w:val="00D87A30"/>
    <w:rsid w:val="00D90C5B"/>
    <w:rsid w:val="00D90F08"/>
    <w:rsid w:val="00D96F51"/>
    <w:rsid w:val="00DA1D05"/>
    <w:rsid w:val="00DA4732"/>
    <w:rsid w:val="00DA6A6D"/>
    <w:rsid w:val="00DB5232"/>
    <w:rsid w:val="00DB79C3"/>
    <w:rsid w:val="00DB7F4E"/>
    <w:rsid w:val="00DC3321"/>
    <w:rsid w:val="00DC3326"/>
    <w:rsid w:val="00DC5043"/>
    <w:rsid w:val="00DC59A9"/>
    <w:rsid w:val="00DC7D6D"/>
    <w:rsid w:val="00DD04B0"/>
    <w:rsid w:val="00DD4BE2"/>
    <w:rsid w:val="00DD5565"/>
    <w:rsid w:val="00DE1355"/>
    <w:rsid w:val="00DE3248"/>
    <w:rsid w:val="00DE3756"/>
    <w:rsid w:val="00DE488F"/>
    <w:rsid w:val="00DE5FD8"/>
    <w:rsid w:val="00DF3417"/>
    <w:rsid w:val="00DF78F2"/>
    <w:rsid w:val="00E05F27"/>
    <w:rsid w:val="00E101B3"/>
    <w:rsid w:val="00E10846"/>
    <w:rsid w:val="00E21A1E"/>
    <w:rsid w:val="00E21DBE"/>
    <w:rsid w:val="00E263D6"/>
    <w:rsid w:val="00E301B9"/>
    <w:rsid w:val="00E3094C"/>
    <w:rsid w:val="00E31116"/>
    <w:rsid w:val="00E3327F"/>
    <w:rsid w:val="00E3423F"/>
    <w:rsid w:val="00E41981"/>
    <w:rsid w:val="00E43238"/>
    <w:rsid w:val="00E44340"/>
    <w:rsid w:val="00E449A7"/>
    <w:rsid w:val="00E45088"/>
    <w:rsid w:val="00E45612"/>
    <w:rsid w:val="00E57EBE"/>
    <w:rsid w:val="00E64D46"/>
    <w:rsid w:val="00E652C9"/>
    <w:rsid w:val="00E66745"/>
    <w:rsid w:val="00E706CB"/>
    <w:rsid w:val="00E75472"/>
    <w:rsid w:val="00E83982"/>
    <w:rsid w:val="00E83AA7"/>
    <w:rsid w:val="00E85253"/>
    <w:rsid w:val="00E92342"/>
    <w:rsid w:val="00E93DF4"/>
    <w:rsid w:val="00E9614D"/>
    <w:rsid w:val="00E97CD1"/>
    <w:rsid w:val="00EA23AA"/>
    <w:rsid w:val="00EA5871"/>
    <w:rsid w:val="00EA6289"/>
    <w:rsid w:val="00EA7577"/>
    <w:rsid w:val="00EA7F16"/>
    <w:rsid w:val="00EB33B2"/>
    <w:rsid w:val="00EB6B9B"/>
    <w:rsid w:val="00EC21D0"/>
    <w:rsid w:val="00EC5AF6"/>
    <w:rsid w:val="00EC713B"/>
    <w:rsid w:val="00EC7642"/>
    <w:rsid w:val="00ED260B"/>
    <w:rsid w:val="00ED2E0B"/>
    <w:rsid w:val="00ED67EB"/>
    <w:rsid w:val="00EE15D4"/>
    <w:rsid w:val="00EE3C72"/>
    <w:rsid w:val="00EF4C68"/>
    <w:rsid w:val="00F03C8D"/>
    <w:rsid w:val="00F06C37"/>
    <w:rsid w:val="00F07969"/>
    <w:rsid w:val="00F11040"/>
    <w:rsid w:val="00F117A4"/>
    <w:rsid w:val="00F137BB"/>
    <w:rsid w:val="00F164B2"/>
    <w:rsid w:val="00F26F5F"/>
    <w:rsid w:val="00F3280B"/>
    <w:rsid w:val="00F368EB"/>
    <w:rsid w:val="00F42ADF"/>
    <w:rsid w:val="00F613DE"/>
    <w:rsid w:val="00F62E05"/>
    <w:rsid w:val="00F716D9"/>
    <w:rsid w:val="00F96CF7"/>
    <w:rsid w:val="00FA539A"/>
    <w:rsid w:val="00FB1D9D"/>
    <w:rsid w:val="00FB31D2"/>
    <w:rsid w:val="00FC0112"/>
    <w:rsid w:val="00FC2E01"/>
    <w:rsid w:val="00FC3EB3"/>
    <w:rsid w:val="00FC56D9"/>
    <w:rsid w:val="00FC692D"/>
    <w:rsid w:val="00FC7D20"/>
    <w:rsid w:val="00FD2ACF"/>
    <w:rsid w:val="00FD3A80"/>
    <w:rsid w:val="00FD6259"/>
    <w:rsid w:val="00FF02D0"/>
    <w:rsid w:val="00FF05EA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96"/>
  </w:style>
  <w:style w:type="paragraph" w:styleId="Nadpis1">
    <w:name w:val="heading 1"/>
    <w:basedOn w:val="Normlny"/>
    <w:next w:val="Normlny"/>
    <w:link w:val="Nadpis1Char"/>
    <w:uiPriority w:val="9"/>
    <w:qFormat/>
    <w:rsid w:val="000A0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0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ED2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0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A0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D26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ezriadkovania1">
    <w:name w:val="Bez riadkovania1"/>
    <w:link w:val="BezriadkovaniaChar"/>
    <w:qFormat/>
    <w:rsid w:val="000A0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basedOn w:val="Predvolenpsmoodseku"/>
    <w:link w:val="Bezriadkovania1"/>
    <w:qFormat/>
    <w:rsid w:val="000A0C9A"/>
    <w:rPr>
      <w:rFonts w:ascii="Calibri" w:eastAsia="Times New Roman" w:hAnsi="Calibri" w:cs="Times New Roman"/>
    </w:rPr>
  </w:style>
  <w:style w:type="paragraph" w:styleId="Nzov">
    <w:name w:val="Title"/>
    <w:basedOn w:val="Normlny"/>
    <w:next w:val="Normlny"/>
    <w:link w:val="NzovChar"/>
    <w:qFormat/>
    <w:rsid w:val="000A0C9A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sz w:val="28"/>
      <w:szCs w:val="28"/>
      <w:lang w:val="en-US" w:eastAsia="ar-SA" w:bidi="en-US"/>
    </w:rPr>
  </w:style>
  <w:style w:type="character" w:customStyle="1" w:styleId="NzovChar">
    <w:name w:val="Názov Char"/>
    <w:basedOn w:val="Predvolenpsmoodseku"/>
    <w:link w:val="Nzov"/>
    <w:rsid w:val="000A0C9A"/>
    <w:rPr>
      <w:rFonts w:ascii="Arial" w:eastAsia="MS Mincho" w:hAnsi="Arial" w:cs="Tahoma"/>
      <w:sz w:val="28"/>
      <w:szCs w:val="28"/>
      <w:lang w:val="en-US" w:eastAsia="ar-SA" w:bidi="en-US"/>
    </w:rPr>
  </w:style>
  <w:style w:type="paragraph" w:styleId="Normlnywebov">
    <w:name w:val="Normal (Web)"/>
    <w:basedOn w:val="Normlny"/>
    <w:uiPriority w:val="99"/>
    <w:unhideWhenUsed/>
    <w:rsid w:val="00E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y"/>
    <w:qFormat/>
    <w:rsid w:val="00E3423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11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748F"/>
  </w:style>
  <w:style w:type="paragraph" w:styleId="Pta">
    <w:name w:val="footer"/>
    <w:basedOn w:val="Normlny"/>
    <w:link w:val="PtaChar"/>
    <w:uiPriority w:val="99"/>
    <w:semiHidden/>
    <w:unhideWhenUsed/>
    <w:rsid w:val="0011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1748F"/>
  </w:style>
  <w:style w:type="character" w:styleId="Zvraznenie">
    <w:name w:val="Emphasis"/>
    <w:basedOn w:val="Predvolenpsmoodseku"/>
    <w:uiPriority w:val="20"/>
    <w:qFormat/>
    <w:rsid w:val="009C48E8"/>
    <w:rPr>
      <w:i/>
      <w:iCs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C25431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C25431"/>
    <w:rPr>
      <w:rFonts w:eastAsiaTheme="minorEastAsia"/>
      <w:sz w:val="20"/>
      <w:szCs w:val="20"/>
      <w:lang w:val="en-US" w:bidi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C25431"/>
    <w:rPr>
      <w:vertAlign w:val="superscript"/>
    </w:rPr>
  </w:style>
  <w:style w:type="numbering" w:customStyle="1" w:styleId="Bezseznamu1">
    <w:name w:val="Bez seznamu1"/>
    <w:next w:val="Bezzoznamu"/>
    <w:uiPriority w:val="99"/>
    <w:semiHidden/>
    <w:unhideWhenUsed/>
    <w:rsid w:val="00122800"/>
  </w:style>
  <w:style w:type="numbering" w:customStyle="1" w:styleId="Bezseznamu2">
    <w:name w:val="Bez seznamu2"/>
    <w:next w:val="Bezzoznamu"/>
    <w:uiPriority w:val="99"/>
    <w:semiHidden/>
    <w:unhideWhenUsed/>
    <w:rsid w:val="0065323D"/>
  </w:style>
  <w:style w:type="paragraph" w:styleId="Odsekzoznamu">
    <w:name w:val="List Paragraph"/>
    <w:basedOn w:val="Normlny"/>
    <w:uiPriority w:val="34"/>
    <w:qFormat/>
    <w:rsid w:val="000953FA"/>
    <w:pPr>
      <w:ind w:left="720"/>
      <w:contextualSpacing/>
    </w:pPr>
  </w:style>
  <w:style w:type="table" w:styleId="Mriekatabuky">
    <w:name w:val="Table Grid"/>
    <w:basedOn w:val="Normlnatabuka"/>
    <w:uiPriority w:val="59"/>
    <w:rsid w:val="0043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7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rossling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0F97-E76C-490E-9454-B18EFEB6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34</Pages>
  <Words>9163</Words>
  <Characters>52230</Characters>
  <Application>Microsoft Office Word</Application>
  <DocSecurity>0</DocSecurity>
  <Lines>435</Lines>
  <Paragraphs>122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Hodnotiaca správa 14-15</vt:lpstr>
      <vt:lpstr>Hodnotiaca správa 14-15</vt:lpstr>
    </vt:vector>
  </TitlesOfParts>
  <Company/>
  <LinksUpToDate>false</LinksUpToDate>
  <CharactersWithSpaces>61271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Hodnotiaca správa 14-15</dc:title>
  <dc:creator>Škola</dc:creator>
  <cp:keywords>HS ZŠ</cp:keywords>
  <cp:lastModifiedBy>Mária Hronská</cp:lastModifiedBy>
  <cp:revision>53</cp:revision>
  <cp:lastPrinted>2017-10-23T10:37:00Z</cp:lastPrinted>
  <dcterms:created xsi:type="dcterms:W3CDTF">2017-10-23T07:53:00Z</dcterms:created>
  <dcterms:modified xsi:type="dcterms:W3CDTF">2018-10-19T12:02:00Z</dcterms:modified>
</cp:coreProperties>
</file>