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70" w:rsidRPr="00413170" w:rsidRDefault="00413170" w:rsidP="00413170">
      <w:pPr>
        <w:jc w:val="center"/>
        <w:rPr>
          <w:b/>
          <w:sz w:val="28"/>
          <w:szCs w:val="28"/>
          <w:u w:val="single"/>
        </w:rPr>
      </w:pPr>
      <w:r w:rsidRPr="00413170">
        <w:rPr>
          <w:b/>
          <w:sz w:val="28"/>
          <w:szCs w:val="28"/>
          <w:u w:val="single"/>
        </w:rPr>
        <w:t>Klauzula informacyjna</w:t>
      </w:r>
    </w:p>
    <w:p w:rsidR="00413170" w:rsidRDefault="00413170" w:rsidP="00413170">
      <w:pPr>
        <w:spacing w:after="0"/>
        <w:jc w:val="center"/>
        <w:rPr>
          <w:b/>
          <w:sz w:val="28"/>
          <w:szCs w:val="28"/>
        </w:rPr>
      </w:pPr>
      <w:r w:rsidRPr="00413170">
        <w:rPr>
          <w:b/>
          <w:sz w:val="28"/>
          <w:szCs w:val="28"/>
        </w:rPr>
        <w:t xml:space="preserve">DLA KONTRAHENTÓW </w:t>
      </w:r>
    </w:p>
    <w:p w:rsidR="001F3A8F" w:rsidRPr="00345A14" w:rsidRDefault="00413170" w:rsidP="00413170">
      <w:pPr>
        <w:spacing w:after="0"/>
        <w:jc w:val="center"/>
        <w:rPr>
          <w:b/>
          <w:sz w:val="24"/>
          <w:szCs w:val="24"/>
        </w:rPr>
      </w:pPr>
      <w:r w:rsidRPr="00345A14">
        <w:rPr>
          <w:b/>
          <w:sz w:val="24"/>
          <w:szCs w:val="24"/>
        </w:rPr>
        <w:t>Szkoły Podstawowej</w:t>
      </w:r>
      <w:r w:rsidR="00345A14" w:rsidRPr="00345A14">
        <w:rPr>
          <w:b/>
          <w:sz w:val="24"/>
          <w:szCs w:val="24"/>
        </w:rPr>
        <w:t xml:space="preserve"> </w:t>
      </w:r>
      <w:r w:rsidR="00345A14" w:rsidRPr="00345A14">
        <w:rPr>
          <w:rFonts w:cstheme="minorHAnsi"/>
          <w:b/>
          <w:sz w:val="24"/>
          <w:szCs w:val="24"/>
        </w:rPr>
        <w:t>nr 1 z Oddziałami Integracyjnymi  im. Jana III Sobieskiego w Kozach</w:t>
      </w:r>
      <w:r w:rsidRPr="00345A14">
        <w:rPr>
          <w:b/>
          <w:sz w:val="24"/>
          <w:szCs w:val="24"/>
        </w:rPr>
        <w:t>.</w:t>
      </w:r>
    </w:p>
    <w:p w:rsidR="00413170" w:rsidRPr="00413170" w:rsidRDefault="00413170" w:rsidP="00413170">
      <w:pPr>
        <w:spacing w:after="0"/>
        <w:rPr>
          <w:b/>
          <w:sz w:val="28"/>
          <w:szCs w:val="28"/>
        </w:rPr>
      </w:pPr>
    </w:p>
    <w:p w:rsidR="00413170" w:rsidRDefault="00413170" w:rsidP="00413170">
      <w:pPr>
        <w:spacing w:after="0"/>
        <w:jc w:val="both"/>
      </w:pPr>
      <w:r w:rsidRPr="00DD18AE">
        <w:t>Zgodnie z art. 13 Rozporządzenia Parlamentu Europejskiego i Rady (UE) 2016/679 z dnia 27 kwietnia 2016r. w</w:t>
      </w:r>
      <w:r w:rsidR="00345A14" w:rsidRPr="00DD18AE">
        <w:t> </w:t>
      </w:r>
      <w:r w:rsidRPr="00DD18AE">
        <w:t xml:space="preserve"> sprawie ochrony osób fizycznych w związku z przetwarzaniem danych osobowych i w sprawie swobodnego przepływu takich danych oraz uchylenia dyrektywy 95/46/WE (4.5.2016 L119/38 Dziennik</w:t>
      </w:r>
      <w:r w:rsidR="00DD18AE">
        <w:t xml:space="preserve"> Urzędowy Unii Europejskiej PL)</w:t>
      </w:r>
    </w:p>
    <w:p w:rsidR="00DD18AE" w:rsidRPr="00DD18AE" w:rsidRDefault="00DD18AE" w:rsidP="00413170">
      <w:pPr>
        <w:spacing w:after="0"/>
        <w:jc w:val="both"/>
      </w:pPr>
    </w:p>
    <w:p w:rsidR="00413170" w:rsidRPr="00DD18AE" w:rsidRDefault="00413170" w:rsidP="00413170">
      <w:pPr>
        <w:spacing w:after="0"/>
        <w:jc w:val="both"/>
        <w:rPr>
          <w:rFonts w:cstheme="minorHAnsi"/>
        </w:rPr>
      </w:pPr>
      <w:r w:rsidRPr="00DD18AE">
        <w:t>informuję, że:</w:t>
      </w:r>
    </w:p>
    <w:p w:rsidR="00413170" w:rsidRPr="00DD18AE" w:rsidRDefault="00413170" w:rsidP="00413170">
      <w:pPr>
        <w:numPr>
          <w:ilvl w:val="0"/>
          <w:numId w:val="1"/>
        </w:numPr>
        <w:spacing w:after="0"/>
        <w:contextualSpacing/>
        <w:jc w:val="both"/>
        <w:rPr>
          <w:rFonts w:cstheme="minorHAnsi"/>
          <w:b/>
        </w:rPr>
      </w:pPr>
      <w:r w:rsidRPr="00DD18AE">
        <w:rPr>
          <w:rFonts w:eastAsia="Times New Roman" w:cstheme="minorHAnsi"/>
          <w:lang w:eastAsia="pl-PL"/>
        </w:rPr>
        <w:t xml:space="preserve">Administratorem Danych Osobowych </w:t>
      </w:r>
      <w:r w:rsidR="00C34EA7">
        <w:rPr>
          <w:rFonts w:eastAsia="Times New Roman" w:cstheme="minorHAnsi"/>
          <w:lang w:eastAsia="pl-PL"/>
        </w:rPr>
        <w:t xml:space="preserve"> jest  Szkoła Podstawowa</w:t>
      </w:r>
      <w:r w:rsidR="00DD18AE">
        <w:rPr>
          <w:rFonts w:eastAsia="Times New Roman" w:cstheme="minorHAnsi"/>
          <w:lang w:eastAsia="pl-PL"/>
        </w:rPr>
        <w:t xml:space="preserve"> </w:t>
      </w:r>
      <w:r w:rsidR="00345A14" w:rsidRPr="00DD18AE">
        <w:rPr>
          <w:rFonts w:eastAsia="Times New Roman" w:cstheme="minorHAnsi"/>
          <w:lang w:eastAsia="pl-PL"/>
        </w:rPr>
        <w:t xml:space="preserve"> </w:t>
      </w:r>
      <w:r w:rsidR="00345A14" w:rsidRPr="00DD18AE">
        <w:rPr>
          <w:rFonts w:cstheme="minorHAnsi"/>
        </w:rPr>
        <w:t>nr</w:t>
      </w:r>
      <w:r w:rsidR="00DD18AE">
        <w:rPr>
          <w:rFonts w:cstheme="minorHAnsi"/>
        </w:rPr>
        <w:t xml:space="preserve"> </w:t>
      </w:r>
      <w:r w:rsidR="00345A14" w:rsidRPr="00DD18AE">
        <w:rPr>
          <w:rFonts w:cstheme="minorHAnsi"/>
        </w:rPr>
        <w:t> 1 z Oddziałami Integracyjnymi  im. Jana III Sobieskiego w Kozach</w:t>
      </w:r>
      <w:r w:rsidR="00345A14" w:rsidRPr="00DD18AE">
        <w:rPr>
          <w:rFonts w:eastAsia="Times New Roman" w:cstheme="minorHAnsi"/>
          <w:lang w:eastAsia="pl-PL"/>
        </w:rPr>
        <w:t>, pl</w:t>
      </w:r>
      <w:r w:rsidRPr="00DD18AE">
        <w:rPr>
          <w:rFonts w:eastAsia="Times New Roman" w:cstheme="minorHAnsi"/>
          <w:lang w:eastAsia="pl-PL"/>
        </w:rPr>
        <w:t xml:space="preserve">. </w:t>
      </w:r>
      <w:r w:rsidR="00345A14" w:rsidRPr="00DD18AE">
        <w:rPr>
          <w:rFonts w:eastAsia="Times New Roman" w:cstheme="minorHAnsi"/>
          <w:lang w:eastAsia="pl-PL"/>
        </w:rPr>
        <w:t xml:space="preserve">ks. Karola </w:t>
      </w:r>
      <w:proofErr w:type="spellStart"/>
      <w:r w:rsidR="00345A14" w:rsidRPr="00DD18AE">
        <w:rPr>
          <w:rFonts w:eastAsia="Times New Roman" w:cstheme="minorHAnsi"/>
          <w:lang w:eastAsia="pl-PL"/>
        </w:rPr>
        <w:t>Kochaja</w:t>
      </w:r>
      <w:proofErr w:type="spellEnd"/>
      <w:r w:rsidR="00345A14" w:rsidRPr="00DD18AE">
        <w:rPr>
          <w:rFonts w:eastAsia="Times New Roman" w:cstheme="minorHAnsi"/>
          <w:lang w:eastAsia="pl-PL"/>
        </w:rPr>
        <w:t xml:space="preserve"> </w:t>
      </w:r>
      <w:r w:rsidRPr="00DD18AE">
        <w:rPr>
          <w:rFonts w:eastAsia="Times New Roman" w:cstheme="minorHAnsi"/>
          <w:lang w:eastAsia="pl-PL"/>
        </w:rPr>
        <w:t xml:space="preserve"> 1, 43-340 Kozy. Tel. + 48 </w:t>
      </w:r>
      <w:r w:rsidR="00345A14" w:rsidRPr="00DD18AE">
        <w:rPr>
          <w:rFonts w:eastAsia="Times New Roman" w:cstheme="minorHAnsi"/>
          <w:lang w:eastAsia="pl-PL"/>
        </w:rPr>
        <w:t>33 817-42-17</w:t>
      </w:r>
      <w:r w:rsidRPr="00DD18AE">
        <w:rPr>
          <w:rFonts w:eastAsia="Times New Roman" w:cstheme="minorHAnsi"/>
          <w:lang w:eastAsia="pl-PL"/>
        </w:rPr>
        <w:t xml:space="preserve">, e-mail:  </w:t>
      </w:r>
      <w:r w:rsidR="00345A14" w:rsidRPr="00DD18AE">
        <w:rPr>
          <w:rFonts w:eastAsia="Times New Roman" w:cstheme="minorHAnsi"/>
          <w:lang w:eastAsia="pl-PL"/>
        </w:rPr>
        <w:t>sp1kozy@poczta.onet.pl.</w:t>
      </w:r>
    </w:p>
    <w:p w:rsidR="00413170" w:rsidRPr="00DD18AE" w:rsidRDefault="00413170" w:rsidP="00413170">
      <w:pPr>
        <w:numPr>
          <w:ilvl w:val="0"/>
          <w:numId w:val="1"/>
        </w:numPr>
        <w:spacing w:after="0"/>
        <w:contextualSpacing/>
        <w:jc w:val="both"/>
        <w:rPr>
          <w:rFonts w:cstheme="minorHAnsi"/>
          <w:b/>
        </w:rPr>
      </w:pPr>
      <w:r w:rsidRPr="00DD18AE">
        <w:rPr>
          <w:rFonts w:cstheme="minorHAnsi"/>
        </w:rPr>
        <w:t>Kontakt z Inspektorem Ochrony Danych w Szkole Podstawowej</w:t>
      </w:r>
      <w:r w:rsidR="00345A14" w:rsidRPr="00DD18AE">
        <w:rPr>
          <w:rFonts w:cstheme="minorHAnsi"/>
        </w:rPr>
        <w:t xml:space="preserve"> nr 1 z Oddziałami Integracyjnymi  im. Jana III Sobieskiego w Kozach </w:t>
      </w:r>
      <w:r w:rsidRPr="00DD18AE">
        <w:rPr>
          <w:rFonts w:cstheme="minorHAnsi"/>
        </w:rPr>
        <w:t xml:space="preserve"> możliwy jest pod nr telefonu: + 48 33 817-42-91, e-mail: </w:t>
      </w:r>
      <w:hyperlink r:id="rId6" w:history="1">
        <w:r w:rsidRPr="00DD18AE">
          <w:rPr>
            <w:rFonts w:cstheme="minorHAnsi"/>
            <w:color w:val="0000FF" w:themeColor="hyperlink"/>
            <w:u w:val="single"/>
          </w:rPr>
          <w:t>iod@gzosip.kozy.pl</w:t>
        </w:r>
      </w:hyperlink>
      <w:r w:rsidRPr="00DD18AE">
        <w:rPr>
          <w:rFonts w:cstheme="minorHAnsi"/>
          <w:color w:val="0000FF" w:themeColor="hyperlink"/>
          <w:u w:val="single"/>
        </w:rPr>
        <w:t>.</w:t>
      </w:r>
    </w:p>
    <w:p w:rsidR="00413170" w:rsidRPr="00DD18AE" w:rsidRDefault="00413170" w:rsidP="00413170">
      <w:pPr>
        <w:numPr>
          <w:ilvl w:val="0"/>
          <w:numId w:val="1"/>
        </w:numPr>
        <w:spacing w:after="0"/>
        <w:contextualSpacing/>
        <w:jc w:val="both"/>
        <w:rPr>
          <w:rFonts w:cstheme="minorHAnsi"/>
          <w:b/>
        </w:rPr>
      </w:pPr>
      <w:r w:rsidRPr="00DD18AE">
        <w:t>Pani/Pana dane osobowe będą przetwarzane wyłącznie w celu niezbędnym do:</w:t>
      </w:r>
    </w:p>
    <w:p w:rsidR="00413170" w:rsidRPr="00DD18AE" w:rsidRDefault="00413170" w:rsidP="00413170">
      <w:pPr>
        <w:pStyle w:val="Akapitzlist"/>
        <w:numPr>
          <w:ilvl w:val="0"/>
          <w:numId w:val="2"/>
        </w:numPr>
        <w:spacing w:after="0"/>
        <w:jc w:val="both"/>
        <w:rPr>
          <w:rFonts w:cstheme="minorHAnsi"/>
          <w:b/>
        </w:rPr>
      </w:pPr>
      <w:r w:rsidRPr="00DD18AE">
        <w:t xml:space="preserve">Zawarcia i realizacji umowy zgodnie z art. 6 ust. 1 lit. b) RODO, tj. przetwarzanie jest niezbędne do podjęcia działań przed zawarciem umowy i wykonaniem umowy. </w:t>
      </w:r>
    </w:p>
    <w:p w:rsidR="00413170" w:rsidRPr="00DD18AE" w:rsidRDefault="00413170" w:rsidP="00413170">
      <w:pPr>
        <w:pStyle w:val="Akapitzlist"/>
        <w:numPr>
          <w:ilvl w:val="0"/>
          <w:numId w:val="2"/>
        </w:numPr>
        <w:spacing w:after="0"/>
        <w:jc w:val="both"/>
        <w:rPr>
          <w:rFonts w:cstheme="minorHAnsi"/>
          <w:b/>
        </w:rPr>
      </w:pPr>
      <w:r w:rsidRPr="00DD18AE">
        <w:t xml:space="preserve">Składania skarg i wniosków </w:t>
      </w:r>
      <w:r w:rsidR="0063283B" w:rsidRPr="00DD18AE">
        <w:t xml:space="preserve">oraz  dochodzenia roszczeń i obrony przed roszczeniami </w:t>
      </w:r>
      <w:r w:rsidRPr="00DD18AE">
        <w:t>zgodnie z art. 6 ust. 1 lit. e) RODO, tj. przetwarzanie jest niezbędne do wykonania zadania realizowanego w interesie publicznym lub w ramach sprawowania władzy publicznej powierzonej administratorowi.</w:t>
      </w:r>
    </w:p>
    <w:p w:rsidR="00413170" w:rsidRPr="00DD18AE" w:rsidRDefault="00413170" w:rsidP="00413170">
      <w:pPr>
        <w:pStyle w:val="Akapitzlist"/>
        <w:numPr>
          <w:ilvl w:val="0"/>
          <w:numId w:val="2"/>
        </w:numPr>
        <w:spacing w:after="0"/>
        <w:jc w:val="both"/>
        <w:rPr>
          <w:rFonts w:cstheme="minorHAnsi"/>
          <w:b/>
        </w:rPr>
      </w:pPr>
      <w:r w:rsidRPr="00DD18AE">
        <w:t>Prowadzenia dokumentacji księgowo-podatkowej zgodnie z art. 6 ust. 1 lit. c) RODO, tj. przetwarzanie jest niezbędne do wypełnienia obowiązku prawnego ciążącego na administratorze.</w:t>
      </w:r>
    </w:p>
    <w:p w:rsidR="00413170" w:rsidRPr="00DD18AE" w:rsidRDefault="00413170" w:rsidP="00413170">
      <w:pPr>
        <w:pStyle w:val="Akapitzlist"/>
        <w:numPr>
          <w:ilvl w:val="0"/>
          <w:numId w:val="3"/>
        </w:numPr>
        <w:tabs>
          <w:tab w:val="left" w:pos="284"/>
        </w:tabs>
        <w:spacing w:after="0"/>
        <w:jc w:val="both"/>
        <w:rPr>
          <w:rFonts w:cstheme="minorHAnsi"/>
          <w:b/>
        </w:rPr>
      </w:pPr>
      <w:r w:rsidRPr="00DD18AE">
        <w:t>Odbiorcami (czyli firmy / instytucje, które mogą mieć dostęp do danych lub mogą im zostać one udostępnione) Państwa danych mogą być:</w:t>
      </w:r>
    </w:p>
    <w:p w:rsidR="00413170" w:rsidRPr="00DD18AE" w:rsidRDefault="00413170" w:rsidP="00413170">
      <w:pPr>
        <w:pStyle w:val="Akapitzlist"/>
        <w:numPr>
          <w:ilvl w:val="0"/>
          <w:numId w:val="4"/>
        </w:numPr>
        <w:tabs>
          <w:tab w:val="left" w:pos="284"/>
        </w:tabs>
        <w:spacing w:after="0"/>
        <w:jc w:val="both"/>
        <w:rPr>
          <w:rFonts w:cstheme="minorHAnsi"/>
          <w:b/>
        </w:rPr>
      </w:pPr>
      <w:r w:rsidRPr="00DD18AE">
        <w:t>Podmioty, z którymi administrator zawarł umowy powierzenia danych, np.  poczty elektronicznej.</w:t>
      </w:r>
    </w:p>
    <w:p w:rsidR="00413170" w:rsidRPr="00DD18AE" w:rsidRDefault="00413170" w:rsidP="00413170">
      <w:pPr>
        <w:pStyle w:val="Akapitzlist"/>
        <w:numPr>
          <w:ilvl w:val="0"/>
          <w:numId w:val="4"/>
        </w:numPr>
        <w:tabs>
          <w:tab w:val="left" w:pos="284"/>
        </w:tabs>
        <w:spacing w:after="0"/>
        <w:jc w:val="both"/>
        <w:rPr>
          <w:rFonts w:cstheme="minorHAnsi"/>
          <w:b/>
        </w:rPr>
      </w:pPr>
      <w:r w:rsidRPr="00DD18AE">
        <w:t>Organ obsługujący – Gminny Zespół Obsługi Szkół i Przedszkola  w Kozach.</w:t>
      </w:r>
    </w:p>
    <w:p w:rsidR="00413170" w:rsidRPr="00DD18AE" w:rsidRDefault="00413170" w:rsidP="00413170">
      <w:pPr>
        <w:pStyle w:val="Akapitzlist"/>
        <w:numPr>
          <w:ilvl w:val="0"/>
          <w:numId w:val="4"/>
        </w:numPr>
        <w:tabs>
          <w:tab w:val="left" w:pos="284"/>
        </w:tabs>
        <w:spacing w:after="0"/>
        <w:jc w:val="both"/>
        <w:rPr>
          <w:rFonts w:cstheme="minorHAnsi"/>
          <w:b/>
        </w:rPr>
      </w:pPr>
      <w:r w:rsidRPr="00DD18AE">
        <w:t>Organ prowadzący - Gmina Kozy</w:t>
      </w:r>
      <w:r w:rsidR="0063283B" w:rsidRPr="00DD18AE">
        <w:t>.</w:t>
      </w:r>
    </w:p>
    <w:p w:rsidR="00AE6C56" w:rsidRPr="00DD18AE" w:rsidRDefault="00AE6C56" w:rsidP="0063283B">
      <w:pPr>
        <w:pStyle w:val="Akapitzlist"/>
        <w:numPr>
          <w:ilvl w:val="0"/>
          <w:numId w:val="5"/>
        </w:numPr>
        <w:tabs>
          <w:tab w:val="left" w:pos="284"/>
        </w:tabs>
        <w:spacing w:after="0"/>
        <w:jc w:val="both"/>
        <w:rPr>
          <w:rFonts w:cstheme="minorHAnsi"/>
          <w:b/>
        </w:rPr>
      </w:pPr>
      <w:r w:rsidRPr="00DD18AE">
        <w:t>Państwa dane osobowe będziemy przechowywać/przetwarzać:</w:t>
      </w:r>
    </w:p>
    <w:p w:rsidR="00AE6C56" w:rsidRPr="00DD18AE" w:rsidRDefault="00AE6C56" w:rsidP="00AE6C56">
      <w:pPr>
        <w:pStyle w:val="Akapitzlist"/>
        <w:numPr>
          <w:ilvl w:val="0"/>
          <w:numId w:val="6"/>
        </w:numPr>
        <w:tabs>
          <w:tab w:val="left" w:pos="284"/>
        </w:tabs>
        <w:spacing w:after="0"/>
        <w:jc w:val="both"/>
        <w:rPr>
          <w:rFonts w:cstheme="minorHAnsi"/>
          <w:b/>
        </w:rPr>
      </w:pPr>
      <w:r w:rsidRPr="00DD18AE">
        <w:t>W przypadku zawarcia i wykonania umowy kupna do momentu rozwiązania umowy.</w:t>
      </w:r>
    </w:p>
    <w:p w:rsidR="00AE6C56" w:rsidRPr="00DD18AE" w:rsidRDefault="00AE6C56" w:rsidP="00AE6C56">
      <w:pPr>
        <w:pStyle w:val="Akapitzlist"/>
        <w:numPr>
          <w:ilvl w:val="0"/>
          <w:numId w:val="6"/>
        </w:numPr>
        <w:tabs>
          <w:tab w:val="left" w:pos="284"/>
        </w:tabs>
        <w:spacing w:after="0"/>
        <w:jc w:val="both"/>
        <w:rPr>
          <w:rFonts w:cstheme="minorHAnsi"/>
          <w:b/>
        </w:rPr>
      </w:pPr>
      <w:r w:rsidRPr="00DD18AE">
        <w:t>W przypadku składania skarg i wniosków – 12 miesięcy od złożenia skargi/wniosku.</w:t>
      </w:r>
    </w:p>
    <w:p w:rsidR="00AE6C56" w:rsidRPr="00DD18AE" w:rsidRDefault="00AE6C56" w:rsidP="00AE6C56">
      <w:pPr>
        <w:pStyle w:val="Akapitzlist"/>
        <w:numPr>
          <w:ilvl w:val="0"/>
          <w:numId w:val="6"/>
        </w:numPr>
        <w:tabs>
          <w:tab w:val="left" w:pos="284"/>
        </w:tabs>
        <w:spacing w:after="0"/>
        <w:jc w:val="both"/>
        <w:rPr>
          <w:rFonts w:cstheme="minorHAnsi"/>
          <w:b/>
        </w:rPr>
      </w:pPr>
      <w:r w:rsidRPr="00DD18AE">
        <w:t>W przypadku prowadzenia dokumentacji księgowo-podatkowej – 6 lat.</w:t>
      </w:r>
    </w:p>
    <w:p w:rsidR="00AE6C56" w:rsidRPr="00DD18AE" w:rsidRDefault="00AE6C56" w:rsidP="00AE6C56">
      <w:pPr>
        <w:pStyle w:val="Akapitzlist"/>
        <w:numPr>
          <w:ilvl w:val="0"/>
          <w:numId w:val="6"/>
        </w:numPr>
        <w:tabs>
          <w:tab w:val="left" w:pos="284"/>
        </w:tabs>
        <w:spacing w:after="0"/>
        <w:jc w:val="both"/>
        <w:rPr>
          <w:rFonts w:cstheme="minorHAnsi"/>
          <w:b/>
        </w:rPr>
      </w:pPr>
      <w:r w:rsidRPr="00DD18AE">
        <w:t>W przypadku dochodzenia roszczeń i obrony przed roszczeniami – 6 lat od zakończenia współpracy.</w:t>
      </w:r>
    </w:p>
    <w:p w:rsidR="00AE6C56" w:rsidRPr="00DD18AE" w:rsidRDefault="00B548CD" w:rsidP="00AE6C56">
      <w:pPr>
        <w:pStyle w:val="Akapitzlist"/>
        <w:numPr>
          <w:ilvl w:val="0"/>
          <w:numId w:val="10"/>
        </w:numPr>
        <w:tabs>
          <w:tab w:val="left" w:pos="284"/>
        </w:tabs>
        <w:spacing w:after="0"/>
        <w:jc w:val="both"/>
        <w:rPr>
          <w:rFonts w:cstheme="minorHAnsi"/>
          <w:b/>
        </w:rPr>
      </w:pPr>
      <w:r w:rsidRPr="00DD18AE">
        <w:t>Posiada Pani/Pan prawo do: dostępu do treści swoich danych osobowych, prawo do ich sprostowania, usunięcia lub ograniczenia przetwarzania, jak również prawo do przenoszenia danych oraz prawo wniesienia skargi do organu nadzorczego, tj. Prezesa Urzędu Ochrony Danych, gdy uznają, iż przetwarzanie danych osobowych dotyczących Pani/Pana, narusza przepisy ogólnego rozporządzenia o ochronie danych osobowych z dnia 27 kwietnia 2016 r.</w:t>
      </w:r>
    </w:p>
    <w:p w:rsidR="00B548CD" w:rsidRPr="00DD18AE" w:rsidRDefault="00B548CD">
      <w:pPr>
        <w:pStyle w:val="Akapitzlist"/>
        <w:numPr>
          <w:ilvl w:val="0"/>
          <w:numId w:val="10"/>
        </w:numPr>
        <w:tabs>
          <w:tab w:val="left" w:pos="284"/>
        </w:tabs>
        <w:spacing w:after="0"/>
        <w:jc w:val="both"/>
        <w:rPr>
          <w:rFonts w:cstheme="minorHAnsi"/>
          <w:b/>
        </w:rPr>
      </w:pPr>
      <w:r w:rsidRPr="00DD18AE">
        <w:t>Przetwarzanie podanych przez Państwa danych osobowych nie będzie podlegało zautomatyzowanemu  podejmowaniu decyzji, w tym profilowaniu, o którym mowa w art. 22 ust. 1 i  4 ogólnego rozporządzenia o ochronie danych osobowych z dnia 27 kwietnia 2016 r.</w:t>
      </w:r>
    </w:p>
    <w:p w:rsidR="00B548CD" w:rsidRPr="00DD18AE" w:rsidRDefault="00B548CD">
      <w:pPr>
        <w:pStyle w:val="Akapitzlist"/>
        <w:numPr>
          <w:ilvl w:val="0"/>
          <w:numId w:val="10"/>
        </w:numPr>
        <w:tabs>
          <w:tab w:val="left" w:pos="284"/>
        </w:tabs>
        <w:spacing w:after="0"/>
        <w:jc w:val="both"/>
        <w:rPr>
          <w:rFonts w:cstheme="minorHAnsi"/>
          <w:b/>
        </w:rPr>
      </w:pPr>
      <w:r w:rsidRPr="00DD18AE">
        <w:t>Posiada Pani/Pan prawo do: dostępu do treści swoich danych osobowych, prawo do ich sprostowania, usunięcia lub ograniczenia przetwarzania, jak również prawo do przenoszenia danych oraz prawo wniesienia skargi do organu nadzorczego, tj. Prezesa Urzędu Ochrony Danych, gdy uznają, iż przetwarzanie danych osobowych dotyczących Pani/Pana, narusza przepisy ogólnego rozporządzenia o ochronie danych osobowych z dnia 27 kwietnia 2016 r.</w:t>
      </w:r>
    </w:p>
    <w:p w:rsidR="00D24C4B" w:rsidRPr="00DD18AE" w:rsidRDefault="00D24C4B">
      <w:pPr>
        <w:pStyle w:val="Akapitzlist"/>
        <w:numPr>
          <w:ilvl w:val="0"/>
          <w:numId w:val="10"/>
        </w:numPr>
        <w:tabs>
          <w:tab w:val="left" w:pos="284"/>
        </w:tabs>
        <w:spacing w:after="0"/>
        <w:jc w:val="both"/>
        <w:rPr>
          <w:rFonts w:cstheme="minorHAnsi"/>
          <w:b/>
        </w:rPr>
      </w:pPr>
      <w:r w:rsidRPr="00DD18AE">
        <w:t>Pani/Pana dane osobowe nie będą przekazywane do państwa trzeciego/organizacji międzynarodowej.</w:t>
      </w:r>
    </w:p>
    <w:p w:rsidR="00B548CD" w:rsidRPr="00DD18AE" w:rsidRDefault="00B548CD">
      <w:pPr>
        <w:pStyle w:val="Akapitzlist"/>
        <w:numPr>
          <w:ilvl w:val="0"/>
          <w:numId w:val="10"/>
        </w:numPr>
        <w:tabs>
          <w:tab w:val="left" w:pos="284"/>
        </w:tabs>
        <w:spacing w:after="0"/>
        <w:jc w:val="both"/>
        <w:rPr>
          <w:rFonts w:cstheme="minorHAnsi"/>
          <w:b/>
        </w:rPr>
      </w:pPr>
      <w:r w:rsidRPr="00DD18AE">
        <w:t>Podanie danych jest warunkiem koniecznym do zawarcia umowy i jej realizacji.</w:t>
      </w:r>
    </w:p>
    <w:sectPr w:rsidR="00B548CD" w:rsidRPr="00DD18AE" w:rsidSect="004131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4A2"/>
    <w:multiLevelType w:val="hybridMultilevel"/>
    <w:tmpl w:val="0C7892E2"/>
    <w:lvl w:ilvl="0" w:tplc="6250EB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873C00"/>
    <w:multiLevelType w:val="hybridMultilevel"/>
    <w:tmpl w:val="B1323B6E"/>
    <w:lvl w:ilvl="0" w:tplc="DF1CD320">
      <w:start w:val="1"/>
      <w:numFmt w:val="lowerLetter"/>
      <w:lvlText w:val="%1)"/>
      <w:lvlJc w:val="left"/>
      <w:pPr>
        <w:ind w:left="1080" w:hanging="360"/>
      </w:pPr>
      <w:rPr>
        <w:rFonts w:cstheme="minorBidi"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FCA046D"/>
    <w:multiLevelType w:val="hybridMultilevel"/>
    <w:tmpl w:val="39C46778"/>
    <w:lvl w:ilvl="0" w:tplc="FD6C9E9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C46AB4"/>
    <w:multiLevelType w:val="hybridMultilevel"/>
    <w:tmpl w:val="F556916C"/>
    <w:lvl w:ilvl="0" w:tplc="83DAC9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22493C"/>
    <w:multiLevelType w:val="hybridMultilevel"/>
    <w:tmpl w:val="E076AAFC"/>
    <w:lvl w:ilvl="0" w:tplc="0E6804C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BE0618"/>
    <w:multiLevelType w:val="multilevel"/>
    <w:tmpl w:val="0C7892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8F4627"/>
    <w:multiLevelType w:val="hybridMultilevel"/>
    <w:tmpl w:val="00E6C676"/>
    <w:lvl w:ilvl="0" w:tplc="23B0744E">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4A62692"/>
    <w:multiLevelType w:val="hybridMultilevel"/>
    <w:tmpl w:val="45649FAA"/>
    <w:lvl w:ilvl="0" w:tplc="18C6E740">
      <w:start w:val="1"/>
      <w:numFmt w:val="lowerLetter"/>
      <w:lvlText w:val="%1)"/>
      <w:lvlJc w:val="left"/>
      <w:pPr>
        <w:ind w:left="1109" w:hanging="360"/>
      </w:pPr>
      <w:rPr>
        <w:rFonts w:cstheme="minorBidi" w:hint="default"/>
        <w:b w:val="0"/>
        <w:sz w:val="22"/>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8">
    <w:nsid w:val="57E96122"/>
    <w:multiLevelType w:val="hybridMultilevel"/>
    <w:tmpl w:val="57805544"/>
    <w:lvl w:ilvl="0" w:tplc="7320FCF6">
      <w:start w:val="1"/>
      <w:numFmt w:val="lowerLetter"/>
      <w:lvlText w:val="%1)"/>
      <w:lvlJc w:val="left"/>
      <w:pPr>
        <w:ind w:left="1140" w:hanging="360"/>
      </w:pPr>
      <w:rPr>
        <w:rFonts w:cstheme="minorBidi"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nsid w:val="58EF207F"/>
    <w:multiLevelType w:val="hybridMultilevel"/>
    <w:tmpl w:val="C942A63E"/>
    <w:lvl w:ilvl="0" w:tplc="C45CAA74">
      <w:start w:val="6"/>
      <w:numFmt w:val="decimal"/>
      <w:lvlText w:val="%1."/>
      <w:lvlJc w:val="left"/>
      <w:pPr>
        <w:ind w:left="11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8"/>
  </w:num>
  <w:num w:numId="7">
    <w:abstractNumId w:val="0"/>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70"/>
    <w:rsid w:val="001F3A8F"/>
    <w:rsid w:val="00345A14"/>
    <w:rsid w:val="00413170"/>
    <w:rsid w:val="0063283B"/>
    <w:rsid w:val="00AE6C56"/>
    <w:rsid w:val="00B548CD"/>
    <w:rsid w:val="00C34EA7"/>
    <w:rsid w:val="00D24C4B"/>
    <w:rsid w:val="00DD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zosip.koz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Wróbel</dc:creator>
  <cp:lastModifiedBy>Małgorzata Wróbel</cp:lastModifiedBy>
  <cp:revision>4</cp:revision>
  <dcterms:created xsi:type="dcterms:W3CDTF">2019-03-19T13:53:00Z</dcterms:created>
  <dcterms:modified xsi:type="dcterms:W3CDTF">2019-03-20T08:05:00Z</dcterms:modified>
</cp:coreProperties>
</file>