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918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500"/>
        <w:gridCol w:w="4680"/>
        <w:gridCol w:w="2411"/>
        <w:gridCol w:w="2411"/>
      </w:tblGrid>
      <w:tr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Názov predmetu</w:t>
            </w:r>
          </w:p>
        </w:tc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odborný výcvik</w:t>
            </w:r>
          </w:p>
        </w:tc>
      </w:tr>
      <w:tr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Ročník/Časový rozsah výučby</w:t>
            </w:r>
          </w:p>
        </w:tc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prvý /15 hod. týždenne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druhý/15 hod. týždenne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tretí/17,5 hod. týždenne</w:t>
            </w:r>
          </w:p>
        </w:tc>
      </w:tr>
      <w:tr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Kód a názov učebného odboru</w:t>
            </w:r>
          </w:p>
        </w:tc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3355 2 stolár</w:t>
            </w:r>
          </w:p>
        </w:tc>
      </w:tr>
      <w:tr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Vyučovací jazyk</w:t>
            </w:r>
          </w:p>
        </w:tc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maďarský jazyk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Charakteristika predmetu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Predmet je profilujúcim odborným predmetom učebného odboru. Cieľom  predmetu je získanie intelektuálnych a manuálnych zručností a pracovných návykov, ktoré súvisia s výrobou nábytku a stavebno-stolárskych výrobkov.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Učivo predmetu možno doplniť exkurziami do výrobných podnikov a návštevou výstav odborného charakteru.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Učivo nadväzuje na vedomosti žiakov získané na základnej škole v predmetoch technická výchova a tvorí nedeliteľný celok s učivom predmetov materiály, technológia, odborné kreslenie a výrobné zariadenia.</w:t>
      </w:r>
    </w:p>
    <w:p w:rsidP="00000000" w:rsidRPr="00000000" w:rsidR="00000000" w:rsidDel="00000000" w:rsidRDefault="00000000">
      <w:pPr>
        <w:spacing w:lineRule="auto" w:after="0" w:line="240" w:before="0"/>
        <w:ind w:left="0" w:firstLine="284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Učivom predmetu v 1. ročníku je ručné náradie, jeho príprava, údržba a postup ručného opracovania dreva, zhotovovanie konštrukčných spojov z dreva a ochrana dreva .</w:t>
      </w:r>
    </w:p>
    <w:p w:rsidP="00000000" w:rsidRPr="00000000" w:rsidR="00000000" w:rsidDel="00000000" w:rsidRDefault="00000000">
      <w:pPr>
        <w:spacing w:lineRule="auto" w:after="0" w:line="240" w:before="0"/>
        <w:ind w:left="0" w:firstLine="284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Učivom predmetu v 2. ročníku je spoznávanie a práca na jednoduchých mechanizovaných náradiach pri opracovaní dreva a drevných materiálov, ich príprava a obsluha, povrchová úprava nábytku a stavebnostolárskych výrobkov dyhovaním a nátermi, ich montáž  .</w:t>
      </w:r>
    </w:p>
    <w:p w:rsidP="00000000" w:rsidRPr="00000000" w:rsidR="00000000" w:rsidDel="00000000" w:rsidRDefault="00000000">
      <w:pPr>
        <w:spacing w:lineRule="auto" w:after="0" w:line="240" w:before="0"/>
        <w:ind w:left="0" w:firstLine="284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Učivom predmetu v 3. ročníku je nácvik pracovných postupov súvisiacich so zhotovovaním nábytku a  stavebno-stolárskych výrobkov a práca na drevoobrábacích strojoch, používaných pri obrábaní dreva a drevných materiálov.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284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Majster odbornej výchovy je povinný pred začiatkom každého tematického celku, pri nácviku a upevňovaní zručností a pri vždy pri prechode na nové pracovisko vykonať inštruktáž žiakov o bezpečnosti a ochrane zdravia pri práci, hygiene práce a ochrane pred požiarom.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480" w:before="0"/>
        <w:ind w:left="283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Cieľové zručnosti: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používať odbornú terminológiu,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správne používať osobné ochranné pracovné prostriedky,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dodržiavať zásady bezpečnosti a ochrany zdravia pri práci, hygienu práce a ochranu pred požiarom,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pracovať s ručným a mechanizovaným náradím, strojmi a zariadeniami na opracovanie dreva a drevných materiálov,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vyhotoviť konštrukčné spoje ručným a mechanizovaným náradím i na drevoobrábacích strojoch,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vyrobiť dyhovú zosadenku,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ovládať ukladanie reziva do klietky,  výpočet jeho objemu, označovanie, meranie vlhkosti reziva a spôsoby prirodzeného aj umelého sušenia reziva,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ovládať obsluhu sušiarne na rezivo,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ovládať prípravu, nastavenie, obsluhu aj návrh pracovného postupu pri opracovaní dreva a drevných materiálov pomocou mechanizovaného náradia, strojov a zariadení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opracovať kovy, plasty a sklo,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284" w:right="0" w:hanging="283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ovládať navrhovanie pracovného postupu výroby, výrobu a montáž jednoduchého   úložného,  stolového,  sedacieho a  lôžkového nábytku,</w:t>
      </w:r>
    </w:p>
    <w:p w:rsidP="00000000" w:rsidRPr="00000000" w:rsidR="00000000" w:rsidDel="00000000" w:rsidRDefault="00000000">
      <w:pPr>
        <w:spacing w:lineRule="auto" w:after="0" w:line="240" w:before="12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ovládať navrhovanie pracovného postupu výroby, výrobu a montáž, resp. osadenie obkladu steny, stropu, drevenej priečky, okna, dverí, vstavanej skrine a drevených schodov  a vedieť ho vyrobiť a osadiť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Ročník: PRVÝ                                        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Rozpis učiva a predmetu: ODBORNÝ VÝCVIK                                                                  15 hodín týždenne, spolu: 495 vyučovacích hodín</w:t>
      </w:r>
    </w:p>
    <w:tbl>
      <w:tblPr>
        <w:tblW w:w="1421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3"/>
        <w:gridCol w:w="665"/>
        <w:gridCol w:w="1712"/>
        <w:gridCol w:w="3682"/>
        <w:gridCol w:w="1982"/>
        <w:gridCol w:w="1561"/>
        <w:gridCol w:w="1493"/>
        <w:gridCol w:w="-30"/>
        <w:gridCol w:w="-30"/>
        <w:gridCol w:w="-30"/>
        <w:gridCol w:w="-30"/>
        <w:gridCol w:w="-30"/>
        <w:gridCol w:w="-30"/>
        <w:gridCol w:w="-30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Názov tematického celku – vrátane tém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Poč. hod.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Medzipredme-tové vzťahy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Očakávané vzd. výstupy resp. kritériá hodnotenia vzdelávacích výstupov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 vyučovania – učebné pomôcky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 hodnotenia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Prostriedky hodnotenia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Úvodné ustanovenia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left" w:pos="3119"/>
                <w:tab w:val="right" w:pos="882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Oboznámenie sa so základnými ustanoveniami noriem o bezpečnosti a ochrane zdravia pri práci, o hygiene práce a o požiarnej ochrane</w:t>
            </w:r>
          </w:p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Oboznámenie sa s obsah predmetu a s miestom odborného výcviku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ff00ff"/>
                <w:sz w:val="24"/>
                <w:u w:val="none"/>
                <w:vertAlign w:val="baseline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-pochopiť a dodržiavať predpisy BOZP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Rozhovor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Ručné opracovanie dreva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Oboznámenie sa s pracoviskom a pracovným miestom 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Hoblica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Upevňovacie náradie; príprava, nastavenie, ukladanie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Meracie a rysovacie pomôcky; príprava, nastavenie, ukladanie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Nástroje; príprava, nastavenie, ošetrovanie, ostrenie a ukladanie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Materiály, výber materiálu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Oboznámenie sa s technickými výkresmi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Rezanie rámovými a vsadenými pílami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Hobľovanie základnými hoblíkmi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Vŕtanie rôznymi vrtákmi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Dlabanie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Rašpľovanie a pilovanie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Brúsenie a tmelenie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Rysovanie podľa šablón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Súborná práca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-bezpečne používať upevňovacie náradie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presné zameriavanie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-vybrať a nastaviť potrebné nástroje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-pracovať s rámovou pílou, základnými hoblíkmi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-aplikovať vrtanie, dlabanie, rašpľovanie, pilovanie a brúsenie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Ilustrácia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Tabuľa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Obrazy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Meracie a rysovacie pomôcky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ručného náradia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Konštrukčné spoje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Podstata konštrukčného spájania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Všeobecné zásady pri konštrukčnom spájaní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Spoje kovovými prostriedkami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Klincové spoje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Skrutkové spoje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Spoje stolárskymi sponkami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Rohové spoje rámov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čapom a rozčapom jednoduchým a dvojitým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čapom a dlabom (čap pravouhlý a zaoblený, čap neodsadený a odsadený, dlab priebežný a nepriebežný)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čapom s perom a dlabom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čapom a rozčapom na pokos (pokos obojstranný a jednostranný)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zakrytým čapom a dlabom na pokos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kolíkmi (pravouhlý a na pokos)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vloženým čapom a rozčapom na pokos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preplátovaním (preplátovanie jednoduché a zošikmené)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Stredové spoje rámov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čapom a dlabom (čap pravouhlý a zaoblený, čap neodsadený a odsadený, čap bočný, dlab priebežný a nepriebežný)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kolíkmi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preplátovaním (preplátovanie jednoduché, šikmé a rybinovité)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Spoje korpusov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Spoje priamymi čapmi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Spoje ozubmi (ozuby otvorené, polokryté, celokryté)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perom a drážkou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vloženým perom a drážkou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kolíkmi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lepidlom na pokos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na celú hrúbku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 zvlakom (zvlak jednostranný a obojstranný) 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Spoje na šírku a na dĺžku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Spojenie na šírku (hladká škára, polodrážka, pero a drážka, vložené pero a drážka)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Spevnenie plochy škárovky prívlačkami a zvlakmi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Spojenie na dĺžku (preplátovanie, čap a rozčap, vložený čap a rozčap)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Súborná práca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306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-pochopiť a vysvetliť zásady konštrukčného spájania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-vyhotoviť  spoje  s kovovými prostriedkami, ako klince, skrutky, stolárske spony atď.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ff00ff"/>
                <w:sz w:val="24"/>
                <w:u w:val="none"/>
                <w:vertAlign w:val="baselin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všetky druhy spojov s čapmi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všetky druhy spojov s kolíkmi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stredové spoje rámov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spoje s preplátovaním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spoje korpusov priamymi čapmi, ozubmi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spoje perom a drážkou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rôznych druhov spojov na šírku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rôznych druhov spojov na dlžku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Výklad, vysvetľovanie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Ilustrácia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Tabuľa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Obrazy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Meracie a rysovacie pomôcky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ručného náradia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a pomocné materiály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Technologická príprava dreva a ochrana dreva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Sušenie dreva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Prirodzené sušenie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Umelé sušenie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Varenie a parenie dreva, ohýbanie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Impregnácia dreva</w:t>
            </w:r>
          </w:p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567" w:right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ff00ff"/>
                <w:sz w:val="24"/>
                <w:u w:val="none"/>
                <w:vertAlign w:val="baseline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-chápať a vysvetliť význam sušenia dreva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-uložiť materiál pre umelé aj pre prírodné     sušenie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-chápať metódy varenia a parenia dreva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-vykonať impregnáciu dreva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Výklad, vysvetľovanie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Demonštrácia obrazov a grafov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Tabuľa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Obrazy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grafy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Spolu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495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24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Ročník: DRUHÝ                                       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Rozpis učiva a predmetu: ODBORNÝ VÝCVIK                                                                  15 hodín týždenne, spolu: 495 vyučovacích hodín</w:t>
      </w:r>
    </w:p>
    <w:tbl>
      <w:tblPr>
        <w:tblW w:w="1421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3"/>
        <w:gridCol w:w="663"/>
        <w:gridCol w:w="1851"/>
        <w:gridCol w:w="3853"/>
        <w:gridCol w:w="1882"/>
        <w:gridCol w:w="1416"/>
        <w:gridCol w:w="1430"/>
        <w:gridCol w:w="-30"/>
        <w:gridCol w:w="-30"/>
        <w:gridCol w:w="-30"/>
        <w:gridCol w:w="-30"/>
        <w:gridCol w:w="-30"/>
        <w:gridCol w:w="-30"/>
        <w:gridCol w:w="-30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Názov tematického celku – vrátane tém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Poč. hod.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Medzipred-metové vzťahy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Očakávané vzd. výstupy resp. kritériá hodnotenia vzdelávacích výstupov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 vyučovania – učebné pomôcky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 hodnotenia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Prostriedky hodnotenia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Úvod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Oboznámenie sa so základnými ustanoveniami noriem o bezpečnosti a ochrane zdravia pri práci, o hygiene práce a o požiarnej ochrane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ff00ff"/>
                <w:sz w:val="24"/>
                <w:u w:val="none"/>
                <w:vertAlign w:val="baseline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-pochopiť a dodržiavať predpisy BOZP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Rozhovor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Strojové opracovanie  materiálu s ručným mechanizovaným náradím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Píly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Hoblíky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Frézovačky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Brúsky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Striekacie pištole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-bezpečne používať ručné mechanizované náradie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presné zameriavanie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-vybrať a nastaviť potrebné nástroje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-pracovať s ručnou kotúčovou pílou, ručnými elektrickými hoblíkmi, striekacou pištolou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Ilustrácia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ručného náradia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Opracovanie doplnkových materiálov 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(kov, sklo, plasty )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ff00ff"/>
                <w:sz w:val="24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pracovné úkony týkajúce sa opracovania doplnkových materiálov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-vyhotoviť  spoje  s kovovými prostriedkami, ako klince, skrutky, stolárske spony atď.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Výklad, vysvetľovanie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Ilustrácia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ručného náradia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a pomocné materiály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Povrchová úprava dyhami a náterovými látkami</w:t>
            </w:r>
          </w:p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Výroba zosadeniek</w:t>
            </w:r>
          </w:p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Nátery nábytkárskych a stavebnostolárskych výrobkov</w:t>
            </w:r>
          </w:p>
          <w:p w:rsidP="00000000" w:rsidRPr="00000000" w:rsidR="00000000" w:rsidDel="00000000" w:rsidRDefault="00000000">
            <w:pPr>
              <w:tabs>
                <w:tab w:val="left" w:pos="284"/>
                <w:tab w:val="right" w:pos="9072"/>
              </w:tabs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30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ff00ff"/>
                <w:sz w:val="24"/>
                <w:u w:val="none"/>
                <w:vertAlign w:val="baseline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prácu s náterovými látkami a dyhami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-vyrobiť zosadenky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 vytvárať povrchové útvary náterrni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Výklad, vysvetľovanie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ručného náradia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a pomocné materiály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Príprava strojov a nástrojov, nácvik obsluhy drevoobrábacích strojov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Kotúčové píly; príprava stroja, inštalovanie a nastavenie nástroja, nácvik obsluhy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Pásové píly; príprava stroja, inštalovanie a nastavenie nástroja,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Zrovnávacie frézovačky; príprava stroja, inštalovanie a nastavenie nástroja,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Hrúbkovacie frézovačky; príprava stroja, inštalovanie a nastavenie nástroja,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Spodné frézovačky; príprava stroja, inštalovanie a nastavenie nástrojov,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Horná frézovačka; príprava stroja, inštalovanie a nastavenie nástrojov,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Vŕtačky; príprava stroja, inštalovanie a nastavenie nástroja,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Viacvretenové vŕtačky; príprava stroja, inštalovanie a nastavenie nástrojov,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Dlabačky; príprava stroja, inštalovanie a nastavenie nástrojov,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Brúsky; príprava stroja, inštalovanie a nastavenie nástrojov,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Čapovacie frézovačky; príprava stroja, inštalovanie a nastavenie nástrojov,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Sústruhy; príprava stroja, inštalovanie a nastavenie nástrojov, nácvik obsluhy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Údržba strojov a nástrojov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300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-pripraviť, inštalovať, nastaviť drevoobrábacie stroje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pracovné postupy pri vytváraní rôznych konštrukčných spojov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údržbu strojov a nástrojov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Výklad, vysvetľovanie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Ilustrácia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ručného náradia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a pomocné materiály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 vanie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Použitie konštrukčných spojov pri výrobe nábytku a stavebno-stolárskych          výrobkov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Použitie  konštrukčných spojov pri výrobe nábytku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Použitie  konštrukčných spojov pri výrobe a stavebno-stolárskych  výrobkov</w:t>
            </w:r>
          </w:p>
          <w:p w:rsidP="00000000" w:rsidRPr="00000000" w:rsidR="00000000" w:rsidDel="00000000" w:rsidRDefault="00000000">
            <w:pPr>
              <w:tabs>
                <w:tab w:val="left" w:pos="1785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Súborná práca</w:t>
              <w:tab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pracovné postupy pri vytváraní rôznych konštrukčných spojov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Výklad, vysvetľovanie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Ilustrácia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ručného náradia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a pomocné materiály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Spolu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495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Ročník: TRETÍ                                       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Rozpis učiva a predmetu: ODBORNÝ VÝCVIK                                                               17,5 hodín týždenne, spolu: 525 vyučovacích hodín</w:t>
      </w:r>
    </w:p>
    <w:tbl>
      <w:tblPr>
        <w:tblW w:w="14218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2"/>
        <w:gridCol w:w="663"/>
        <w:gridCol w:w="2069"/>
        <w:gridCol w:w="3636"/>
        <w:gridCol w:w="1882"/>
        <w:gridCol w:w="1416"/>
        <w:gridCol w:w="1430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Názov tematického celku – vrátane tém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Poč. hod.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Medzipredmetové vzťahy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Očakávané vzd. výstupy resp. kritériá hodnotenia vzdelávacích výstupov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 vyučovania – učebné pomôcky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 hodnotenia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Prostriedky hodnotenia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Úvod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Oboznámenie sa so základnými ustanoveniami noriem o bezpečnosti a ochrane zdravia pri práci, o hygiene práce a o požiarnej ochrane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ff00ff"/>
                <w:sz w:val="24"/>
                <w:u w:val="none"/>
                <w:vertAlign w:val="baseline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-pochopiť a dodržiavať predpisy BOZP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Rozhovor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Strojové opracovanie dreva a drevných materiálov pri výrobe nábytku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left" w:pos="72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Výroba úložného nábytku 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left" w:pos="72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Výroba stolového nábytku 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left" w:pos="72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Výroba sedacieho nábytku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left" w:pos="72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Výroba lôžkového nábytku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left" w:pos="72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Súborná práca</w:t>
            </w:r>
          </w:p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257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-bezpečne manipulovať s drevoobrábacími strojmi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presné zameriavanie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-vybrať a nastaviť potrebné nástroje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-pracovať so všetkými drevoobrábacími strojmi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Ilustrácia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ručného náradia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Strojové opracovanie dreva a drevných materiálov pri výrobe stavebno-stolárskych výrobkov </w:t>
            </w:r>
          </w:p>
          <w:p w:rsidP="00000000" w:rsidRPr="00000000" w:rsidR="00000000" w:rsidDel="00000000" w:rsidRDefault="00000000">
            <w:pPr>
              <w:tabs>
                <w:tab w:val="righ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Výroba obkladov stien a stropov</w:t>
            </w:r>
          </w:p>
          <w:p w:rsidP="00000000" w:rsidRPr="00000000" w:rsidR="00000000" w:rsidDel="00000000" w:rsidRDefault="00000000">
            <w:pPr>
              <w:tabs>
                <w:tab w:val="righ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Výroba okien, dverí</w:t>
            </w:r>
          </w:p>
          <w:p w:rsidP="00000000" w:rsidRPr="00000000" w:rsidR="00000000" w:rsidDel="00000000" w:rsidRDefault="00000000">
            <w:pPr>
              <w:tabs>
                <w:tab w:val="righ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Výroba ostatných stavebno-stolárskych výrobkov</w:t>
            </w:r>
          </w:p>
          <w:p w:rsidP="00000000" w:rsidRPr="00000000" w:rsidR="00000000" w:rsidDel="00000000" w:rsidRDefault="00000000">
            <w:pPr>
              <w:tabs>
                <w:tab w:val="righ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Osadzovanie stavebno-stolárskych výrobkov</w:t>
            </w:r>
          </w:p>
          <w:p w:rsidP="00000000" w:rsidRPr="00000000" w:rsidR="00000000" w:rsidDel="00000000" w:rsidRDefault="00000000">
            <w:pPr>
              <w:tabs>
                <w:tab w:val="righ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Osadzovanie okien, dverí, vstavaných skríň</w:t>
            </w:r>
          </w:p>
          <w:p w:rsidP="00000000" w:rsidRPr="00000000" w:rsidR="00000000" w:rsidDel="00000000" w:rsidRDefault="00000000">
            <w:pPr>
              <w:tabs>
                <w:tab w:val="righ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Osadzovanie ostatných stavebno-stolárskych výrobkov</w:t>
            </w:r>
          </w:p>
          <w:p w:rsidP="00000000" w:rsidRPr="00000000" w:rsidR="00000000" w:rsidDel="00000000" w:rsidRDefault="00000000">
            <w:pPr>
              <w:tabs>
                <w:tab w:val="right" w:pos="284"/>
                <w:tab w:val="right" w:pos="9072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Súborná práca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253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Materiály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Technológia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Odborné kreslenie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ff00ff"/>
                <w:sz w:val="24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Žiak je schopný: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presné zameriavanie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-urobiť cenovú kalkuláciu a dať návrh na rôzne druhy vyhotovenia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-vybrať a nastaviť potrebné nástroje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-vyhotoviť  spoje  s kovovými prostriedkami, ako klince, skrutky, atď.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-vykonávať povrchové úpravy a ostatné dokončovacie práce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-vybrať vhodný materiál na vyhotovenie stavebno-stolárskych výrobkov a vyhotoviť tieto výrobky podľa projektovej dokumentácie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Metódy: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Výklad, vysvetľovanie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Ilustrácia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Predvádzanie činnosti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Učebné pomôcky: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K téme zodpovedajúce druhy výrobných zariadení, ručné náradia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a pomocné materiály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Pozorovanie výkonu rôznych činností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Výkon činností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left" w:pos="360"/>
                <w:tab w:val="right" w:pos="8640"/>
              </w:tabs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Spolu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525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sectPr>
      <w:pgSz w:w="16838" w:h="11906"/>
      <w:pgMar w:left="1418" w:right="1418" w:top="1418" w:bottom="141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284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●"/>
      <w:pPr>
        <w:ind w:left="284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4320" w:firstLine="43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5040" w:firstLine="50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760" w:firstLine="57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480" w:firstLine="64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ODV-stolár.doc.docx</dc:title>
</cp:coreProperties>
</file>