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05" w:rsidRDefault="00E06C05" w:rsidP="00E06C05">
      <w:pPr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bookmarkStart w:id="0" w:name="_GoBack"/>
      <w:bookmarkEnd w:id="0"/>
      <w:r w:rsidRPr="00E06C05">
        <w:rPr>
          <w:rFonts w:ascii="Times New Roman" w:hAnsi="Times New Roman" w:cs="Times New Roman"/>
          <w:sz w:val="32"/>
          <w:szCs w:val="32"/>
          <w:lang w:val="pl-PL"/>
        </w:rPr>
        <w:t xml:space="preserve">Ogólnopolski Konkurs </w:t>
      </w:r>
      <w:r>
        <w:rPr>
          <w:rFonts w:ascii="Times New Roman" w:hAnsi="Times New Roman" w:cs="Times New Roman"/>
          <w:sz w:val="32"/>
          <w:szCs w:val="32"/>
          <w:lang w:val="pl-PL"/>
        </w:rPr>
        <w:t>„</w:t>
      </w:r>
      <w:r w:rsidRPr="00E06C05">
        <w:rPr>
          <w:rFonts w:ascii="Times New Roman" w:hAnsi="Times New Roman" w:cs="Times New Roman"/>
          <w:sz w:val="32"/>
          <w:szCs w:val="32"/>
          <w:lang w:val="pl-PL"/>
        </w:rPr>
        <w:t>Myśli Jana Pawła II</w:t>
      </w:r>
      <w:r>
        <w:rPr>
          <w:rFonts w:ascii="Times New Roman" w:hAnsi="Times New Roman" w:cs="Times New Roman"/>
          <w:sz w:val="32"/>
          <w:szCs w:val="32"/>
          <w:lang w:val="pl-PL"/>
        </w:rPr>
        <w:t>”</w:t>
      </w:r>
    </w:p>
    <w:p w:rsidR="00E06C05" w:rsidRPr="00E06C05" w:rsidRDefault="00E06C05" w:rsidP="00E06C05">
      <w:pPr>
        <w:rPr>
          <w:rFonts w:ascii="Times New Roman" w:hAnsi="Times New Roman" w:cs="Times New Roman"/>
          <w:sz w:val="32"/>
          <w:szCs w:val="32"/>
          <w:lang w:val="pl-PL"/>
        </w:rPr>
      </w:pPr>
    </w:p>
    <w:p w:rsidR="00E06C05" w:rsidRPr="00A76779" w:rsidRDefault="00E06C05" w:rsidP="00E06C05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3182DE"/>
          <w:sz w:val="24"/>
          <w:szCs w:val="24"/>
          <w:lang w:val="pl-PL" w:eastAsia="pl-PL"/>
        </w:rPr>
      </w:pPr>
    </w:p>
    <w:p w:rsidR="003F0626" w:rsidRDefault="00E06C05" w:rsidP="0002606A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</w:pPr>
      <w:r w:rsidRPr="00E06C05">
        <w:rPr>
          <w:rFonts w:ascii="Times New Roman" w:eastAsia="Times New Roman" w:hAnsi="Times New Roman" w:cs="Times New Roman"/>
          <w:b/>
          <w:i/>
          <w:iCs/>
          <w:color w:val="0F1012"/>
          <w:sz w:val="28"/>
          <w:szCs w:val="28"/>
          <w:lang w:val="pl-PL" w:eastAsia="pl-PL"/>
        </w:rPr>
        <w:t>„Jesteście moją nadzieją</w:t>
      </w:r>
      <w:r w:rsidRPr="00A76779">
        <w:rPr>
          <w:rFonts w:ascii="Times New Roman" w:eastAsia="Times New Roman" w:hAnsi="Times New Roman" w:cs="Times New Roman"/>
          <w:b/>
          <w:color w:val="0F1012"/>
          <w:sz w:val="28"/>
          <w:szCs w:val="28"/>
          <w:lang w:val="pl-PL" w:eastAsia="pl-PL"/>
        </w:rPr>
        <w:t>"</w:t>
      </w:r>
      <w:r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to hasło 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przewodnie </w:t>
      </w:r>
      <w:r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tegoroc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znego Ogólnopolskiego Konkursu „Myśli Jana Pawła II" skierowanego </w:t>
      </w:r>
      <w:r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do uczniów 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 </w:t>
      </w:r>
      <w:r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gimnazjów oraz 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najstarszych klas </w:t>
      </w:r>
      <w:r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szkół 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podstawowych. </w:t>
      </w:r>
      <w:r w:rsidR="00264AC3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Ten, przeprowadzany już od czterech lat, k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onkurs ma na celu przybliżanie życia naszego Wielkiego Rodaka </w:t>
      </w:r>
      <w:r w:rsidR="00264AC3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i propagowanie wartości zawartych w Jego nauczaniu.</w:t>
      </w:r>
      <w:r w:rsidR="003F0626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</w:t>
      </w:r>
      <w:r w:rsidR="00264AC3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Przygotowanie do testu konkursowego wymaga przeczytania trudnych</w:t>
      </w:r>
      <w:r w:rsidR="005B631F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, filozoficzno - teologicznych</w:t>
      </w:r>
      <w:r w:rsidR="00264AC3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pozycji autorstwa naszego Patrona, dlatego niełatwo zachęcić młodzi</w:t>
      </w:r>
      <w:r w:rsidR="005B631F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eż do udziału w eliminacjach.</w:t>
      </w:r>
    </w:p>
    <w:p w:rsidR="0018115E" w:rsidRDefault="003F0626" w:rsidP="0002606A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I etap konkursu (tzw. szkolny) </w:t>
      </w:r>
      <w:r w:rsidR="0018115E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odbył się 25 lutego. Do 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testu przystąpiło 5 ósmoklasistów. </w:t>
      </w:r>
    </w:p>
    <w:p w:rsidR="003F0626" w:rsidRPr="00A76779" w:rsidRDefault="003F0626" w:rsidP="0002606A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Troje z nich przeszło do II etapu (wojewódzkiego), </w:t>
      </w:r>
      <w:r w:rsidR="005B631F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który odbył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się 29 kwietnia w Zespole </w:t>
      </w:r>
      <w:r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Szkół </w:t>
      </w:r>
      <w:r w:rsidR="0018115E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    </w:t>
      </w:r>
      <w:r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w Zręcinie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.</w:t>
      </w:r>
    </w:p>
    <w:p w:rsidR="00E06C05" w:rsidRPr="00A76779" w:rsidRDefault="00264AC3" w:rsidP="00264AC3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Tym razem w zmaganiach uczestniczyło </w:t>
      </w:r>
      <w:r w:rsidR="005B631F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blisko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100 uczniów</w:t>
      </w:r>
      <w:r w:rsidR="00E06C05"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z 36 szkół</w:t>
      </w:r>
      <w:r w:rsidR="003F0626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naszego województwa.</w:t>
      </w:r>
      <w:r w:rsidR="00E06C05"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 Aby jak najlepiej  rozwiązać test s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kładający się z 32 pytań</w:t>
      </w:r>
      <w:r w:rsidR="00E06C05"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, uczestnicy </w:t>
      </w:r>
      <w:r w:rsidR="005B631F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po raz kolejny </w:t>
      </w:r>
      <w:r w:rsidR="00E06C05"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musieli zapoznać się </w:t>
      </w:r>
      <w:r w:rsidR="005B631F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               </w:t>
      </w:r>
      <w:r w:rsidR="00E06C05"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z odpow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iednią literaturą</w:t>
      </w:r>
      <w:r w:rsidR="005B631F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(inną niż ta z I etapu); podobnie jak wcześniej należało przeczytać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m. in</w:t>
      </w:r>
      <w:r w:rsidR="005B631F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.: teksty kilku przemówień i homilii Jana Pawła II skierowanych</w:t>
      </w:r>
      <w:r w:rsidR="00E06C05"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do młodzieży podczas pielgrzymek do Polski </w:t>
      </w:r>
      <w:r w:rsidR="005B631F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          </w:t>
      </w:r>
      <w:r w:rsidR="00E06C05"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i Światowych D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ni Młodzieży</w:t>
      </w:r>
      <w:r w:rsidR="005B631F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,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a także </w:t>
      </w:r>
      <w:r w:rsidR="005B631F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Jego książki o charakterze biograficznym -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„Dar i tajemnica" oraz</w:t>
      </w:r>
      <w:r w:rsidR="00E06C05"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"Wstańcie, chodźmy".</w:t>
      </w:r>
    </w:p>
    <w:p w:rsidR="0002606A" w:rsidRDefault="00264AC3" w:rsidP="00264AC3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</w:t>
      </w:r>
      <w:r w:rsidR="0002606A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P</w:t>
      </w:r>
      <w:r w:rsidR="00E06C05"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o godzinnym wysiłku intelektualnym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uczestnicy konkursu wraz z opiekunami zost</w:t>
      </w:r>
      <w:r w:rsidR="005B631F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ali zaproszeni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do</w:t>
      </w:r>
      <w:r w:rsidR="00E06C05"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wspólnego wyjazdu do</w:t>
      </w:r>
      <w:r w:rsidR="005B631F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Bóbrki w celu zwiedzenia</w:t>
      </w:r>
      <w:r w:rsidR="00E06C05"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Muzeum Przemysłu Naftowego i Gazowniczego im</w:t>
      </w:r>
      <w:r w:rsidR="005B631F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. Ignacego Łukasiewicza</w:t>
      </w:r>
      <w:r w:rsidR="00E06C05"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. 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W tym</w:t>
      </w:r>
      <w:r w:rsidR="00E06C05"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czasie Komisja Konkursowa powołana przez Podkar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packiego Kuratora Oświaty </w:t>
      </w:r>
      <w:r w:rsidR="00E06C05"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 przystąpiła do sprawdzania i oceniania prac.</w:t>
      </w:r>
      <w:r w:rsidR="00E06C05" w:rsidRPr="00E06C05">
        <w:rPr>
          <w:rFonts w:ascii="Times New Roman" w:eastAsia="Times New Roman" w:hAnsi="Times New Roman" w:cs="Times New Roman"/>
          <w:b/>
          <w:bCs/>
          <w:i/>
          <w:iCs/>
          <w:color w:val="0F1012"/>
          <w:sz w:val="24"/>
          <w:szCs w:val="24"/>
          <w:lang w:val="pl-PL" w:eastAsia="pl-PL"/>
        </w:rPr>
        <w:t> </w:t>
      </w:r>
      <w:r w:rsidR="00E06C05"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Po </w:t>
      </w:r>
      <w:r w:rsidR="005B631F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powrocie z ciekawej wycieczki edukacyjnej wszyscy zostali poczęstowani obiadem, a następnie</w:t>
      </w:r>
      <w:r w:rsidR="00E06C05"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rozpoczęła się gala finałowa, którą uświetniły wyst</w:t>
      </w:r>
      <w:r w:rsidR="005B631F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ępy młodzieży. </w:t>
      </w:r>
    </w:p>
    <w:p w:rsidR="00E06C05" w:rsidRPr="00A76779" w:rsidRDefault="0002606A" w:rsidP="00AD6B7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</w:pPr>
      <w:proofErr w:type="spellStart"/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Nazakończenie</w:t>
      </w:r>
      <w:proofErr w:type="spellEnd"/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</w:t>
      </w:r>
      <w:r w:rsidR="00AD6B7B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pan wicekurator Stanisław Fundakowski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złożył gratulacje wszystkim uczestnikom konkursu, po czym</w:t>
      </w:r>
      <w:r w:rsidR="00AD6B7B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wręczone zostały 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nagrody rzeczowe </w:t>
      </w:r>
      <w:r w:rsidR="00E06C05"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i dyplomy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.</w:t>
      </w:r>
      <w:r w:rsidR="00AD6B7B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</w:t>
      </w:r>
      <w:r w:rsidR="00E06C05"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</w:t>
      </w:r>
    </w:p>
    <w:p w:rsidR="00AD6B7B" w:rsidRDefault="00AD6B7B" w:rsidP="00264AC3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F1012"/>
          <w:sz w:val="24"/>
          <w:szCs w:val="24"/>
          <w:lang w:val="pl-PL" w:eastAsia="pl-PL"/>
        </w:rPr>
      </w:pPr>
    </w:p>
    <w:p w:rsidR="00C957DC" w:rsidRDefault="00AD6B7B" w:rsidP="00264AC3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</w:pPr>
      <w:r w:rsidRPr="00AD6B7B">
        <w:rPr>
          <w:rFonts w:ascii="Times New Roman" w:eastAsia="Times New Roman" w:hAnsi="Times New Roman" w:cs="Times New Roman"/>
          <w:bCs/>
          <w:color w:val="0F1012"/>
          <w:sz w:val="24"/>
          <w:szCs w:val="24"/>
          <w:lang w:val="pl-PL" w:eastAsia="pl-PL"/>
        </w:rPr>
        <w:t xml:space="preserve">Pięciu uczniów, którzy zdobyli największą liczbę punktów otrzymało „przepustkę” do zmagań na III etapie, </w:t>
      </w:r>
      <w:r w:rsidR="0018115E">
        <w:rPr>
          <w:rFonts w:ascii="Times New Roman" w:eastAsia="Times New Roman" w:hAnsi="Times New Roman" w:cs="Times New Roman"/>
          <w:bCs/>
          <w:color w:val="0F1012"/>
          <w:sz w:val="24"/>
          <w:szCs w:val="24"/>
          <w:lang w:val="pl-PL" w:eastAsia="pl-PL"/>
        </w:rPr>
        <w:t xml:space="preserve">już </w:t>
      </w:r>
      <w:r w:rsidRPr="00AD6B7B">
        <w:rPr>
          <w:rFonts w:ascii="Times New Roman" w:eastAsia="Times New Roman" w:hAnsi="Times New Roman" w:cs="Times New Roman"/>
          <w:bCs/>
          <w:color w:val="0F1012"/>
          <w:sz w:val="24"/>
          <w:szCs w:val="24"/>
          <w:lang w:val="pl-PL" w:eastAsia="pl-PL"/>
        </w:rPr>
        <w:t>ogólnopolskim, któr</w:t>
      </w:r>
      <w:r w:rsidR="0018115E">
        <w:rPr>
          <w:rFonts w:ascii="Times New Roman" w:eastAsia="Times New Roman" w:hAnsi="Times New Roman" w:cs="Times New Roman"/>
          <w:bCs/>
          <w:color w:val="0F1012"/>
          <w:sz w:val="24"/>
          <w:szCs w:val="24"/>
          <w:lang w:val="pl-PL" w:eastAsia="pl-PL"/>
        </w:rPr>
        <w:t>y co roku odbywa</w:t>
      </w:r>
      <w:r w:rsidRPr="00AD6B7B">
        <w:rPr>
          <w:rFonts w:ascii="Times New Roman" w:eastAsia="Times New Roman" w:hAnsi="Times New Roman" w:cs="Times New Roman"/>
          <w:bCs/>
          <w:color w:val="0F1012"/>
          <w:sz w:val="24"/>
          <w:szCs w:val="24"/>
          <w:lang w:val="pl-PL" w:eastAsia="pl-PL"/>
        </w:rPr>
        <w:t xml:space="preserve"> się w Białymstoku.</w:t>
      </w:r>
      <w:r>
        <w:rPr>
          <w:rFonts w:ascii="Times New Roman" w:eastAsia="Times New Roman" w:hAnsi="Times New Roman" w:cs="Times New Roman"/>
          <w:bCs/>
          <w:color w:val="0F1012"/>
          <w:sz w:val="24"/>
          <w:szCs w:val="24"/>
          <w:lang w:val="pl-PL" w:eastAsia="pl-PL"/>
        </w:rPr>
        <w:t xml:space="preserve"> </w:t>
      </w:r>
    </w:p>
    <w:p w:rsidR="00C957DC" w:rsidRDefault="00C957DC" w:rsidP="00264AC3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</w:pPr>
    </w:p>
    <w:p w:rsidR="00C957DC" w:rsidRDefault="00C957DC" w:rsidP="0002606A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Cieszę się, że troje naszych ósmoklasistów (dziś już absolwentów): </w:t>
      </w:r>
      <w:r w:rsidRPr="00C957DC">
        <w:rPr>
          <w:rFonts w:ascii="Times New Roman" w:eastAsia="Times New Roman" w:hAnsi="Times New Roman" w:cs="Times New Roman"/>
          <w:b/>
          <w:color w:val="0F1012"/>
          <w:sz w:val="24"/>
          <w:szCs w:val="24"/>
          <w:lang w:val="pl-PL" w:eastAsia="pl-PL"/>
        </w:rPr>
        <w:t xml:space="preserve">Patryk </w:t>
      </w:r>
      <w:proofErr w:type="spellStart"/>
      <w:r w:rsidRPr="00C957DC">
        <w:rPr>
          <w:rFonts w:ascii="Times New Roman" w:eastAsia="Times New Roman" w:hAnsi="Times New Roman" w:cs="Times New Roman"/>
          <w:b/>
          <w:color w:val="0F1012"/>
          <w:sz w:val="24"/>
          <w:szCs w:val="24"/>
          <w:lang w:val="pl-PL" w:eastAsia="pl-PL"/>
        </w:rPr>
        <w:t>Pec</w:t>
      </w:r>
      <w:proofErr w:type="spellEnd"/>
      <w:r w:rsidRPr="00C957DC">
        <w:rPr>
          <w:rFonts w:ascii="Times New Roman" w:eastAsia="Times New Roman" w:hAnsi="Times New Roman" w:cs="Times New Roman"/>
          <w:b/>
          <w:color w:val="0F1012"/>
          <w:sz w:val="24"/>
          <w:szCs w:val="24"/>
          <w:lang w:val="pl-PL" w:eastAsia="pl-PL"/>
        </w:rPr>
        <w:t xml:space="preserve">, Aurelia </w:t>
      </w:r>
      <w:proofErr w:type="spellStart"/>
      <w:r w:rsidRPr="00C957DC">
        <w:rPr>
          <w:rFonts w:ascii="Times New Roman" w:eastAsia="Times New Roman" w:hAnsi="Times New Roman" w:cs="Times New Roman"/>
          <w:b/>
          <w:color w:val="0F1012"/>
          <w:sz w:val="24"/>
          <w:szCs w:val="24"/>
          <w:lang w:val="pl-PL" w:eastAsia="pl-PL"/>
        </w:rPr>
        <w:t>Gierlicka</w:t>
      </w:r>
      <w:proofErr w:type="spellEnd"/>
      <w:r w:rsidRPr="00C957DC">
        <w:rPr>
          <w:rFonts w:ascii="Times New Roman" w:eastAsia="Times New Roman" w:hAnsi="Times New Roman" w:cs="Times New Roman"/>
          <w:b/>
          <w:color w:val="0F1012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F1012"/>
          <w:sz w:val="24"/>
          <w:szCs w:val="24"/>
          <w:lang w:val="pl-PL" w:eastAsia="pl-PL"/>
        </w:rPr>
        <w:t xml:space="preserve">             </w:t>
      </w:r>
      <w:r w:rsidRPr="00C957DC">
        <w:rPr>
          <w:rFonts w:ascii="Times New Roman" w:eastAsia="Times New Roman" w:hAnsi="Times New Roman" w:cs="Times New Roman"/>
          <w:b/>
          <w:color w:val="0F1012"/>
          <w:sz w:val="24"/>
          <w:szCs w:val="24"/>
          <w:lang w:val="pl-PL" w:eastAsia="pl-PL"/>
        </w:rPr>
        <w:t>i Marcin Dziedzic</w:t>
      </w:r>
      <w:r w:rsidR="0002606A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reprezentowało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szkołę na drugim etapie konkursu i zdobyło tytuł finalisty stopnia wojewódzkiego. </w:t>
      </w:r>
      <w:r w:rsidR="0002606A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Mam też nadzieję, że lektura utworów zawierających myśli </w:t>
      </w:r>
      <w:r w:rsidR="0002606A"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Wielkiego Polaka</w:t>
      </w:r>
      <w:r w:rsidR="0002606A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naszych czasów</w:t>
      </w:r>
      <w:r w:rsidR="0002606A"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przełoży</w:t>
      </w:r>
      <w:r w:rsidR="0002606A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się</w:t>
      </w:r>
      <w:r w:rsidR="0002606A"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na wartości, którymi</w:t>
      </w:r>
      <w:r w:rsidR="0018115E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</w:t>
      </w:r>
      <w:r w:rsidR="0002606A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będą się kierować w </w:t>
      </w:r>
      <w:r w:rsidR="0002606A" w:rsidRPr="00A76779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dorosłym życiu</w:t>
      </w:r>
    </w:p>
    <w:p w:rsidR="00C957DC" w:rsidRDefault="0002606A" w:rsidP="0002606A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Liczę, że ich debiut w tych trudnych zmaganiach</w:t>
      </w:r>
      <w:r w:rsidR="00C957DC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, gdzie wymagana jest dość szeroka wiedza 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             </w:t>
      </w:r>
      <w:r w:rsidR="00C957DC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z zakresu religii, filozofii, teologii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, historii XX wieku</w:t>
      </w:r>
      <w:r w:rsidR="00C957DC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i literatury zachęci innych uczniów naszej szk</w:t>
      </w: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oły do udziału w kolejnych edycjach tego konkursu</w:t>
      </w:r>
      <w:r w:rsidR="00C957DC"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. W końcu nosimy imię Jana Pawła II, a to zobowiązuje!</w:t>
      </w:r>
    </w:p>
    <w:p w:rsidR="0018115E" w:rsidRDefault="0018115E" w:rsidP="0002606A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</w:pPr>
    </w:p>
    <w:p w:rsidR="0018115E" w:rsidRDefault="0018115E" w:rsidP="0002606A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Urszula </w:t>
      </w:r>
      <w:proofErr w:type="spellStart"/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Pachana</w:t>
      </w:r>
      <w:proofErr w:type="spellEnd"/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F1012"/>
          <w:sz w:val="24"/>
          <w:szCs w:val="24"/>
          <w:lang w:val="pl-PL" w:eastAsia="pl-PL"/>
        </w:rPr>
        <w:t>Szpiech</w:t>
      </w:r>
      <w:proofErr w:type="spellEnd"/>
    </w:p>
    <w:p w:rsidR="00E06C05" w:rsidRPr="00E06C05" w:rsidRDefault="00E06C05" w:rsidP="00E06C0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6491C" w:rsidRPr="00C957DC" w:rsidRDefault="0096491C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96491C" w:rsidRPr="00C957DC" w:rsidSect="00E06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57A10"/>
    <w:multiLevelType w:val="multilevel"/>
    <w:tmpl w:val="2D60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05"/>
    <w:rsid w:val="0002606A"/>
    <w:rsid w:val="0018115E"/>
    <w:rsid w:val="00264AC3"/>
    <w:rsid w:val="003F0626"/>
    <w:rsid w:val="005B631F"/>
    <w:rsid w:val="0096491C"/>
    <w:rsid w:val="00A10FA9"/>
    <w:rsid w:val="00AD6B7B"/>
    <w:rsid w:val="00C957DC"/>
    <w:rsid w:val="00DD3ECC"/>
    <w:rsid w:val="00E0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E6D19-AD88-4461-B24D-96CC4B8B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C05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Marta Pabis</cp:lastModifiedBy>
  <cp:revision>2</cp:revision>
  <dcterms:created xsi:type="dcterms:W3CDTF">2019-06-20T17:45:00Z</dcterms:created>
  <dcterms:modified xsi:type="dcterms:W3CDTF">2019-06-20T17:45:00Z</dcterms:modified>
</cp:coreProperties>
</file>