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0" w:rsidRDefault="009C15A0" w:rsidP="009C15A0">
      <w:pPr>
        <w:spacing w:line="360" w:lineRule="auto"/>
        <w:jc w:val="center"/>
        <w:rPr>
          <w:b/>
          <w:bCs/>
          <w:sz w:val="28"/>
          <w:szCs w:val="28"/>
        </w:rPr>
      </w:pPr>
      <w:r w:rsidRPr="009C15A0">
        <w:rPr>
          <w:b/>
          <w:bCs/>
          <w:sz w:val="28"/>
          <w:szCs w:val="28"/>
        </w:rPr>
        <w:t xml:space="preserve">PROCEDURA POSTĘPOWANIA NA WYPADEK WYSTĄPIENIA KRADZIEŻY </w:t>
      </w:r>
      <w:r>
        <w:rPr>
          <w:b/>
          <w:bCs/>
          <w:sz w:val="28"/>
          <w:szCs w:val="28"/>
        </w:rPr>
        <w:t xml:space="preserve">               </w:t>
      </w:r>
      <w:r w:rsidRPr="009C15A0">
        <w:rPr>
          <w:b/>
          <w:bCs/>
          <w:sz w:val="28"/>
          <w:szCs w:val="28"/>
        </w:rPr>
        <w:t>LUB WYMUSZENIA PIENIĘDZY LUB PRZEDMIOTÓW WARTOŚCIOWYCH</w:t>
      </w:r>
    </w:p>
    <w:p w:rsidR="009C15A0" w:rsidRPr="009C15A0" w:rsidRDefault="009C15A0" w:rsidP="009C15A0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9C15A0">
        <w:rPr>
          <w:bCs/>
          <w:sz w:val="24"/>
          <w:szCs w:val="24"/>
          <w:u w:val="single"/>
        </w:rPr>
        <w:t>CEL:</w:t>
      </w:r>
    </w:p>
    <w:p w:rsidR="009C15A0" w:rsidRPr="009C15A0" w:rsidRDefault="009C15A0" w:rsidP="009C15A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C15A0">
        <w:rPr>
          <w:rFonts w:asciiTheme="minorHAnsi" w:hAnsiTheme="minorHAnsi"/>
        </w:rPr>
        <w:t xml:space="preserve">Określenie sposobu postępowania na wypadek stwierdzenia w szkole przypadku kradzieży lub wymuszenia pieniędzy lub przedmiotów wartościowych, dokonanego przez ucznia. </w:t>
      </w:r>
    </w:p>
    <w:p w:rsidR="009C15A0" w:rsidRPr="009C15A0" w:rsidRDefault="009C15A0" w:rsidP="009C15A0">
      <w:pPr>
        <w:spacing w:line="360" w:lineRule="auto"/>
        <w:jc w:val="both"/>
        <w:rPr>
          <w:sz w:val="24"/>
          <w:szCs w:val="24"/>
          <w:u w:val="single"/>
        </w:rPr>
      </w:pPr>
    </w:p>
    <w:p w:rsidR="009C15A0" w:rsidRPr="009C15A0" w:rsidRDefault="009C15A0" w:rsidP="009C15A0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 w:rsidRPr="009C15A0">
        <w:rPr>
          <w:rFonts w:asciiTheme="minorHAnsi" w:hAnsiTheme="minorHAnsi"/>
          <w:bCs/>
          <w:u w:val="single"/>
        </w:rPr>
        <w:t>OSOB</w:t>
      </w:r>
      <w:r>
        <w:rPr>
          <w:rFonts w:asciiTheme="minorHAnsi" w:hAnsiTheme="minorHAnsi"/>
          <w:bCs/>
          <w:u w:val="single"/>
        </w:rPr>
        <w:t>Y ODPOWIEDZIALNE ZA ZARZĄDZANIE:</w:t>
      </w:r>
    </w:p>
    <w:p w:rsidR="009C15A0" w:rsidRPr="009C15A0" w:rsidRDefault="009C15A0" w:rsidP="009C15A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C15A0">
        <w:rPr>
          <w:rFonts w:asciiTheme="minorHAnsi" w:hAnsiTheme="minorHAnsi"/>
        </w:rPr>
        <w:t>Za uruchomienie i anulowanie procedury oraz kierowanie koniecznymi działaniami odpowiadają kolejno: dyrektor placówki, w przypadku jego nieobecności wicedyrektor,</w:t>
      </w:r>
      <w:r w:rsidR="00F744E7">
        <w:rPr>
          <w:rFonts w:asciiTheme="minorHAnsi" w:hAnsiTheme="minorHAnsi"/>
        </w:rPr>
        <w:t xml:space="preserve">                      </w:t>
      </w:r>
      <w:r w:rsidRPr="009C15A0">
        <w:rPr>
          <w:rFonts w:asciiTheme="minorHAnsi" w:hAnsiTheme="minorHAnsi"/>
        </w:rPr>
        <w:t xml:space="preserve"> a w przyp</w:t>
      </w:r>
      <w:r w:rsidR="00F744E7">
        <w:rPr>
          <w:rFonts w:asciiTheme="minorHAnsi" w:hAnsiTheme="minorHAnsi"/>
        </w:rPr>
        <w:t xml:space="preserve">adku jego nieobecności pedagog </w:t>
      </w:r>
      <w:r w:rsidRPr="009C15A0">
        <w:rPr>
          <w:rFonts w:asciiTheme="minorHAnsi" w:hAnsiTheme="minorHAnsi"/>
        </w:rPr>
        <w:t xml:space="preserve"> szkolny. </w:t>
      </w:r>
    </w:p>
    <w:p w:rsidR="009C15A0" w:rsidRPr="009C15A0" w:rsidRDefault="009C15A0" w:rsidP="009C15A0">
      <w:pPr>
        <w:spacing w:line="360" w:lineRule="auto"/>
        <w:jc w:val="both"/>
        <w:rPr>
          <w:sz w:val="24"/>
          <w:szCs w:val="24"/>
          <w:u w:val="single"/>
        </w:rPr>
      </w:pPr>
    </w:p>
    <w:p w:rsidR="009C15A0" w:rsidRPr="009C15A0" w:rsidRDefault="009C15A0" w:rsidP="009C15A0">
      <w:pPr>
        <w:spacing w:line="360" w:lineRule="auto"/>
        <w:jc w:val="both"/>
        <w:rPr>
          <w:sz w:val="24"/>
          <w:szCs w:val="24"/>
          <w:u w:val="single"/>
        </w:rPr>
      </w:pPr>
      <w:r w:rsidRPr="009C15A0">
        <w:rPr>
          <w:sz w:val="24"/>
          <w:szCs w:val="24"/>
          <w:u w:val="single"/>
        </w:rPr>
        <w:t>SPOSÓB DZIAŁANIA:</w:t>
      </w:r>
    </w:p>
    <w:p w:rsidR="009C15A0" w:rsidRDefault="009C15A0" w:rsidP="009C15A0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9C15A0">
        <w:rPr>
          <w:rFonts w:asciiTheme="minorHAnsi" w:hAnsiTheme="minorHAnsi"/>
          <w:b/>
        </w:rPr>
        <w:t>1. W przypadku k</w:t>
      </w:r>
      <w:r w:rsidRPr="009C15A0">
        <w:rPr>
          <w:rFonts w:asciiTheme="minorHAnsi" w:hAnsiTheme="minorHAnsi"/>
          <w:b/>
          <w:bCs/>
        </w:rPr>
        <w:t>radzież</w:t>
      </w:r>
      <w:r>
        <w:rPr>
          <w:rFonts w:asciiTheme="minorHAnsi" w:hAnsiTheme="minorHAnsi"/>
          <w:b/>
          <w:bCs/>
        </w:rPr>
        <w:t xml:space="preserve"> lub wymuszenia</w:t>
      </w:r>
      <w:r w:rsidRPr="009C15A0">
        <w:rPr>
          <w:rFonts w:asciiTheme="minorHAnsi" w:hAnsiTheme="minorHAnsi"/>
          <w:b/>
          <w:bCs/>
        </w:rPr>
        <w:t xml:space="preserve"> przedmiotu znacznej wartości</w:t>
      </w:r>
      <w:r>
        <w:rPr>
          <w:rFonts w:asciiTheme="minorHAnsi" w:hAnsiTheme="minorHAnsi"/>
          <w:b/>
          <w:bCs/>
        </w:rPr>
        <w:t xml:space="preserve"> należy:</w:t>
      </w:r>
    </w:p>
    <w:p w:rsidR="009C15A0" w:rsidRPr="009C15A0" w:rsidRDefault="009C15A0" w:rsidP="009C15A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C15A0" w:rsidRPr="009C15A0" w:rsidRDefault="009C15A0" w:rsidP="009C15A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d</w:t>
      </w:r>
      <w:r w:rsidRPr="009C15A0">
        <w:rPr>
          <w:rFonts w:asciiTheme="minorHAnsi" w:hAnsiTheme="minorHAnsi"/>
        </w:rPr>
        <w:t xml:space="preserve">ziałania mające na celu powstrzymanie i niwelowanie tego zjawiska winny zostać podjęte bezzwłocznie </w:t>
      </w:r>
    </w:p>
    <w:p w:rsidR="009C15A0" w:rsidRPr="009C15A0" w:rsidRDefault="009C15A0" w:rsidP="009C15A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o</w:t>
      </w:r>
      <w:r w:rsidRPr="009C15A0">
        <w:rPr>
          <w:rFonts w:asciiTheme="minorHAnsi" w:hAnsiTheme="minorHAnsi"/>
        </w:rPr>
        <w:t xml:space="preserve">soba, która wykryła kradzież, winna bezzwłocznie powiadomić dyrektora szkoły </w:t>
      </w:r>
    </w:p>
    <w:p w:rsidR="009C15A0" w:rsidRPr="009C15A0" w:rsidRDefault="009C15A0" w:rsidP="009C15A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n</w:t>
      </w:r>
      <w:r w:rsidRPr="009C15A0">
        <w:rPr>
          <w:rFonts w:asciiTheme="minorHAnsi" w:hAnsiTheme="minorHAnsi"/>
        </w:rPr>
        <w:t xml:space="preserve">ależy przekazać sprawcę czynu (o ile jest znany i przebywa na terenie szkoły) pod opiekę pedagoga szkolnego lub dyrektora szkoły </w:t>
      </w:r>
    </w:p>
    <w:p w:rsidR="009C15A0" w:rsidRPr="009C15A0" w:rsidRDefault="009C15A0" w:rsidP="009C15A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n</w:t>
      </w:r>
      <w:r w:rsidRPr="009C15A0">
        <w:rPr>
          <w:rFonts w:asciiTheme="minorHAnsi" w:hAnsiTheme="minorHAnsi"/>
        </w:rPr>
        <w:t xml:space="preserve">ależy zabezpieczyć dowody przestępstwa tj. przedmiotów pochodzących z kradzieży lub wymuszenia i przekazanie ich Policji </w:t>
      </w:r>
    </w:p>
    <w:p w:rsidR="009C15A0" w:rsidRPr="009C15A0" w:rsidRDefault="009C15A0" w:rsidP="009C15A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n</w:t>
      </w:r>
      <w:r w:rsidRPr="009C15A0">
        <w:rPr>
          <w:rFonts w:asciiTheme="minorHAnsi" w:hAnsiTheme="minorHAnsi"/>
        </w:rPr>
        <w:t xml:space="preserve">ależy zażądać, aby uczeń przekazał skradzioną rzecz, pokazał zawartość torby szkolnej oraz kieszeni we własnej odzieży oraz przekazał inne przedmioty budzących podejrzenie co do ich związku z poszukiwaną rzeczą - w obecności innej osoby, np. wychowawcy klasy, pedagoga szkolnego, dyrektora lub innego pracownika szkoły (należy pamiętać, że pracownik szkoły nie ma prawa samodzielnie wykonać czynności przeszukania odzieży ani teczki ucznia) – przeszukania dokonać może tylko Policja </w:t>
      </w:r>
    </w:p>
    <w:p w:rsidR="009C15A0" w:rsidRPr="009C15A0" w:rsidRDefault="009C15A0" w:rsidP="009C15A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C15A0">
        <w:rPr>
          <w:rFonts w:asciiTheme="minorHAnsi" w:hAnsiTheme="minorHAnsi" w:cs="Wingdings"/>
        </w:rPr>
        <w:t>w</w:t>
      </w:r>
      <w:r w:rsidRPr="009C15A0">
        <w:rPr>
          <w:rFonts w:asciiTheme="minorHAnsi" w:hAnsiTheme="minorHAnsi"/>
        </w:rPr>
        <w:t xml:space="preserve">e współpracy z pedagogiem szkolnym należy ustalić okoliczności czynu </w:t>
      </w:r>
    </w:p>
    <w:p w:rsidR="009C15A0" w:rsidRPr="009C15A0" w:rsidRDefault="009C15A0" w:rsidP="009C15A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Bidi"/>
          <w:color w:val="auto"/>
        </w:rPr>
      </w:pPr>
      <w:r w:rsidRPr="009C15A0">
        <w:rPr>
          <w:rFonts w:asciiTheme="minorHAnsi" w:hAnsiTheme="minorHAnsi"/>
        </w:rPr>
        <w:lastRenderedPageBreak/>
        <w:t xml:space="preserve">Dyrektor szkoły winien wezwać rodziców (opiekunów prawnych) sprawcy i przeprowadzić rozmowy z uczniem w ich obecności. Należy sporządzić notatkę z tej rozmowy podpisaną przez rodziców </w:t>
      </w:r>
    </w:p>
    <w:p w:rsidR="009C15A0" w:rsidRPr="009C15A0" w:rsidRDefault="009C15A0" w:rsidP="009C15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C15A0">
        <w:rPr>
          <w:sz w:val="24"/>
          <w:szCs w:val="24"/>
        </w:rPr>
        <w:t>następnie n</w:t>
      </w:r>
      <w:r w:rsidRPr="009C15A0">
        <w:rPr>
          <w:rFonts w:cs="Wingdings"/>
          <w:color w:val="000000"/>
          <w:sz w:val="24"/>
          <w:szCs w:val="24"/>
        </w:rPr>
        <w:t>ależy powiadomić Policję</w:t>
      </w:r>
    </w:p>
    <w:p w:rsidR="009C15A0" w:rsidRPr="009C15A0" w:rsidRDefault="009C15A0" w:rsidP="009C15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Wingdings"/>
          <w:color w:val="000000"/>
          <w:sz w:val="24"/>
          <w:szCs w:val="24"/>
        </w:rPr>
      </w:pPr>
      <w:r w:rsidRPr="009C15A0">
        <w:rPr>
          <w:rFonts w:cs="Wingdings"/>
          <w:color w:val="000000"/>
          <w:sz w:val="24"/>
          <w:szCs w:val="24"/>
        </w:rPr>
        <w:t>sprawca winien dokonać zadośćuczynienia poszkodowanemu w kradzieży.</w:t>
      </w:r>
    </w:p>
    <w:p w:rsidR="009C15A0" w:rsidRPr="009C15A0" w:rsidRDefault="009C15A0" w:rsidP="009C15A0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</w:rPr>
      </w:pPr>
    </w:p>
    <w:p w:rsidR="009C15A0" w:rsidRPr="009C15A0" w:rsidRDefault="009C15A0" w:rsidP="009C15A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C15A0">
        <w:rPr>
          <w:rFonts w:asciiTheme="minorHAnsi" w:hAnsiTheme="minorHAnsi"/>
          <w:b/>
          <w:bCs/>
        </w:rPr>
        <w:t xml:space="preserve">2. </w:t>
      </w:r>
      <w:r w:rsidR="00697E10">
        <w:rPr>
          <w:rFonts w:asciiTheme="minorHAnsi" w:hAnsiTheme="minorHAnsi"/>
          <w:b/>
          <w:bCs/>
        </w:rPr>
        <w:t>W</w:t>
      </w:r>
      <w:r>
        <w:rPr>
          <w:rFonts w:asciiTheme="minorHAnsi" w:hAnsiTheme="minorHAnsi"/>
          <w:b/>
          <w:bCs/>
        </w:rPr>
        <w:t xml:space="preserve"> przypadku otrzymania</w:t>
      </w:r>
      <w:r w:rsidRPr="009C15A0">
        <w:rPr>
          <w:rFonts w:asciiTheme="minorHAnsi" w:hAnsiTheme="minorHAnsi"/>
          <w:b/>
          <w:bCs/>
        </w:rPr>
        <w:t xml:space="preserve"> przez ucznia prawomocnego wyroku ukończenia postępowania karnego </w:t>
      </w:r>
      <w:r>
        <w:rPr>
          <w:rFonts w:asciiTheme="minorHAnsi" w:hAnsiTheme="minorHAnsi"/>
          <w:b/>
          <w:bCs/>
        </w:rPr>
        <w:t xml:space="preserve"> należy:</w:t>
      </w:r>
    </w:p>
    <w:p w:rsidR="009C15A0" w:rsidRPr="009C15A0" w:rsidRDefault="009C15A0" w:rsidP="009C15A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C15A0" w:rsidRPr="009C15A0" w:rsidRDefault="009C15A0" w:rsidP="009C15A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p</w:t>
      </w:r>
      <w:r w:rsidRPr="009C15A0">
        <w:rPr>
          <w:rFonts w:asciiTheme="minorHAnsi" w:hAnsiTheme="minorHAnsi"/>
        </w:rPr>
        <w:t>o otrzymaniu zawiadomienia z sądu o prawomocnym ukończeniu postępowania karnego wobec ucznia dyrektor szkoły niezwłocznie na posiedzeniu Rady Pedagogicznej winien przedstawić treść</w:t>
      </w:r>
      <w:r>
        <w:rPr>
          <w:rFonts w:asciiTheme="minorHAnsi" w:hAnsiTheme="minorHAnsi"/>
        </w:rPr>
        <w:t xml:space="preserve"> zawiadomienia</w:t>
      </w:r>
    </w:p>
    <w:p w:rsidR="009C15A0" w:rsidRPr="009C15A0" w:rsidRDefault="009C15A0" w:rsidP="009C15A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R</w:t>
      </w:r>
      <w:r w:rsidRPr="009C15A0">
        <w:rPr>
          <w:rFonts w:asciiTheme="minorHAnsi" w:hAnsiTheme="minorHAnsi"/>
        </w:rPr>
        <w:t>ada Pedagogiczna może podjąć decyzję o skreśleniu ucznia z listy ucznió</w:t>
      </w:r>
      <w:r>
        <w:rPr>
          <w:rFonts w:asciiTheme="minorHAnsi" w:hAnsiTheme="minorHAnsi"/>
        </w:rPr>
        <w:t>w</w:t>
      </w:r>
    </w:p>
    <w:p w:rsidR="009C15A0" w:rsidRPr="009C15A0" w:rsidRDefault="009C15A0" w:rsidP="009C15A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D</w:t>
      </w:r>
      <w:r w:rsidRPr="009C15A0">
        <w:rPr>
          <w:rFonts w:asciiTheme="minorHAnsi" w:hAnsiTheme="minorHAnsi"/>
        </w:rPr>
        <w:t>yrektor</w:t>
      </w:r>
      <w:r>
        <w:rPr>
          <w:rFonts w:asciiTheme="minorHAnsi" w:hAnsiTheme="minorHAnsi"/>
        </w:rPr>
        <w:t xml:space="preserve"> następnie </w:t>
      </w:r>
      <w:r w:rsidRPr="009C15A0">
        <w:rPr>
          <w:rFonts w:asciiTheme="minorHAnsi" w:hAnsiTheme="minorHAnsi"/>
        </w:rPr>
        <w:t xml:space="preserve"> szkoły powiadamia o decyzji Rady Pedagogicznej rodzicó</w:t>
      </w:r>
      <w:r>
        <w:rPr>
          <w:rFonts w:asciiTheme="minorHAnsi" w:hAnsiTheme="minorHAnsi"/>
        </w:rPr>
        <w:t>w</w:t>
      </w:r>
    </w:p>
    <w:p w:rsidR="009C15A0" w:rsidRPr="009C15A0" w:rsidRDefault="009C15A0" w:rsidP="009C15A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C15A0">
        <w:rPr>
          <w:rFonts w:asciiTheme="minorHAnsi" w:hAnsiTheme="minorHAnsi"/>
        </w:rPr>
        <w:t xml:space="preserve">Dyrektor - na podstawie przepisów kodeksu postępowania administracyjnego oraz po uzyskaniu opinii samorządu uczniowskiego - wydaje decyzję o skreśleniu ucznia z listy uczniów szkoły. </w:t>
      </w:r>
    </w:p>
    <w:p w:rsidR="009C15A0" w:rsidRPr="009C15A0" w:rsidRDefault="009C15A0" w:rsidP="009C15A0">
      <w:pPr>
        <w:spacing w:line="360" w:lineRule="auto"/>
        <w:jc w:val="both"/>
        <w:rPr>
          <w:sz w:val="24"/>
          <w:szCs w:val="24"/>
          <w:u w:val="single"/>
        </w:rPr>
      </w:pPr>
    </w:p>
    <w:sectPr w:rsidR="009C15A0" w:rsidRPr="009C15A0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8C6"/>
    <w:multiLevelType w:val="hybridMultilevel"/>
    <w:tmpl w:val="21DEA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47E23"/>
    <w:multiLevelType w:val="hybridMultilevel"/>
    <w:tmpl w:val="8D04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15A0"/>
    <w:rsid w:val="00697E10"/>
    <w:rsid w:val="006D22AD"/>
    <w:rsid w:val="00927F0B"/>
    <w:rsid w:val="009C15A0"/>
    <w:rsid w:val="00A22EC2"/>
    <w:rsid w:val="00BD1DB9"/>
    <w:rsid w:val="00F7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2019-05-20T11:07:00Z</dcterms:created>
  <dcterms:modified xsi:type="dcterms:W3CDTF">2019-05-24T07:27:00Z</dcterms:modified>
</cp:coreProperties>
</file>