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E6" w:rsidRDefault="00DE2A0B" w:rsidP="00DE2A0B">
      <w:pPr>
        <w:jc w:val="center"/>
        <w:rPr>
          <w:b/>
        </w:rPr>
      </w:pPr>
      <w:r>
        <w:rPr>
          <w:b/>
          <w:noProof/>
        </w:rPr>
        <w:drawing>
          <wp:inline distT="0" distB="0" distL="0" distR="0" wp14:anchorId="45F31495" wp14:editId="196960E3">
            <wp:extent cx="1993798" cy="9810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4293" cy="1020683"/>
                    </a:xfrm>
                    <a:prstGeom prst="rect">
                      <a:avLst/>
                    </a:prstGeom>
                    <a:noFill/>
                  </pic:spPr>
                </pic:pic>
              </a:graphicData>
            </a:graphic>
          </wp:inline>
        </w:drawing>
      </w:r>
    </w:p>
    <w:p w:rsidR="004E6227" w:rsidRDefault="004E6227" w:rsidP="004E6227">
      <w:pPr>
        <w:jc w:val="center"/>
        <w:rPr>
          <w:b/>
        </w:rPr>
      </w:pPr>
    </w:p>
    <w:p w:rsidR="004E6227" w:rsidRDefault="004E6227" w:rsidP="004E6227">
      <w:pPr>
        <w:jc w:val="center"/>
        <w:rPr>
          <w:b/>
        </w:rPr>
      </w:pPr>
    </w:p>
    <w:p w:rsidR="006E5FDC" w:rsidRPr="00DE2A0B" w:rsidRDefault="00BD15EE" w:rsidP="00BD15EE">
      <w:pPr>
        <w:jc w:val="center"/>
        <w:rPr>
          <w:b/>
          <w:sz w:val="28"/>
          <w:szCs w:val="28"/>
        </w:rPr>
      </w:pPr>
      <w:r w:rsidRPr="00DE2A0B">
        <w:rPr>
          <w:b/>
          <w:sz w:val="28"/>
          <w:szCs w:val="28"/>
        </w:rPr>
        <w:t>SIMULOVANÉ ŠTUDENTSKÉ PREZIDENTSKÉ VOĽBY 2019</w:t>
      </w:r>
    </w:p>
    <w:p w:rsidR="00DE2A0B" w:rsidRDefault="00DE2A0B" w:rsidP="00BD15EE">
      <w:pPr>
        <w:jc w:val="center"/>
        <w:rPr>
          <w:b/>
        </w:rPr>
      </w:pPr>
    </w:p>
    <w:p w:rsidR="007071B5" w:rsidRPr="00DE2A0B" w:rsidRDefault="00DC578A" w:rsidP="007071B5">
      <w:pPr>
        <w:rPr>
          <w:rFonts w:cstheme="minorHAnsi"/>
          <w:b/>
          <w:sz w:val="24"/>
          <w:szCs w:val="24"/>
        </w:rPr>
      </w:pPr>
      <w:r w:rsidRPr="00DE2A0B">
        <w:rPr>
          <w:rFonts w:cstheme="minorHAnsi"/>
          <w:b/>
          <w:sz w:val="24"/>
          <w:szCs w:val="24"/>
        </w:rPr>
        <w:t>REALIZÁCIA VOLIEB</w:t>
      </w:r>
    </w:p>
    <w:p w:rsidR="007071B5" w:rsidRPr="00DE2A0B" w:rsidRDefault="007071B5" w:rsidP="00DC578A">
      <w:pPr>
        <w:pStyle w:val="Odsekzoznamu"/>
        <w:numPr>
          <w:ilvl w:val="0"/>
          <w:numId w:val="1"/>
        </w:numPr>
        <w:rPr>
          <w:rFonts w:cstheme="minorHAnsi"/>
          <w:b/>
          <w:sz w:val="24"/>
          <w:szCs w:val="24"/>
        </w:rPr>
      </w:pPr>
      <w:r w:rsidRPr="00DE2A0B">
        <w:rPr>
          <w:rFonts w:cstheme="minorHAnsi"/>
          <w:b/>
          <w:sz w:val="24"/>
          <w:szCs w:val="24"/>
        </w:rPr>
        <w:t xml:space="preserve">V </w:t>
      </w:r>
      <w:bookmarkStart w:id="0" w:name="_Hlk985769"/>
      <w:r w:rsidRPr="00DE2A0B">
        <w:rPr>
          <w:rFonts w:cstheme="minorHAnsi"/>
          <w:b/>
          <w:sz w:val="24"/>
          <w:szCs w:val="24"/>
        </w:rPr>
        <w:t>Študentských</w:t>
      </w:r>
      <w:bookmarkEnd w:id="0"/>
      <w:r w:rsidRPr="00DE2A0B">
        <w:rPr>
          <w:rFonts w:cstheme="minorHAnsi"/>
          <w:b/>
          <w:sz w:val="24"/>
          <w:szCs w:val="24"/>
        </w:rPr>
        <w:t xml:space="preserve"> voľbách sa volia iba kandidáti a kandidátky, ktorí sa uchádzajú o post prezidenta. Študentské Voľby reflektujú reálne voľby a preto aj v druhom kole sa volí podľa výsledkov prvého kola oficiálnych prezidentských volieb</w:t>
      </w:r>
      <w:r w:rsidRPr="00DE2A0B">
        <w:rPr>
          <w:rFonts w:cstheme="minorHAnsi"/>
          <w:b/>
          <w:sz w:val="24"/>
          <w:szCs w:val="24"/>
        </w:rPr>
        <w:t>.</w:t>
      </w:r>
    </w:p>
    <w:p w:rsidR="007071B5" w:rsidRPr="00DE2A0B" w:rsidRDefault="007071B5" w:rsidP="00DC578A">
      <w:pPr>
        <w:pStyle w:val="Odsekzoznamu"/>
        <w:numPr>
          <w:ilvl w:val="0"/>
          <w:numId w:val="1"/>
        </w:numPr>
        <w:rPr>
          <w:rFonts w:cstheme="minorHAnsi"/>
          <w:b/>
          <w:sz w:val="24"/>
          <w:szCs w:val="24"/>
        </w:rPr>
      </w:pPr>
      <w:r w:rsidRPr="00DE2A0B">
        <w:rPr>
          <w:rFonts w:cstheme="minorHAnsi"/>
          <w:b/>
          <w:sz w:val="24"/>
          <w:szCs w:val="24"/>
        </w:rPr>
        <w:t xml:space="preserve">Termín prvého kola Študentských volieb prezidenta SR je </w:t>
      </w:r>
      <w:r w:rsidRPr="00DE2A0B">
        <w:rPr>
          <w:rFonts w:cstheme="minorHAnsi"/>
          <w:b/>
          <w:color w:val="1771DF"/>
          <w:sz w:val="24"/>
          <w:szCs w:val="24"/>
        </w:rPr>
        <w:t>15.2.2019</w:t>
      </w:r>
    </w:p>
    <w:p w:rsidR="007071B5" w:rsidRPr="00DE2A0B" w:rsidRDefault="007071B5" w:rsidP="00DC578A">
      <w:pPr>
        <w:pStyle w:val="Odsekzoznamu"/>
        <w:numPr>
          <w:ilvl w:val="0"/>
          <w:numId w:val="1"/>
        </w:numPr>
        <w:rPr>
          <w:rFonts w:cstheme="minorHAnsi"/>
          <w:b/>
          <w:sz w:val="24"/>
          <w:szCs w:val="24"/>
        </w:rPr>
      </w:pPr>
      <w:r w:rsidRPr="00DE2A0B">
        <w:rPr>
          <w:rFonts w:cstheme="minorHAnsi"/>
          <w:b/>
          <w:sz w:val="24"/>
          <w:szCs w:val="24"/>
        </w:rPr>
        <w:t xml:space="preserve">Po vstupe do volebnej miestnosti, volebná komisia overí totožnosť voliča - študenta. V riadnych voľbách sa totožnosť voliča overuje predložením občianskeho preukazu. </w:t>
      </w:r>
    </w:p>
    <w:p w:rsidR="007071B5" w:rsidRPr="00DE2A0B" w:rsidRDefault="007071B5" w:rsidP="00DC578A">
      <w:pPr>
        <w:pStyle w:val="Odsekzoznamu"/>
        <w:numPr>
          <w:ilvl w:val="0"/>
          <w:numId w:val="1"/>
        </w:numPr>
        <w:rPr>
          <w:rFonts w:cstheme="minorHAnsi"/>
          <w:b/>
          <w:sz w:val="24"/>
          <w:szCs w:val="24"/>
        </w:rPr>
      </w:pPr>
      <w:r w:rsidRPr="00DE2A0B">
        <w:rPr>
          <w:rFonts w:cstheme="minorHAnsi"/>
          <w:b/>
          <w:sz w:val="24"/>
          <w:szCs w:val="24"/>
        </w:rPr>
        <w:t xml:space="preserve">Po overení totožnosti si volič prevezme od volebnej komisie hlasovací lístok s logom Študentských volieb 2019 a volebná komisia zaznamená jeho účasť do zoznamu voličov. </w:t>
      </w:r>
    </w:p>
    <w:p w:rsidR="007071B5" w:rsidRPr="00DE2A0B" w:rsidRDefault="007071B5" w:rsidP="004E6227">
      <w:pPr>
        <w:pStyle w:val="Odsekzoznamu"/>
        <w:numPr>
          <w:ilvl w:val="0"/>
          <w:numId w:val="1"/>
        </w:numPr>
        <w:spacing w:line="276" w:lineRule="auto"/>
        <w:rPr>
          <w:rFonts w:cstheme="minorHAnsi"/>
          <w:b/>
          <w:sz w:val="24"/>
          <w:szCs w:val="24"/>
        </w:rPr>
      </w:pPr>
      <w:r w:rsidRPr="00DE2A0B">
        <w:rPr>
          <w:rFonts w:cstheme="minorHAnsi"/>
          <w:b/>
          <w:sz w:val="24"/>
          <w:szCs w:val="24"/>
        </w:rPr>
        <w:t xml:space="preserve">Volič následne vstúpi s hlasovacím lístkom do priestoru určeného na úpravu hlasovacieho lístku, ktorý je oddelený tak, aby bola zabezpečená tajnosť hlasovania. V tomto priestore (za plentou) môže byť vždy iba jeden volič. </w:t>
      </w:r>
    </w:p>
    <w:p w:rsidR="00DC578A" w:rsidRPr="00DE2A0B" w:rsidRDefault="007071B5" w:rsidP="004E6227">
      <w:pPr>
        <w:pStyle w:val="Odsekzoznamu"/>
        <w:numPr>
          <w:ilvl w:val="0"/>
          <w:numId w:val="1"/>
        </w:numPr>
        <w:spacing w:line="276" w:lineRule="auto"/>
        <w:rPr>
          <w:rFonts w:cstheme="minorHAnsi"/>
          <w:b/>
          <w:sz w:val="24"/>
          <w:szCs w:val="24"/>
        </w:rPr>
      </w:pPr>
      <w:r w:rsidRPr="00DE2A0B">
        <w:rPr>
          <w:rFonts w:cstheme="minorHAnsi"/>
          <w:b/>
          <w:sz w:val="24"/>
          <w:szCs w:val="24"/>
        </w:rPr>
        <w:t>Spôsoby úpravy hlasovacieho lístka: Volič na hlasovacom lístku, na ktorom sú uvedení všetci kandidáti, označí vybraného kandidáta</w:t>
      </w:r>
      <w:r w:rsidR="00BD15EE" w:rsidRPr="00DE2A0B">
        <w:rPr>
          <w:rFonts w:cstheme="minorHAnsi"/>
          <w:b/>
          <w:sz w:val="24"/>
          <w:szCs w:val="24"/>
        </w:rPr>
        <w:t>/</w:t>
      </w:r>
      <w:r w:rsidR="00DC578A" w:rsidRPr="00DE2A0B">
        <w:rPr>
          <w:rFonts w:cstheme="minorHAnsi"/>
          <w:b/>
          <w:sz w:val="24"/>
          <w:szCs w:val="24"/>
        </w:rPr>
        <w:t>kandidátku</w:t>
      </w:r>
      <w:r w:rsidRPr="00DE2A0B">
        <w:rPr>
          <w:rFonts w:cstheme="minorHAnsi"/>
          <w:b/>
          <w:sz w:val="24"/>
          <w:szCs w:val="24"/>
        </w:rPr>
        <w:t xml:space="preserve">. Tým im odovzdá hlas. Označenie sa vykonáva tak, že volič </w:t>
      </w:r>
      <w:r w:rsidRPr="00DE2A0B">
        <w:rPr>
          <w:rFonts w:cstheme="minorHAnsi"/>
          <w:b/>
          <w:color w:val="1771DF"/>
          <w:sz w:val="24"/>
          <w:szCs w:val="24"/>
          <w:u w:val="single"/>
        </w:rPr>
        <w:t>zakrúžkuje poradové číslo</w:t>
      </w:r>
      <w:r w:rsidRPr="00DE2A0B">
        <w:rPr>
          <w:rFonts w:cstheme="minorHAnsi"/>
          <w:b/>
          <w:color w:val="1771DF"/>
          <w:sz w:val="24"/>
          <w:szCs w:val="24"/>
        </w:rPr>
        <w:t xml:space="preserve"> </w:t>
      </w:r>
      <w:r w:rsidRPr="00DE2A0B">
        <w:rPr>
          <w:rFonts w:cstheme="minorHAnsi"/>
          <w:b/>
          <w:color w:val="000000" w:themeColor="text1"/>
          <w:sz w:val="24"/>
          <w:szCs w:val="24"/>
        </w:rPr>
        <w:t>kandidáta</w:t>
      </w:r>
      <w:r w:rsidRPr="00DE2A0B">
        <w:rPr>
          <w:rFonts w:cstheme="minorHAnsi"/>
          <w:b/>
          <w:sz w:val="24"/>
          <w:szCs w:val="24"/>
        </w:rPr>
        <w:t xml:space="preserve">. Na iné úpravy hlasovacieho lístka sa neprihliada. </w:t>
      </w:r>
    </w:p>
    <w:p w:rsidR="00DC578A" w:rsidRPr="00DE2A0B" w:rsidRDefault="007071B5" w:rsidP="00DC578A">
      <w:pPr>
        <w:pStyle w:val="Odsekzoznamu"/>
        <w:numPr>
          <w:ilvl w:val="0"/>
          <w:numId w:val="1"/>
        </w:numPr>
        <w:rPr>
          <w:rFonts w:cstheme="minorHAnsi"/>
          <w:b/>
          <w:sz w:val="24"/>
          <w:szCs w:val="24"/>
        </w:rPr>
      </w:pPr>
      <w:r w:rsidRPr="00DE2A0B">
        <w:rPr>
          <w:rFonts w:cstheme="minorHAnsi"/>
          <w:b/>
          <w:sz w:val="24"/>
          <w:szCs w:val="24"/>
        </w:rPr>
        <w:t>Po označení vybran</w:t>
      </w:r>
      <w:r w:rsidR="00DC578A" w:rsidRPr="00DE2A0B">
        <w:rPr>
          <w:rFonts w:cstheme="minorHAnsi"/>
          <w:b/>
          <w:sz w:val="24"/>
          <w:szCs w:val="24"/>
        </w:rPr>
        <w:t>ého</w:t>
      </w:r>
      <w:r w:rsidRPr="00DE2A0B">
        <w:rPr>
          <w:rFonts w:cstheme="minorHAnsi"/>
          <w:b/>
          <w:sz w:val="24"/>
          <w:szCs w:val="24"/>
        </w:rPr>
        <w:t xml:space="preserve"> kandidát</w:t>
      </w:r>
      <w:r w:rsidR="00DC578A" w:rsidRPr="00DE2A0B">
        <w:rPr>
          <w:rFonts w:cstheme="minorHAnsi"/>
          <w:b/>
          <w:sz w:val="24"/>
          <w:szCs w:val="24"/>
        </w:rPr>
        <w:t>a/</w:t>
      </w:r>
      <w:r w:rsidR="00BD15EE" w:rsidRPr="00DE2A0B">
        <w:rPr>
          <w:rFonts w:cstheme="minorHAnsi"/>
          <w:b/>
          <w:sz w:val="24"/>
          <w:szCs w:val="24"/>
        </w:rPr>
        <w:t>kandidá</w:t>
      </w:r>
      <w:r w:rsidR="00DC578A" w:rsidRPr="00DE2A0B">
        <w:rPr>
          <w:rFonts w:cstheme="minorHAnsi"/>
          <w:b/>
          <w:sz w:val="24"/>
          <w:szCs w:val="24"/>
        </w:rPr>
        <w:t>tky</w:t>
      </w:r>
      <w:r w:rsidRPr="00DE2A0B">
        <w:rPr>
          <w:rFonts w:cstheme="minorHAnsi"/>
          <w:b/>
          <w:sz w:val="24"/>
          <w:szCs w:val="24"/>
        </w:rPr>
        <w:t xml:space="preserve"> volič prehne hlasovací lístok, aby nebola jeho voľba vidieť a zostala tajná. </w:t>
      </w:r>
    </w:p>
    <w:p w:rsidR="00DC578A" w:rsidRPr="00DE2A0B" w:rsidRDefault="007071B5" w:rsidP="00DC578A">
      <w:pPr>
        <w:pStyle w:val="Odsekzoznamu"/>
        <w:numPr>
          <w:ilvl w:val="0"/>
          <w:numId w:val="1"/>
        </w:numPr>
        <w:rPr>
          <w:rFonts w:cstheme="minorHAnsi"/>
          <w:b/>
          <w:sz w:val="24"/>
          <w:szCs w:val="24"/>
        </w:rPr>
      </w:pPr>
      <w:r w:rsidRPr="00DE2A0B">
        <w:rPr>
          <w:rFonts w:cstheme="minorHAnsi"/>
          <w:b/>
          <w:sz w:val="24"/>
          <w:szCs w:val="24"/>
        </w:rPr>
        <w:t xml:space="preserve">Volič hlasuje tak, že po opustení priestoru určeného na úpravu hlasovacích lístkov vloží pred volebnou komisiou hlasovací lístok do volebnej schránky. Voličovi, ktorý sa neodobral do tohto priestoru, volebná komisia hlasovanie neumožní. </w:t>
      </w:r>
    </w:p>
    <w:p w:rsidR="007071B5" w:rsidRPr="00DE2A0B" w:rsidRDefault="007071B5" w:rsidP="00DC578A">
      <w:pPr>
        <w:pStyle w:val="Odsekzoznamu"/>
        <w:numPr>
          <w:ilvl w:val="0"/>
          <w:numId w:val="1"/>
        </w:numPr>
        <w:rPr>
          <w:rFonts w:cstheme="minorHAnsi"/>
          <w:b/>
          <w:sz w:val="24"/>
          <w:szCs w:val="24"/>
        </w:rPr>
      </w:pPr>
      <w:r w:rsidRPr="00DE2A0B">
        <w:rPr>
          <w:rFonts w:cstheme="minorHAnsi"/>
          <w:b/>
          <w:sz w:val="24"/>
          <w:szCs w:val="24"/>
        </w:rPr>
        <w:t>Každý volič - študent hlasuje osobne. Zastúpenie nie je možné.</w:t>
      </w:r>
    </w:p>
    <w:p w:rsidR="00DC578A" w:rsidRDefault="00DC578A" w:rsidP="007071B5">
      <w:pPr>
        <w:rPr>
          <w:rFonts w:cstheme="minorHAnsi"/>
          <w:b/>
          <w:sz w:val="24"/>
          <w:szCs w:val="24"/>
        </w:rPr>
      </w:pPr>
    </w:p>
    <w:p w:rsidR="00DE2A0B" w:rsidRDefault="00DE2A0B" w:rsidP="007071B5">
      <w:pPr>
        <w:rPr>
          <w:rFonts w:cstheme="minorHAnsi"/>
          <w:b/>
          <w:sz w:val="24"/>
          <w:szCs w:val="24"/>
        </w:rPr>
      </w:pPr>
    </w:p>
    <w:p w:rsidR="00DE2A0B" w:rsidRDefault="00DE2A0B" w:rsidP="007071B5">
      <w:pPr>
        <w:rPr>
          <w:rFonts w:cstheme="minorHAnsi"/>
          <w:b/>
          <w:sz w:val="24"/>
          <w:szCs w:val="24"/>
        </w:rPr>
      </w:pPr>
    </w:p>
    <w:p w:rsidR="00DE2A0B" w:rsidRPr="00DE2A0B" w:rsidRDefault="00DE2A0B" w:rsidP="007071B5">
      <w:pPr>
        <w:rPr>
          <w:rFonts w:cstheme="minorHAnsi"/>
          <w:b/>
          <w:sz w:val="24"/>
          <w:szCs w:val="24"/>
        </w:rPr>
      </w:pPr>
    </w:p>
    <w:p w:rsidR="00DC578A" w:rsidRPr="00DE2A0B" w:rsidRDefault="00DC578A" w:rsidP="00DC578A">
      <w:pPr>
        <w:rPr>
          <w:rFonts w:cstheme="minorHAnsi"/>
          <w:b/>
          <w:sz w:val="24"/>
          <w:szCs w:val="24"/>
        </w:rPr>
      </w:pPr>
      <w:r w:rsidRPr="00DE2A0B">
        <w:rPr>
          <w:rFonts w:cstheme="minorHAnsi"/>
          <w:b/>
          <w:sz w:val="24"/>
          <w:szCs w:val="24"/>
        </w:rPr>
        <w:lastRenderedPageBreak/>
        <w:t>ZVEREJNENIE VÝSLEDKOV A MLČANLIVOSŤ</w:t>
      </w:r>
    </w:p>
    <w:p w:rsidR="00DC578A" w:rsidRPr="00DE2A0B" w:rsidRDefault="00DC578A" w:rsidP="004E6227">
      <w:pPr>
        <w:pStyle w:val="Odsekzoznamu"/>
        <w:numPr>
          <w:ilvl w:val="0"/>
          <w:numId w:val="2"/>
        </w:numPr>
        <w:rPr>
          <w:rFonts w:cstheme="minorHAnsi"/>
          <w:b/>
          <w:sz w:val="24"/>
          <w:szCs w:val="24"/>
        </w:rPr>
      </w:pPr>
      <w:r w:rsidRPr="00DE2A0B">
        <w:rPr>
          <w:rFonts w:cstheme="minorHAnsi"/>
          <w:b/>
          <w:sz w:val="24"/>
          <w:szCs w:val="24"/>
        </w:rPr>
        <w:t xml:space="preserve">Výsledky volieb na vašej škole garant- učiteľ volieb odovzdáva výlučne koordinátorom Pre Stredoškolákov, ktorí spracujú a následne zverejnia celkové výsledky hlasovania v Študentských voľbách 2019 za celú SR a jednotlivé kraje a mestá. </w:t>
      </w:r>
    </w:p>
    <w:p w:rsidR="00DC578A" w:rsidRPr="00DE2A0B" w:rsidRDefault="00DC578A" w:rsidP="004E6227">
      <w:pPr>
        <w:pStyle w:val="Odsekzoznamu"/>
        <w:numPr>
          <w:ilvl w:val="0"/>
          <w:numId w:val="2"/>
        </w:numPr>
        <w:rPr>
          <w:rFonts w:cstheme="minorHAnsi"/>
          <w:b/>
          <w:sz w:val="24"/>
          <w:szCs w:val="24"/>
        </w:rPr>
      </w:pPr>
      <w:r w:rsidRPr="00DE2A0B">
        <w:rPr>
          <w:rFonts w:cstheme="minorHAnsi"/>
          <w:b/>
          <w:sz w:val="24"/>
          <w:szCs w:val="24"/>
        </w:rPr>
        <w:t xml:space="preserve">Celkové výsledky Študentských volieb 2019 zverejní Pre Stredoškolákov v prvom kole do 19.2.2019 a v druhom kole do 24.3.2019 na internetovej stránke projektu </w:t>
      </w:r>
      <w:hyperlink r:id="rId6" w:history="1">
        <w:r w:rsidRPr="00DE2A0B">
          <w:rPr>
            <w:rStyle w:val="Hypertextovprepojenie"/>
            <w:rFonts w:cstheme="minorHAnsi"/>
            <w:b/>
            <w:sz w:val="24"/>
            <w:szCs w:val="24"/>
          </w:rPr>
          <w:t xml:space="preserve">www.studentskevolby.sk. </w:t>
        </w:r>
      </w:hyperlink>
      <w:r w:rsidRPr="00DE2A0B">
        <w:rPr>
          <w:rFonts w:cstheme="minorHAnsi"/>
          <w:b/>
          <w:sz w:val="24"/>
          <w:szCs w:val="24"/>
        </w:rPr>
        <w:t xml:space="preserve"> </w:t>
      </w:r>
    </w:p>
    <w:p w:rsidR="00DC578A" w:rsidRPr="00DE2A0B" w:rsidRDefault="00DC578A" w:rsidP="004E6227">
      <w:pPr>
        <w:pStyle w:val="Odsekzoznamu"/>
        <w:numPr>
          <w:ilvl w:val="0"/>
          <w:numId w:val="2"/>
        </w:numPr>
        <w:rPr>
          <w:rFonts w:cstheme="minorHAnsi"/>
          <w:b/>
          <w:sz w:val="24"/>
          <w:szCs w:val="24"/>
        </w:rPr>
      </w:pPr>
      <w:r w:rsidRPr="00DE2A0B">
        <w:rPr>
          <w:rFonts w:cstheme="minorHAnsi"/>
          <w:b/>
          <w:sz w:val="24"/>
          <w:szCs w:val="24"/>
        </w:rPr>
        <w:t xml:space="preserve">Zverejnené celkové výsledky volieb treba v škole odprezentovať tak, aby boli prístupné všetkým žiakom školy. O prípadnom zverejnení výsledkov za vašu školu rozhodne vedenie školy. </w:t>
      </w:r>
    </w:p>
    <w:p w:rsidR="00DC578A" w:rsidRPr="00DE2A0B" w:rsidRDefault="00DC578A" w:rsidP="004E6227">
      <w:pPr>
        <w:pStyle w:val="Odsekzoznamu"/>
        <w:numPr>
          <w:ilvl w:val="0"/>
          <w:numId w:val="2"/>
        </w:numPr>
        <w:rPr>
          <w:rFonts w:cstheme="minorHAnsi"/>
          <w:b/>
          <w:sz w:val="24"/>
          <w:szCs w:val="24"/>
        </w:rPr>
      </w:pPr>
      <w:r w:rsidRPr="00DE2A0B">
        <w:rPr>
          <w:rFonts w:cstheme="minorHAnsi"/>
          <w:b/>
          <w:sz w:val="24"/>
          <w:szCs w:val="24"/>
        </w:rPr>
        <w:t xml:space="preserve">Garant- učiteľ Študentských volieb 2018 a študentská volebná komisia na vašej škole sú jediní, ktorí budú mať prístup k výsledkom Študentských volieb na vašej škole a sú povinní zachovať mlčanlivosť o výsledkoch volieb do dňa zverejnenia výsledkov za celú SR. </w:t>
      </w:r>
    </w:p>
    <w:p w:rsidR="00DC578A" w:rsidRPr="00DE2A0B" w:rsidRDefault="00DC578A" w:rsidP="004E6227">
      <w:pPr>
        <w:pStyle w:val="Odsekzoznamu"/>
        <w:numPr>
          <w:ilvl w:val="0"/>
          <w:numId w:val="2"/>
        </w:numPr>
        <w:rPr>
          <w:rFonts w:cstheme="minorHAnsi"/>
          <w:b/>
          <w:sz w:val="24"/>
          <w:szCs w:val="24"/>
        </w:rPr>
      </w:pPr>
      <w:r w:rsidRPr="00DE2A0B">
        <w:rPr>
          <w:rFonts w:cstheme="minorHAnsi"/>
          <w:b/>
          <w:sz w:val="24"/>
          <w:szCs w:val="24"/>
        </w:rPr>
        <w:t xml:space="preserve">V prípade, že vedenie školy bude súhlasiť so zverejnením výsledkov študentských volieb na vašej škole, môžete tak urobiť až po oficiálnom zverejnení celkových výsledkov Študentských volieb 2019 za celú SR. Dovtedy platí povinnosť zachovať mlčanlivosť o výsledkoch volieb na vašej škole. </w:t>
      </w:r>
    </w:p>
    <w:p w:rsidR="00DC578A" w:rsidRPr="00DE2A0B" w:rsidRDefault="00DC578A" w:rsidP="004E6227">
      <w:pPr>
        <w:pStyle w:val="Odsekzoznamu"/>
        <w:numPr>
          <w:ilvl w:val="0"/>
          <w:numId w:val="2"/>
        </w:numPr>
        <w:rPr>
          <w:rFonts w:cstheme="minorHAnsi"/>
          <w:b/>
          <w:sz w:val="24"/>
          <w:szCs w:val="24"/>
        </w:rPr>
      </w:pPr>
      <w:r w:rsidRPr="00DE2A0B">
        <w:rPr>
          <w:rFonts w:cstheme="minorHAnsi"/>
          <w:b/>
          <w:sz w:val="24"/>
          <w:szCs w:val="24"/>
        </w:rPr>
        <w:t xml:space="preserve">V prípade, že sa vedenie školy rozhodne nezverejniť výsledky študentských volieb na vašej škole, zostáva garantovi - učiteľovi a študentskej volebnej komisie povinnosť zachovať mlčanlivosť o výsledkoch študentských volieb na vašej škole. </w:t>
      </w:r>
    </w:p>
    <w:p w:rsidR="00DC578A" w:rsidRPr="00DE2A0B" w:rsidRDefault="00DC578A" w:rsidP="004E6227">
      <w:pPr>
        <w:pStyle w:val="Odsekzoznamu"/>
        <w:numPr>
          <w:ilvl w:val="0"/>
          <w:numId w:val="2"/>
        </w:numPr>
        <w:rPr>
          <w:rFonts w:cstheme="minorHAnsi"/>
          <w:b/>
          <w:sz w:val="24"/>
          <w:szCs w:val="24"/>
        </w:rPr>
      </w:pPr>
      <w:r w:rsidRPr="00DE2A0B">
        <w:rPr>
          <w:rFonts w:cstheme="minorHAnsi"/>
          <w:b/>
          <w:sz w:val="24"/>
          <w:szCs w:val="24"/>
        </w:rPr>
        <w:t xml:space="preserve">Šírenie fotografií a videí o účasti mladých ľudí na voľbách je podporované. Odporúčame použiť </w:t>
      </w:r>
      <w:r w:rsidRPr="00DE2A0B">
        <w:rPr>
          <w:rFonts w:cstheme="minorHAnsi"/>
          <w:b/>
          <w:color w:val="1771DF"/>
          <w:sz w:val="24"/>
          <w:szCs w:val="24"/>
        </w:rPr>
        <w:t xml:space="preserve">#studentskevolby2019 </w:t>
      </w:r>
      <w:r w:rsidR="00DE2A0B">
        <w:rPr>
          <w:rFonts w:cstheme="minorHAnsi"/>
          <w:b/>
          <w:sz w:val="24"/>
          <w:szCs w:val="24"/>
        </w:rPr>
        <w:t xml:space="preserve"> </w:t>
      </w:r>
      <w:r w:rsidRPr="00DE2A0B">
        <w:rPr>
          <w:rFonts w:cstheme="minorHAnsi"/>
          <w:b/>
          <w:sz w:val="24"/>
          <w:szCs w:val="24"/>
        </w:rPr>
        <w:t>pre označenie príspevkov na sociálnych médiách.</w:t>
      </w:r>
    </w:p>
    <w:p w:rsidR="00BD15EE" w:rsidRPr="00DE2A0B" w:rsidRDefault="00BD15EE" w:rsidP="00DC578A">
      <w:pPr>
        <w:rPr>
          <w:rFonts w:cstheme="minorHAnsi"/>
          <w:b/>
          <w:sz w:val="24"/>
          <w:szCs w:val="24"/>
        </w:rPr>
      </w:pPr>
    </w:p>
    <w:p w:rsidR="00BD15EE" w:rsidRPr="00DE2A0B" w:rsidRDefault="00BD15EE" w:rsidP="00BD15EE">
      <w:pPr>
        <w:rPr>
          <w:rFonts w:cstheme="minorHAnsi"/>
          <w:b/>
          <w:sz w:val="24"/>
          <w:szCs w:val="24"/>
        </w:rPr>
      </w:pPr>
      <w:r w:rsidRPr="00DE2A0B">
        <w:rPr>
          <w:rFonts w:cstheme="minorHAnsi"/>
          <w:b/>
          <w:sz w:val="24"/>
          <w:szCs w:val="24"/>
        </w:rPr>
        <w:t xml:space="preserve">ČO JE CIEĽOM ŠTUDENTSKÝCH VOLIEB? </w:t>
      </w:r>
    </w:p>
    <w:p w:rsidR="00BD15EE" w:rsidRPr="00DE2A0B" w:rsidRDefault="00BD15EE" w:rsidP="00BD15EE">
      <w:pPr>
        <w:rPr>
          <w:rFonts w:cstheme="minorHAnsi"/>
          <w:b/>
          <w:sz w:val="24"/>
          <w:szCs w:val="24"/>
        </w:rPr>
      </w:pPr>
      <w:r w:rsidRPr="00DE2A0B">
        <w:rPr>
          <w:rFonts w:cstheme="minorHAnsi"/>
          <w:b/>
          <w:sz w:val="24"/>
          <w:szCs w:val="24"/>
        </w:rPr>
        <w:t xml:space="preserve">Cieľom Študentských volieb nie je propagovať v škole “činnosť politických strán a politických hnutí”, ale prostredníctvom práce so spoločenskými fenoménmi a ich pomenovaním, následnou analytickou a syntetickou prácou, s využitím metód diskusie a debaty, rovesníckeho vzdelávania, práce so zdrojmi, zážitkového a skúsenostného učenia a pod. u študentov a študentiek rozvíjať nasledovné schopnosti, kompetencie, hodnoty a postoje potrebné pre život v demokratickej spoločnosti: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Kritické myslenie,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Schopnosť pracovať s informáciami a dátami a myslieť analyticky aj synteticky,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Schopnosť myslieť v kontexte a v súvislostiach,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Schopnosť argumentácie, diskusie a </w:t>
      </w:r>
      <w:proofErr w:type="spellStart"/>
      <w:r w:rsidRPr="00DE2A0B">
        <w:rPr>
          <w:rFonts w:cstheme="minorHAnsi"/>
          <w:b/>
          <w:sz w:val="24"/>
          <w:szCs w:val="24"/>
        </w:rPr>
        <w:t>deliberácie</w:t>
      </w:r>
      <w:proofErr w:type="spellEnd"/>
      <w:r w:rsidRPr="00DE2A0B">
        <w:rPr>
          <w:rFonts w:cstheme="minorHAnsi"/>
          <w:b/>
          <w:sz w:val="24"/>
          <w:szCs w:val="24"/>
        </w:rPr>
        <w:t xml:space="preserve">,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Mediálna gramotnosť, </w:t>
      </w:r>
    </w:p>
    <w:p w:rsidR="00DE2A0B" w:rsidRDefault="00BD15EE" w:rsidP="00DE2A0B">
      <w:pPr>
        <w:spacing w:line="240" w:lineRule="auto"/>
        <w:ind w:left="708"/>
        <w:rPr>
          <w:rFonts w:cstheme="minorHAnsi"/>
          <w:b/>
          <w:sz w:val="24"/>
          <w:szCs w:val="24"/>
        </w:rPr>
      </w:pPr>
      <w:r w:rsidRPr="00DE2A0B">
        <w:rPr>
          <w:rFonts w:cstheme="minorHAnsi"/>
          <w:b/>
          <w:sz w:val="24"/>
          <w:szCs w:val="24"/>
        </w:rPr>
        <w:lastRenderedPageBreak/>
        <w:t xml:space="preserve">● Schopnosť rozoznať propagandu, neúplné, nepravdivé, klamlivé alebo </w:t>
      </w:r>
    </w:p>
    <w:p w:rsidR="00BD15EE" w:rsidRPr="00DE2A0B" w:rsidRDefault="00DE2A0B" w:rsidP="00DE2A0B">
      <w:pPr>
        <w:spacing w:line="240" w:lineRule="auto"/>
        <w:ind w:left="708"/>
        <w:rPr>
          <w:rFonts w:cstheme="minorHAnsi"/>
          <w:b/>
          <w:sz w:val="24"/>
          <w:szCs w:val="24"/>
        </w:rPr>
      </w:pPr>
      <w:r>
        <w:rPr>
          <w:rFonts w:cstheme="minorHAnsi"/>
          <w:b/>
          <w:sz w:val="24"/>
          <w:szCs w:val="24"/>
        </w:rPr>
        <w:t xml:space="preserve">     </w:t>
      </w:r>
      <w:r w:rsidR="00BD15EE" w:rsidRPr="00DE2A0B">
        <w:rPr>
          <w:rFonts w:cstheme="minorHAnsi"/>
          <w:b/>
          <w:sz w:val="24"/>
          <w:szCs w:val="24"/>
        </w:rPr>
        <w:t xml:space="preserve">zavádzajúce informácie,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Schopnosť vyvodzovania záverov na základe dôkazov a argumentov,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Rozhodovacie schopnosti,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Schopnosť, ochota a záujem zapojiť sa do občianskeho života,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Zodpovednosť,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Občianska participácia a angažovanosť,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Porozumenie dôležitosti demokratickej vlády a jej udržiavania a rozvoja, </w:t>
      </w:r>
    </w:p>
    <w:p w:rsidR="00DE2A0B" w:rsidRDefault="00BD15EE" w:rsidP="00DE2A0B">
      <w:pPr>
        <w:spacing w:line="240" w:lineRule="auto"/>
        <w:ind w:left="708"/>
        <w:rPr>
          <w:rFonts w:cstheme="minorHAnsi"/>
          <w:b/>
          <w:sz w:val="24"/>
          <w:szCs w:val="24"/>
        </w:rPr>
      </w:pPr>
      <w:r w:rsidRPr="00DE2A0B">
        <w:rPr>
          <w:rFonts w:cstheme="minorHAnsi"/>
          <w:b/>
          <w:sz w:val="24"/>
          <w:szCs w:val="24"/>
        </w:rPr>
        <w:t xml:space="preserve">● Porozumenie mechanizmov zastupiteľskej demokracie a nadobudnutie </w:t>
      </w:r>
    </w:p>
    <w:p w:rsidR="004E6227" w:rsidRPr="00DE2A0B" w:rsidRDefault="00DE2A0B" w:rsidP="00DE2A0B">
      <w:pPr>
        <w:spacing w:line="240" w:lineRule="auto"/>
        <w:ind w:left="708"/>
        <w:rPr>
          <w:rFonts w:cstheme="minorHAnsi"/>
          <w:b/>
          <w:sz w:val="24"/>
          <w:szCs w:val="24"/>
        </w:rPr>
      </w:pPr>
      <w:r>
        <w:rPr>
          <w:rFonts w:cstheme="minorHAnsi"/>
          <w:b/>
          <w:sz w:val="24"/>
          <w:szCs w:val="24"/>
        </w:rPr>
        <w:t xml:space="preserve">   </w:t>
      </w:r>
      <w:r w:rsidR="00BD15EE" w:rsidRPr="00DE2A0B">
        <w:rPr>
          <w:rFonts w:cstheme="minorHAnsi"/>
          <w:b/>
          <w:sz w:val="24"/>
          <w:szCs w:val="24"/>
        </w:rPr>
        <w:t xml:space="preserve">vedomostí v tejto oblasti,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Uvedomenie si práv a povinností občana Slovenskej republiky, </w:t>
      </w:r>
    </w:p>
    <w:p w:rsidR="00BD15EE" w:rsidRPr="00DE2A0B" w:rsidRDefault="00BD15EE" w:rsidP="004E6227">
      <w:pPr>
        <w:spacing w:line="240" w:lineRule="auto"/>
        <w:ind w:left="708"/>
        <w:rPr>
          <w:rFonts w:cstheme="minorHAnsi"/>
          <w:b/>
          <w:sz w:val="24"/>
          <w:szCs w:val="24"/>
        </w:rPr>
      </w:pPr>
      <w:r w:rsidRPr="00DE2A0B">
        <w:rPr>
          <w:rFonts w:cstheme="minorHAnsi"/>
          <w:b/>
          <w:sz w:val="24"/>
          <w:szCs w:val="24"/>
        </w:rPr>
        <w:t xml:space="preserve">● Nadobudnutie rešpektu k základným princípom demokracie, </w:t>
      </w:r>
    </w:p>
    <w:p w:rsidR="00DE2A0B" w:rsidRDefault="00BD15EE" w:rsidP="00DE2A0B">
      <w:pPr>
        <w:spacing w:line="240" w:lineRule="auto"/>
        <w:ind w:left="708"/>
        <w:rPr>
          <w:rFonts w:cstheme="minorHAnsi"/>
          <w:b/>
          <w:sz w:val="24"/>
          <w:szCs w:val="24"/>
        </w:rPr>
      </w:pPr>
      <w:r w:rsidRPr="00DE2A0B">
        <w:rPr>
          <w:rFonts w:cstheme="minorHAnsi"/>
          <w:b/>
          <w:sz w:val="24"/>
          <w:szCs w:val="24"/>
        </w:rPr>
        <w:t xml:space="preserve">● A mnohé iné tak, ako je to uvedené vo vzdelávacích štandardoch predmetu </w:t>
      </w:r>
    </w:p>
    <w:p w:rsidR="00DE2A0B" w:rsidRDefault="00DE2A0B" w:rsidP="00DE2A0B">
      <w:pPr>
        <w:spacing w:line="240" w:lineRule="auto"/>
        <w:ind w:left="708"/>
        <w:rPr>
          <w:rFonts w:cstheme="minorHAnsi"/>
          <w:b/>
          <w:sz w:val="24"/>
          <w:szCs w:val="24"/>
        </w:rPr>
      </w:pPr>
      <w:r>
        <w:rPr>
          <w:rFonts w:cstheme="minorHAnsi"/>
          <w:b/>
          <w:sz w:val="24"/>
          <w:szCs w:val="24"/>
        </w:rPr>
        <w:t xml:space="preserve">    </w:t>
      </w:r>
      <w:r w:rsidR="00BD15EE" w:rsidRPr="00DE2A0B">
        <w:rPr>
          <w:rFonts w:cstheme="minorHAnsi"/>
          <w:b/>
          <w:sz w:val="24"/>
          <w:szCs w:val="24"/>
        </w:rPr>
        <w:t xml:space="preserve">Občianska </w:t>
      </w:r>
      <w:r w:rsidR="004E6227" w:rsidRPr="00DE2A0B">
        <w:rPr>
          <w:rFonts w:cstheme="minorHAnsi"/>
          <w:b/>
          <w:sz w:val="24"/>
          <w:szCs w:val="24"/>
        </w:rPr>
        <w:t xml:space="preserve"> </w:t>
      </w:r>
      <w:r w:rsidR="00BD15EE" w:rsidRPr="00DE2A0B">
        <w:rPr>
          <w:rFonts w:cstheme="minorHAnsi"/>
          <w:b/>
          <w:sz w:val="24"/>
          <w:szCs w:val="24"/>
        </w:rPr>
        <w:t xml:space="preserve">náuka, takže zároveň ponúka otvorenú príležitosť na rozvoj </w:t>
      </w:r>
      <w:r>
        <w:rPr>
          <w:rFonts w:cstheme="minorHAnsi"/>
          <w:b/>
          <w:sz w:val="24"/>
          <w:szCs w:val="24"/>
        </w:rPr>
        <w:t xml:space="preserve">  </w:t>
      </w:r>
    </w:p>
    <w:p w:rsidR="00DE2A0B" w:rsidRDefault="00DE2A0B" w:rsidP="00DE2A0B">
      <w:pPr>
        <w:spacing w:line="240" w:lineRule="auto"/>
        <w:ind w:left="708"/>
        <w:rPr>
          <w:rFonts w:cstheme="minorHAnsi"/>
          <w:b/>
          <w:sz w:val="24"/>
          <w:szCs w:val="24"/>
        </w:rPr>
      </w:pPr>
      <w:r>
        <w:rPr>
          <w:rFonts w:cstheme="minorHAnsi"/>
          <w:b/>
          <w:sz w:val="24"/>
          <w:szCs w:val="24"/>
        </w:rPr>
        <w:t xml:space="preserve">    </w:t>
      </w:r>
      <w:r w:rsidR="00BD15EE" w:rsidRPr="00DE2A0B">
        <w:rPr>
          <w:rFonts w:cstheme="minorHAnsi"/>
          <w:b/>
          <w:sz w:val="24"/>
          <w:szCs w:val="24"/>
        </w:rPr>
        <w:t xml:space="preserve">výkonových štandardov </w:t>
      </w:r>
      <w:r w:rsidR="004E6227" w:rsidRPr="00DE2A0B">
        <w:rPr>
          <w:rFonts w:cstheme="minorHAnsi"/>
          <w:b/>
          <w:sz w:val="24"/>
          <w:szCs w:val="24"/>
        </w:rPr>
        <w:t xml:space="preserve"> </w:t>
      </w:r>
      <w:r w:rsidR="00BD15EE" w:rsidRPr="00DE2A0B">
        <w:rPr>
          <w:rFonts w:cstheme="minorHAnsi"/>
          <w:b/>
          <w:sz w:val="24"/>
          <w:szCs w:val="24"/>
        </w:rPr>
        <w:t xml:space="preserve">študentov a študentiek popri systematickom napĺňaní </w:t>
      </w:r>
    </w:p>
    <w:p w:rsidR="00BD15EE" w:rsidRPr="00DE2A0B" w:rsidRDefault="00DE2A0B" w:rsidP="00DE2A0B">
      <w:pPr>
        <w:spacing w:line="240" w:lineRule="auto"/>
        <w:ind w:left="708"/>
        <w:rPr>
          <w:rFonts w:cstheme="minorHAnsi"/>
          <w:b/>
          <w:sz w:val="24"/>
          <w:szCs w:val="24"/>
        </w:rPr>
      </w:pPr>
      <w:r>
        <w:rPr>
          <w:rFonts w:cstheme="minorHAnsi"/>
          <w:b/>
          <w:sz w:val="24"/>
          <w:szCs w:val="24"/>
        </w:rPr>
        <w:t xml:space="preserve">    </w:t>
      </w:r>
      <w:bookmarkStart w:id="1" w:name="_GoBack"/>
      <w:bookmarkEnd w:id="1"/>
      <w:r w:rsidR="00BD15EE" w:rsidRPr="00DE2A0B">
        <w:rPr>
          <w:rFonts w:cstheme="minorHAnsi"/>
          <w:b/>
          <w:sz w:val="24"/>
          <w:szCs w:val="24"/>
        </w:rPr>
        <w:t xml:space="preserve">tých obsahových. </w:t>
      </w:r>
    </w:p>
    <w:p w:rsidR="00BD15EE" w:rsidRPr="00DE2A0B" w:rsidRDefault="00BD15EE" w:rsidP="004E6227">
      <w:pPr>
        <w:spacing w:line="276" w:lineRule="auto"/>
        <w:rPr>
          <w:rFonts w:cstheme="minorHAnsi"/>
          <w:b/>
          <w:sz w:val="24"/>
          <w:szCs w:val="24"/>
        </w:rPr>
      </w:pPr>
      <w:r w:rsidRPr="00DE2A0B">
        <w:rPr>
          <w:rFonts w:cstheme="minorHAnsi"/>
          <w:b/>
          <w:sz w:val="24"/>
          <w:szCs w:val="24"/>
        </w:rPr>
        <w:t xml:space="preserve">Realizácia Študentských volieb na škole by pritom mala uplatňovať tieto princípy výchovy a vzdelávania k demokratickému občianstvu:   </w:t>
      </w:r>
    </w:p>
    <w:p w:rsidR="00BD15EE" w:rsidRPr="00DE2A0B" w:rsidRDefault="00BD15EE" w:rsidP="004E6227">
      <w:pPr>
        <w:ind w:left="708"/>
        <w:rPr>
          <w:rFonts w:cstheme="minorHAnsi"/>
          <w:b/>
          <w:sz w:val="24"/>
          <w:szCs w:val="24"/>
        </w:rPr>
      </w:pPr>
      <w:r w:rsidRPr="00DE2A0B">
        <w:rPr>
          <w:rFonts w:cstheme="minorHAnsi"/>
          <w:b/>
          <w:sz w:val="24"/>
          <w:szCs w:val="24"/>
        </w:rPr>
        <w:t xml:space="preserve">1. Integrácia všetkých troch dimenzií procesu učenia: </w:t>
      </w:r>
    </w:p>
    <w:p w:rsidR="00BD15EE" w:rsidRPr="00DE2A0B" w:rsidRDefault="00BD15EE" w:rsidP="004E6227">
      <w:pPr>
        <w:spacing w:line="240" w:lineRule="auto"/>
        <w:ind w:left="1416"/>
        <w:rPr>
          <w:rFonts w:cstheme="minorHAnsi"/>
          <w:b/>
          <w:sz w:val="24"/>
          <w:szCs w:val="24"/>
        </w:rPr>
      </w:pPr>
      <w:r w:rsidRPr="00DE2A0B">
        <w:rPr>
          <w:rFonts w:cstheme="minorHAnsi"/>
          <w:b/>
          <w:sz w:val="24"/>
          <w:szCs w:val="24"/>
        </w:rPr>
        <w:t xml:space="preserve">● zručnosti a kompetencie, </w:t>
      </w:r>
    </w:p>
    <w:p w:rsidR="00BD15EE" w:rsidRPr="00DE2A0B" w:rsidRDefault="00BD15EE" w:rsidP="004E6227">
      <w:pPr>
        <w:spacing w:line="240" w:lineRule="auto"/>
        <w:ind w:left="1416"/>
        <w:rPr>
          <w:rFonts w:cstheme="minorHAnsi"/>
          <w:b/>
          <w:sz w:val="24"/>
          <w:szCs w:val="24"/>
        </w:rPr>
      </w:pPr>
      <w:r w:rsidRPr="00DE2A0B">
        <w:rPr>
          <w:rFonts w:cstheme="minorHAnsi"/>
          <w:b/>
          <w:sz w:val="24"/>
          <w:szCs w:val="24"/>
        </w:rPr>
        <w:t xml:space="preserve">● poznatky a informácie, </w:t>
      </w:r>
    </w:p>
    <w:p w:rsidR="00BD15EE" w:rsidRPr="00DE2A0B" w:rsidRDefault="00BD15EE" w:rsidP="004E6227">
      <w:pPr>
        <w:spacing w:line="240" w:lineRule="auto"/>
        <w:ind w:left="1416"/>
        <w:rPr>
          <w:rFonts w:cstheme="minorHAnsi"/>
          <w:b/>
          <w:sz w:val="24"/>
          <w:szCs w:val="24"/>
        </w:rPr>
      </w:pPr>
      <w:r w:rsidRPr="00DE2A0B">
        <w:rPr>
          <w:rFonts w:cstheme="minorHAnsi"/>
          <w:b/>
          <w:sz w:val="24"/>
          <w:szCs w:val="24"/>
        </w:rPr>
        <w:t xml:space="preserve">● hodnoty a postoje,  </w:t>
      </w:r>
    </w:p>
    <w:p w:rsidR="00BD15EE" w:rsidRPr="00DE2A0B" w:rsidRDefault="00BD15EE" w:rsidP="004E6227">
      <w:pPr>
        <w:ind w:left="708"/>
        <w:rPr>
          <w:rFonts w:cstheme="minorHAnsi"/>
          <w:b/>
          <w:sz w:val="24"/>
          <w:szCs w:val="24"/>
        </w:rPr>
      </w:pPr>
      <w:r w:rsidRPr="00DE2A0B">
        <w:rPr>
          <w:rFonts w:cstheme="minorHAnsi"/>
          <w:b/>
          <w:sz w:val="24"/>
          <w:szCs w:val="24"/>
        </w:rPr>
        <w:t xml:space="preserve"> 2. Kombinácia 3 didaktických prístupov: </w:t>
      </w:r>
    </w:p>
    <w:p w:rsidR="00BD15EE" w:rsidRPr="00DE2A0B" w:rsidRDefault="00BD15EE" w:rsidP="004E6227">
      <w:pPr>
        <w:ind w:left="1416"/>
        <w:rPr>
          <w:rFonts w:cstheme="minorHAnsi"/>
          <w:b/>
          <w:sz w:val="24"/>
          <w:szCs w:val="24"/>
        </w:rPr>
      </w:pPr>
      <w:r w:rsidRPr="00DE2A0B">
        <w:rPr>
          <w:rFonts w:cstheme="minorHAnsi"/>
          <w:b/>
          <w:sz w:val="24"/>
          <w:szCs w:val="24"/>
        </w:rPr>
        <w:t xml:space="preserve">● učenie “pre” demokraciu, </w:t>
      </w:r>
    </w:p>
    <w:p w:rsidR="00BD15EE" w:rsidRPr="00DE2A0B" w:rsidRDefault="00BD15EE" w:rsidP="004E6227">
      <w:pPr>
        <w:ind w:left="1416"/>
        <w:rPr>
          <w:rFonts w:cstheme="minorHAnsi"/>
          <w:b/>
          <w:sz w:val="24"/>
          <w:szCs w:val="24"/>
        </w:rPr>
      </w:pPr>
      <w:r w:rsidRPr="00DE2A0B">
        <w:rPr>
          <w:rFonts w:cstheme="minorHAnsi"/>
          <w:b/>
          <w:sz w:val="24"/>
          <w:szCs w:val="24"/>
        </w:rPr>
        <w:t xml:space="preserve">● učenie “v” demokratickom prostredí školy, </w:t>
      </w:r>
    </w:p>
    <w:p w:rsidR="00BD15EE" w:rsidRPr="00DE2A0B" w:rsidRDefault="00BD15EE" w:rsidP="004E6227">
      <w:pPr>
        <w:ind w:left="1416"/>
        <w:rPr>
          <w:rFonts w:cstheme="minorHAnsi"/>
          <w:b/>
          <w:sz w:val="24"/>
          <w:szCs w:val="24"/>
        </w:rPr>
      </w:pPr>
      <w:r w:rsidRPr="00DE2A0B">
        <w:rPr>
          <w:rFonts w:cstheme="minorHAnsi"/>
          <w:b/>
          <w:sz w:val="24"/>
          <w:szCs w:val="24"/>
        </w:rPr>
        <w:t xml:space="preserve">● učenie “o” demokracii,   </w:t>
      </w:r>
    </w:p>
    <w:p w:rsidR="00BD15EE" w:rsidRPr="00DE2A0B" w:rsidRDefault="00BD15EE" w:rsidP="004E6227">
      <w:pPr>
        <w:ind w:left="708"/>
        <w:rPr>
          <w:rFonts w:cstheme="minorHAnsi"/>
          <w:b/>
          <w:sz w:val="24"/>
          <w:szCs w:val="24"/>
        </w:rPr>
      </w:pPr>
      <w:r w:rsidRPr="00DE2A0B">
        <w:rPr>
          <w:rFonts w:cstheme="minorHAnsi"/>
          <w:b/>
          <w:sz w:val="24"/>
          <w:szCs w:val="24"/>
        </w:rPr>
        <w:t xml:space="preserve">3. Otvorenosť a demokratickosť: </w:t>
      </w:r>
    </w:p>
    <w:p w:rsidR="00BD15EE" w:rsidRPr="00DE2A0B" w:rsidRDefault="00BD15EE" w:rsidP="004E6227">
      <w:pPr>
        <w:ind w:left="1416"/>
        <w:rPr>
          <w:rFonts w:cstheme="minorHAnsi"/>
          <w:b/>
          <w:sz w:val="24"/>
          <w:szCs w:val="24"/>
        </w:rPr>
      </w:pPr>
      <w:r w:rsidRPr="00DE2A0B">
        <w:rPr>
          <w:rFonts w:cstheme="minorHAnsi"/>
          <w:b/>
          <w:sz w:val="24"/>
          <w:szCs w:val="24"/>
        </w:rPr>
        <w:t xml:space="preserve">● bez </w:t>
      </w:r>
      <w:proofErr w:type="spellStart"/>
      <w:r w:rsidRPr="00DE2A0B">
        <w:rPr>
          <w:rFonts w:cstheme="minorHAnsi"/>
          <w:b/>
          <w:sz w:val="24"/>
          <w:szCs w:val="24"/>
        </w:rPr>
        <w:t>indoktrinácie</w:t>
      </w:r>
      <w:proofErr w:type="spellEnd"/>
      <w:r w:rsidRPr="00DE2A0B">
        <w:rPr>
          <w:rFonts w:cstheme="minorHAnsi"/>
          <w:b/>
          <w:sz w:val="24"/>
          <w:szCs w:val="24"/>
        </w:rPr>
        <w:t xml:space="preserve">, </w:t>
      </w:r>
    </w:p>
    <w:p w:rsidR="00BD15EE" w:rsidRPr="00DE2A0B" w:rsidRDefault="00BD15EE" w:rsidP="004E6227">
      <w:pPr>
        <w:ind w:left="1416"/>
        <w:rPr>
          <w:rFonts w:cstheme="minorHAnsi"/>
          <w:b/>
          <w:sz w:val="24"/>
          <w:szCs w:val="24"/>
        </w:rPr>
      </w:pPr>
      <w:r w:rsidRPr="00DE2A0B">
        <w:rPr>
          <w:rFonts w:cstheme="minorHAnsi"/>
          <w:b/>
          <w:sz w:val="24"/>
          <w:szCs w:val="24"/>
        </w:rPr>
        <w:t xml:space="preserve">● priznanie kontroverzie, </w:t>
      </w:r>
    </w:p>
    <w:p w:rsidR="00BD15EE" w:rsidRPr="00DE2A0B" w:rsidRDefault="00BD15EE" w:rsidP="004E6227">
      <w:pPr>
        <w:ind w:left="1416"/>
        <w:rPr>
          <w:rFonts w:cstheme="minorHAnsi"/>
          <w:b/>
          <w:sz w:val="24"/>
          <w:szCs w:val="24"/>
        </w:rPr>
      </w:pPr>
      <w:r w:rsidRPr="00DE2A0B">
        <w:rPr>
          <w:rFonts w:cstheme="minorHAnsi"/>
          <w:b/>
          <w:sz w:val="24"/>
          <w:szCs w:val="24"/>
        </w:rPr>
        <w:t>● rôznorodosť prístupov.</w:t>
      </w:r>
    </w:p>
    <w:sectPr w:rsidR="00BD15EE" w:rsidRPr="00DE2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2CE2"/>
    <w:multiLevelType w:val="hybridMultilevel"/>
    <w:tmpl w:val="37F41B00"/>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452B385B"/>
    <w:multiLevelType w:val="hybridMultilevel"/>
    <w:tmpl w:val="731A2BA8"/>
    <w:lvl w:ilvl="0" w:tplc="FC2CDFB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4EE27DC0"/>
    <w:multiLevelType w:val="hybridMultilevel"/>
    <w:tmpl w:val="1DA2265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01"/>
    <w:rsid w:val="002D08E6"/>
    <w:rsid w:val="00360701"/>
    <w:rsid w:val="004E6227"/>
    <w:rsid w:val="00686BD1"/>
    <w:rsid w:val="006E5FDC"/>
    <w:rsid w:val="007071B5"/>
    <w:rsid w:val="00766B7D"/>
    <w:rsid w:val="00AA1836"/>
    <w:rsid w:val="00B04F77"/>
    <w:rsid w:val="00BD15EE"/>
    <w:rsid w:val="00BD2B73"/>
    <w:rsid w:val="00C501C8"/>
    <w:rsid w:val="00CE79A6"/>
    <w:rsid w:val="00DC578A"/>
    <w:rsid w:val="00DE2A0B"/>
    <w:rsid w:val="00EA38C4"/>
    <w:rsid w:val="00F82292"/>
    <w:rsid w:val="00FC78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3C28AE"/>
  <w15:chartTrackingRefBased/>
  <w15:docId w15:val="{38DEDD6B-96CA-4BE2-B84F-0F00A9E7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66B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66B7D"/>
    <w:rPr>
      <w:rFonts w:ascii="Segoe UI" w:hAnsi="Segoe UI" w:cs="Segoe UI"/>
      <w:sz w:val="18"/>
      <w:szCs w:val="18"/>
    </w:rPr>
  </w:style>
  <w:style w:type="paragraph" w:styleId="Odsekzoznamu">
    <w:name w:val="List Paragraph"/>
    <w:basedOn w:val="Normlny"/>
    <w:uiPriority w:val="34"/>
    <w:qFormat/>
    <w:rsid w:val="00DC578A"/>
    <w:pPr>
      <w:ind w:left="720"/>
      <w:contextualSpacing/>
    </w:pPr>
  </w:style>
  <w:style w:type="character" w:styleId="Hypertextovprepojenie">
    <w:name w:val="Hyperlink"/>
    <w:basedOn w:val="Predvolenpsmoodseku"/>
    <w:uiPriority w:val="99"/>
    <w:unhideWhenUsed/>
    <w:rsid w:val="00DE2A0B"/>
    <w:rPr>
      <w:color w:val="0563C1" w:themeColor="hyperlink"/>
      <w:u w:val="single"/>
    </w:rPr>
  </w:style>
  <w:style w:type="character" w:styleId="Nevyrieenzmienka">
    <w:name w:val="Unresolved Mention"/>
    <w:basedOn w:val="Predvolenpsmoodseku"/>
    <w:uiPriority w:val="99"/>
    <w:semiHidden/>
    <w:unhideWhenUsed/>
    <w:rsid w:val="00DE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studentskevolby.sk.%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Mária Juristová</cp:lastModifiedBy>
  <cp:revision>2</cp:revision>
  <cp:lastPrinted>2019-02-13T09:08:00Z</cp:lastPrinted>
  <dcterms:created xsi:type="dcterms:W3CDTF">2019-02-13T21:26:00Z</dcterms:created>
  <dcterms:modified xsi:type="dcterms:W3CDTF">2019-02-13T21:26:00Z</dcterms:modified>
</cp:coreProperties>
</file>