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79" w:rsidRDefault="009F7DF8" w:rsidP="00827CD7">
      <w:pPr>
        <w:jc w:val="center"/>
        <w:rPr>
          <w:b/>
          <w:sz w:val="28"/>
          <w:szCs w:val="28"/>
        </w:rPr>
      </w:pPr>
      <w:r w:rsidRPr="00827CD7">
        <w:rPr>
          <w:b/>
          <w:sz w:val="28"/>
          <w:szCs w:val="28"/>
        </w:rPr>
        <w:t xml:space="preserve">SZKOLNY ZESTAW PODRĘCZNIKÓW, MATERIAŁÓW EDUKACYJNYCH I ĆWICZENIOWYCH </w:t>
      </w:r>
    </w:p>
    <w:p w:rsidR="009F7DF8" w:rsidRPr="00827CD7" w:rsidRDefault="009F7DF8" w:rsidP="00827CD7">
      <w:pPr>
        <w:jc w:val="center"/>
        <w:rPr>
          <w:b/>
          <w:sz w:val="28"/>
          <w:szCs w:val="28"/>
        </w:rPr>
      </w:pPr>
      <w:r w:rsidRPr="00827CD7">
        <w:rPr>
          <w:b/>
          <w:sz w:val="28"/>
          <w:szCs w:val="28"/>
        </w:rPr>
        <w:t>DLA SZKOŁY SPECJALNEJ PRZYSPOSABIAJĄCEJ DO PRACY</w:t>
      </w:r>
    </w:p>
    <w:p w:rsidR="009F7DF8" w:rsidRPr="00827CD7" w:rsidRDefault="005549F3" w:rsidP="009F7DF8">
      <w:pPr>
        <w:jc w:val="center"/>
        <w:rPr>
          <w:b/>
          <w:sz w:val="24"/>
          <w:szCs w:val="24"/>
        </w:rPr>
      </w:pPr>
      <w:r w:rsidRPr="00827CD7">
        <w:rPr>
          <w:b/>
          <w:sz w:val="24"/>
          <w:szCs w:val="24"/>
        </w:rPr>
        <w:t>NA ROK SZKOLNY 2018/19</w:t>
      </w:r>
    </w:p>
    <w:tbl>
      <w:tblPr>
        <w:tblStyle w:val="Tabela-Siatka1"/>
        <w:tblW w:w="14168" w:type="dxa"/>
        <w:tblLook w:val="04A0"/>
      </w:tblPr>
      <w:tblGrid>
        <w:gridCol w:w="495"/>
        <w:gridCol w:w="1993"/>
        <w:gridCol w:w="3340"/>
        <w:gridCol w:w="1608"/>
        <w:gridCol w:w="2439"/>
        <w:gridCol w:w="2162"/>
        <w:gridCol w:w="2131"/>
      </w:tblGrid>
      <w:tr w:rsidR="009F7DF8" w:rsidTr="006042BA">
        <w:tc>
          <w:tcPr>
            <w:tcW w:w="1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827CD7" w:rsidRDefault="005549F3">
            <w:pPr>
              <w:jc w:val="center"/>
              <w:rPr>
                <w:b/>
                <w:sz w:val="24"/>
                <w:szCs w:val="24"/>
              </w:rPr>
            </w:pPr>
            <w:r w:rsidRPr="00827CD7">
              <w:rPr>
                <w:b/>
                <w:sz w:val="24"/>
                <w:szCs w:val="24"/>
              </w:rPr>
              <w:t>KLASA 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/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Przedmiot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Tytuł podręcznika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PD/ĆW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Autor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Wydawnictwo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Osoba realizująca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A4707C" w:rsidRDefault="009F7DF8" w:rsidP="005549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</w:rPr>
            </w:pPr>
            <w:r w:rsidRPr="00A4707C">
              <w:rPr>
                <w:rFonts w:asciiTheme="minorHAnsi" w:hAnsiTheme="minorHAnsi" w:cs="Calibri"/>
                <w:bCs/>
              </w:rPr>
              <w:t xml:space="preserve"> </w:t>
            </w:r>
            <w:r w:rsidR="005549F3">
              <w:rPr>
                <w:rFonts w:asciiTheme="minorHAnsi" w:hAnsiTheme="minorHAnsi" w:cs="Calibri"/>
                <w:bCs/>
                <w:iCs/>
              </w:rPr>
              <w:t>Uczę się. Z elementami przysposobienia do pracy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A47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Agnieszka Borowska- Kociemba</w:t>
            </w:r>
          </w:p>
          <w:p w:rsidR="005549F3" w:rsidRDefault="00554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Małgorzata 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6042BA" w:rsidP="006042BA">
            <w:pPr>
              <w:ind w:left="708"/>
            </w:pPr>
            <w:r>
              <w:t>Magdalena Leduchowska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 w:rsidP="005549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Pewny Start. O dorosłości.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A47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 w:rsidP="005549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Lidia Klaro- Celej</w:t>
            </w:r>
          </w:p>
          <w:p w:rsidR="005549F3" w:rsidRDefault="005549F3" w:rsidP="005549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Aneta Pliwka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PWN</w:t>
            </w:r>
          </w:p>
          <w:p w:rsidR="009F7DF8" w:rsidRDefault="009F7DF8">
            <w:pPr>
              <w:rPr>
                <w:rFonts w:asciiTheme="minorHAnsi" w:hAnsiTheme="minorHAns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r>
              <w:t>Aleksandra Kujawa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Zajęcia rozwijające kreatywność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>Zrób to krok po kroku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Klara Lindstrom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Zakamarki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5549F3" w:rsidRDefault="005549F3" w:rsidP="005549F3">
            <w:r>
              <w:t>Aleksandra Kujawa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Pr="00827CD7" w:rsidRDefault="009F7D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7CD7">
              <w:rPr>
                <w:b/>
                <w:sz w:val="24"/>
                <w:szCs w:val="24"/>
              </w:rPr>
              <w:t>KLASA II</w:t>
            </w:r>
            <w:r w:rsidR="005549F3" w:rsidRPr="00827CD7">
              <w:rPr>
                <w:b/>
                <w:sz w:val="24"/>
                <w:szCs w:val="24"/>
              </w:rPr>
              <w:t xml:space="preserve"> A</w:t>
            </w:r>
          </w:p>
          <w:p w:rsidR="009F7DF8" w:rsidRDefault="009F7DF8">
            <w:pPr>
              <w:spacing w:line="240" w:lineRule="auto"/>
              <w:jc w:val="center"/>
            </w:pP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„Funkcjonowanie os</w:t>
            </w:r>
            <w:r w:rsidR="005549F3">
              <w:t>obiste i społeczne”. Karty pracy dla uczniów z niepełnosprawnością intelektualną –Jesień, Zima, Wiosna, Lato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Podr.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Agnieszka Borowska- Kociemba, Małgorzata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5549F3">
            <w:pPr>
              <w:spacing w:line="240" w:lineRule="auto"/>
            </w:pPr>
            <w:r>
              <w:t>Joanna Tylenda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5549F3">
            <w: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Pewny start w dorosłość (pakiet)</w:t>
            </w:r>
          </w:p>
          <w:p w:rsidR="00AE1549" w:rsidRDefault="00AE1549">
            <w:r>
              <w:t>O dorosłości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B. Szostak</w:t>
            </w:r>
          </w:p>
          <w:p w:rsidR="00AE1549" w:rsidRDefault="00AE1549">
            <w:r>
              <w:t>L. Klaro-Celej</w:t>
            </w:r>
          </w:p>
          <w:p w:rsidR="00AE1549" w:rsidRDefault="00AE1549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AE1549">
            <w:pPr>
              <w:spacing w:line="240" w:lineRule="auto"/>
            </w:pPr>
            <w:r>
              <w:t>Joanna Tylenda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Zajęcia rozwijające </w:t>
            </w:r>
            <w:r w:rsidR="00AE1549">
              <w:t>kreatywność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AE1549">
            <w:r>
              <w:t>Wycinanki na cały rok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AE1549">
            <w:r>
              <w:t>M. Tomkowska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AE1549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6042BA">
            <w:pPr>
              <w:spacing w:line="240" w:lineRule="auto"/>
            </w:pPr>
            <w:r>
              <w:t>Justyna Pluta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 xml:space="preserve">Uczę się z kartami pracy. Karty pracy dla uczniów z niepełnosprawnością intelektualną z elementami przysposobienia do </w:t>
            </w:r>
            <w:r>
              <w:lastRenderedPageBreak/>
              <w:t>pracy. Część 1-4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lastRenderedPageBreak/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A Borkowska</w:t>
            </w:r>
          </w:p>
          <w:p w:rsidR="00AE1549" w:rsidRDefault="00AE1549">
            <w:r>
              <w:t>M.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6042BA">
            <w:pPr>
              <w:spacing w:line="240" w:lineRule="auto"/>
            </w:pPr>
            <w:r>
              <w:t>Łukasz Żelakiewicz</w:t>
            </w:r>
          </w:p>
          <w:p w:rsidR="006042BA" w:rsidRDefault="006042BA">
            <w:pPr>
              <w:spacing w:line="240" w:lineRule="auto"/>
            </w:pPr>
            <w:r>
              <w:t>Joanna Tylenda</w:t>
            </w:r>
          </w:p>
        </w:tc>
      </w:tr>
      <w:tr w:rsidR="009F7DF8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Zajęcia dydaktyczno-wyrównawcze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Kartkówki mądrej główki- kl.I, II,III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Ćwiczenia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M. Stepień</w:t>
            </w:r>
          </w:p>
          <w:p w:rsidR="00AE1549" w:rsidRDefault="00AE1549">
            <w:r>
              <w:t>Z. Olejniczak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AE1549">
            <w:r>
              <w:t>Annał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6042BA">
            <w:pPr>
              <w:spacing w:line="240" w:lineRule="auto"/>
            </w:pPr>
            <w:r>
              <w:t>Monika Połeć</w:t>
            </w:r>
          </w:p>
        </w:tc>
      </w:tr>
      <w:tr w:rsidR="00AF683C" w:rsidTr="004005B7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Pr="00827CD7" w:rsidRDefault="00AF683C" w:rsidP="00AF68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7CD7">
              <w:rPr>
                <w:b/>
                <w:sz w:val="24"/>
                <w:szCs w:val="24"/>
              </w:rPr>
              <w:t>KLASA II B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„Funkcjonowanie osobiste i społeczne”. Karty pracy dla uczniów z niepełnosprawnością intelektualną –Jesień, Zima, Wiosna, Lato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Podr.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Agnieszka Borowska- Kociemba, Małgorzata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 w:rsidP="00E51E1F">
            <w:pPr>
              <w:spacing w:line="240" w:lineRule="auto"/>
            </w:pPr>
            <w:r>
              <w:t>Elżbieta Wolska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Czytanki ze zrozumieniem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Podr.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M. Heinz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>
            <w:pPr>
              <w:spacing w:line="240" w:lineRule="auto"/>
            </w:pPr>
            <w:r>
              <w:t>Elżbieta Wolska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Matematyka. Katy pracy cz. 1 i 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 w:rsidRPr="00AF683C">
              <w:t>Agnieszka Borowska- Kociemba, Małgorzata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>
            <w:pPr>
              <w:spacing w:line="240" w:lineRule="auto"/>
            </w:pPr>
            <w:r>
              <w:t>Elżbieta Wolska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Pewny start- O dorosłości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L. Klaro-Celej</w:t>
            </w:r>
          </w:p>
          <w:p w:rsidR="00AF683C" w:rsidRDefault="00AF683C">
            <w:r>
              <w:t>B. Szostak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>
            <w:pPr>
              <w:spacing w:line="240" w:lineRule="auto"/>
            </w:pPr>
            <w:r>
              <w:t>Elżbieta Wolska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51E1F">
            <w:r>
              <w:t>Pewny start- wokół pór roku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51E1F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51E1F">
            <w:r>
              <w:t>M. Pouch</w:t>
            </w:r>
          </w:p>
          <w:p w:rsidR="00E2559A" w:rsidRDefault="00E2559A" w:rsidP="00E51E1F">
            <w:r>
              <w:t>D. Szczęsna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>
            <w:pPr>
              <w:spacing w:line="240" w:lineRule="auto"/>
            </w:pPr>
            <w:r>
              <w:t>Elżbieta Wolska</w:t>
            </w:r>
          </w:p>
        </w:tc>
      </w:tr>
      <w:tr w:rsidR="00AF683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AF683C">
            <w:pPr>
              <w:spacing w:line="240" w:lineRule="auto"/>
            </w:pPr>
            <w:r>
              <w:t>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51E1F">
            <w:r>
              <w:t>Pewny start- świat wokół mnie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51E1F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E2559A" w:rsidP="00E2559A">
            <w:r>
              <w:t>A.Pliwka</w:t>
            </w:r>
          </w:p>
          <w:p w:rsidR="00E2559A" w:rsidRPr="00E2559A" w:rsidRDefault="00E2559A" w:rsidP="00E2559A">
            <w:r>
              <w:t>K.Radzka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C" w:rsidRDefault="00AF683C" w:rsidP="00E51E1F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C" w:rsidRDefault="006042BA">
            <w:pPr>
              <w:spacing w:line="240" w:lineRule="auto"/>
            </w:pPr>
            <w:r>
              <w:t>Elżbieta Wolska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Pewny start o dojrzewaniu- dziewczęta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Pr="00E2559A" w:rsidRDefault="00E2559A" w:rsidP="00E2559A">
            <w:r>
              <w:t>I.Fornalik</w:t>
            </w:r>
          </w:p>
          <w:p w:rsidR="00E2559A" w:rsidRPr="00E2559A" w:rsidRDefault="00E2559A" w:rsidP="00E51E1F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6042BA">
            <w:pPr>
              <w:spacing w:line="240" w:lineRule="auto"/>
            </w:pPr>
            <w:r>
              <w:t>Elżbieta Wolska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 w:rsidRPr="00AF683C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Pewny start o dojrzewaniu- chłopcy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Pr="00E2559A" w:rsidRDefault="00E2559A" w:rsidP="00E51E1F">
            <w:r>
              <w:t>I.Fornalik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6042BA">
            <w:pPr>
              <w:spacing w:line="240" w:lineRule="auto"/>
            </w:pPr>
            <w:r>
              <w:t>Elżbieta Wolska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lastRenderedPageBreak/>
              <w:t>9.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 w:rsidRPr="00E2559A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Podróż przez pory roku z kartami pracy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 w:rsidRPr="00E2559A"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A.Tanajewska</w:t>
            </w:r>
          </w:p>
          <w:p w:rsidR="00E2559A" w:rsidRDefault="00E2559A">
            <w:r>
              <w:t>R.Naprawa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6042BA">
            <w:pPr>
              <w:spacing w:line="240" w:lineRule="auto"/>
            </w:pPr>
            <w:r>
              <w:t>Elżbieta Wolska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10.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Przysposobienie do pracy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Uczę się z kartami pracy. Karty pracy dla uczniów z niepełnosprawnością intelektualną z elementami przysposobienia do pracy. Część 1-4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A Borkowska</w:t>
            </w:r>
          </w:p>
          <w:p w:rsidR="00E2559A" w:rsidRDefault="00E2559A" w:rsidP="00E51E1F">
            <w:r>
              <w:t>M.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 w:rsidP="00E51E1F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6042BA">
            <w:pPr>
              <w:spacing w:line="240" w:lineRule="auto"/>
            </w:pPr>
            <w:r>
              <w:t>Agata Sobczak, Anna Kowalczyk</w:t>
            </w:r>
          </w:p>
        </w:tc>
      </w:tr>
      <w:tr w:rsidR="00E2559A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9A" w:rsidRDefault="00E2559A">
            <w:pPr>
              <w:spacing w:line="240" w:lineRule="auto"/>
              <w:jc w:val="center"/>
            </w:pPr>
          </w:p>
          <w:p w:rsidR="00E2559A" w:rsidRPr="00827CD7" w:rsidRDefault="00E25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7CD7">
              <w:rPr>
                <w:b/>
                <w:sz w:val="24"/>
                <w:szCs w:val="24"/>
              </w:rPr>
              <w:t>KLASA III A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pPr>
              <w:spacing w:before="100" w:beforeAutospacing="1" w:after="100" w:afterAutospacing="1"/>
              <w:contextualSpacing/>
              <w:outlineLvl w:val="0"/>
            </w:pPr>
            <w:r>
              <w:t>Wokół pór roku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Podr.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Monika Pouch</w:t>
            </w:r>
          </w:p>
          <w:p w:rsidR="00E2559A" w:rsidRDefault="00E2559A">
            <w:r>
              <w:t>Dorota Szczęsna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6042BA">
            <w:r>
              <w:t>Ewa Rybak-Tsiomo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>Zajęcia rozwijające komunikację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E2559A">
            <w:r>
              <w:t xml:space="preserve">Pewny start. Instrukcje zachowań. </w:t>
            </w:r>
            <w:r w:rsidR="00C43CCC">
              <w:t>Kawiarnia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Podr.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Diana Aksamit</w:t>
            </w:r>
          </w:p>
          <w:p w:rsidR="00C43CCC" w:rsidRDefault="00C43CCC">
            <w:r>
              <w:t>Ewelina Młynarczyk-Karabin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6042BA">
            <w:r>
              <w:t>Ewa Rybak-Tsiomo</w:t>
            </w:r>
          </w:p>
        </w:tc>
      </w:tr>
      <w:tr w:rsidR="00E2559A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E2559A">
            <w:pPr>
              <w:spacing w:line="240" w:lineRule="auto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Kreatywność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Plastyka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Podr.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Agnieszka Borowska-Kociemba</w:t>
            </w:r>
          </w:p>
          <w:p w:rsidR="00C43CCC" w:rsidRDefault="00C43CCC">
            <w:r>
              <w:t>Małgorzata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9A" w:rsidRDefault="00C43CCC">
            <w: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A" w:rsidRDefault="006042BA">
            <w:pPr>
              <w:spacing w:line="240" w:lineRule="auto"/>
            </w:pPr>
            <w:r>
              <w:t>Ewa Rybak-Tsiomo</w:t>
            </w:r>
          </w:p>
        </w:tc>
      </w:tr>
      <w:tr w:rsidR="00C43CC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C" w:rsidRDefault="00C43CCC">
            <w:pPr>
              <w:spacing w:line="240" w:lineRule="auto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C" w:rsidRDefault="00C43CCC" w:rsidP="00E51E1F">
            <w:r>
              <w:t>Przysposobienie do pracy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C43CCC">
            <w:r>
              <w:t xml:space="preserve">Uczę się z kartami pracy. Karty pracy dla uczniów z niepełnosprawnością intelektualną z elementami przysposobienia do pracy.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E51E1F">
            <w:r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E51E1F">
            <w:r>
              <w:t>A Borkowska</w:t>
            </w:r>
          </w:p>
          <w:p w:rsidR="00C43CCC" w:rsidRDefault="00C43CCC" w:rsidP="00E51E1F">
            <w:r>
              <w:t>M. Krukowska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E51E1F">
            <w:r>
              <w:t>Harmonia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6042BA">
            <w:r>
              <w:t>Ewa Rybak-Tsiomo</w:t>
            </w:r>
          </w:p>
        </w:tc>
      </w:tr>
      <w:tr w:rsidR="00C43CCC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C" w:rsidRDefault="00C43CCC">
            <w:pPr>
              <w:spacing w:line="240" w:lineRule="auto"/>
            </w:pPr>
            <w:r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C" w:rsidRPr="009F7DF8" w:rsidRDefault="00C43CCC">
            <w:pPr>
              <w:spacing w:line="240" w:lineRule="auto"/>
              <w:rPr>
                <w:rFonts w:asciiTheme="minorHAnsi" w:hAnsiTheme="minorHAnsi"/>
              </w:rPr>
            </w:pPr>
            <w:r w:rsidRPr="00C43CCC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Pr="009F7DF8" w:rsidRDefault="00C43C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Pewny start. Instrukcje zachowań. Pory roku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Pr="009F7DF8" w:rsidRDefault="00C43CCC">
            <w:pPr>
              <w:rPr>
                <w:rFonts w:asciiTheme="minorHAnsi" w:hAnsiTheme="minorHAnsi"/>
              </w:rPr>
            </w:pPr>
            <w:r w:rsidRPr="00C43CCC">
              <w:rPr>
                <w:rFonts w:asciiTheme="minorHAnsi" w:hAnsiTheme="minorHAnsi"/>
              </w:rPr>
              <w:t>Materiały edukacyjne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E51E1F">
            <w:r>
              <w:t>Diana Aksamit</w:t>
            </w:r>
          </w:p>
          <w:p w:rsidR="00C43CCC" w:rsidRDefault="00C43CCC" w:rsidP="00E51E1F">
            <w:r>
              <w:t>Ewelina Młynarczyk-Karabin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C43CCC" w:rsidP="00E51E1F">
            <w: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C" w:rsidRDefault="006042BA">
            <w:r>
              <w:t>Ewa Rybak-Tsiomo</w:t>
            </w:r>
          </w:p>
          <w:p w:rsidR="006042BA" w:rsidRPr="009F7DF8" w:rsidRDefault="006042BA">
            <w:pPr>
              <w:rPr>
                <w:rFonts w:asciiTheme="minorHAnsi" w:hAnsiTheme="minorHAnsi"/>
              </w:rPr>
            </w:pPr>
            <w:r>
              <w:t>Dorota Szlacheta</w:t>
            </w:r>
          </w:p>
        </w:tc>
      </w:tr>
      <w:tr w:rsidR="00C43CCC" w:rsidTr="0035156E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CCC" w:rsidRPr="00827CD7" w:rsidRDefault="00C43CCC" w:rsidP="00C43CCC">
            <w:pPr>
              <w:jc w:val="center"/>
              <w:rPr>
                <w:b/>
                <w:sz w:val="24"/>
                <w:szCs w:val="24"/>
              </w:rPr>
            </w:pPr>
            <w:r w:rsidRPr="00827CD7">
              <w:rPr>
                <w:b/>
                <w:sz w:val="24"/>
                <w:szCs w:val="24"/>
              </w:rPr>
              <w:t>KLASA III B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start. O dorosłości.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C43CCC" w:rsidRDefault="00413BAD" w:rsidP="004B4D72">
            <w:pPr>
              <w:spacing w:line="240" w:lineRule="auto"/>
              <w:rPr>
                <w:rFonts w:asciiTheme="minorHAnsi" w:hAnsiTheme="minorHAnsi"/>
              </w:rPr>
            </w:pPr>
            <w:hyperlink r:id="rId5" w:tooltip="Lidia Klaro-Celej" w:history="1">
              <w:r w:rsidR="004B4D72" w:rsidRPr="00C43CCC">
                <w:rPr>
                  <w:rStyle w:val="Hipercze"/>
                  <w:rFonts w:asciiTheme="minorHAnsi" w:hAnsiTheme="minorHAnsi"/>
                  <w:color w:val="000000"/>
                  <w:u w:val="none"/>
                </w:rPr>
                <w:t>Lidia Klaro-Celej</w:t>
              </w:r>
            </w:hyperlink>
            <w:r w:rsidR="004B4D72" w:rsidRPr="00C43CCC">
              <w:rPr>
                <w:rStyle w:val="value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="004B4D72" w:rsidRPr="00C43CCC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hyperlink r:id="rId6" w:tooltip="Barbara Szostak" w:history="1">
              <w:r w:rsidR="004B4D72" w:rsidRPr="00C43CCC">
                <w:rPr>
                  <w:rStyle w:val="Hipercze"/>
                  <w:rFonts w:asciiTheme="minorHAnsi" w:hAnsiTheme="minorHAnsi"/>
                  <w:color w:val="000000"/>
                  <w:u w:val="none"/>
                </w:rPr>
                <w:t>Barbara Szostak</w:t>
              </w:r>
            </w:hyperlink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lastRenderedPageBreak/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Pewny start </w:t>
            </w:r>
            <w:r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– wokół pór roku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 w:rsidRPr="00C43CCC">
              <w:rPr>
                <w:rFonts w:asciiTheme="minorHAnsi" w:hAnsiTheme="minorHAnsi"/>
                <w:u w:val="single"/>
              </w:rPr>
              <w:t xml:space="preserve"> </w:t>
            </w:r>
            <w:r>
              <w:t>M.Pouch</w:t>
            </w:r>
          </w:p>
          <w:p w:rsidR="004B4D72" w:rsidRPr="00C43CCC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t>D. Szczęsna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Pewny start </w:t>
            </w:r>
            <w:r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– świat wokół mnie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A.Pliwka</w:t>
            </w:r>
          </w:p>
          <w:p w:rsidR="004B4D72" w:rsidRPr="004F0D62" w:rsidRDefault="004B4D72" w:rsidP="004B4D72">
            <w:pPr>
              <w:spacing w:line="240" w:lineRule="auto"/>
            </w:pPr>
            <w:r>
              <w:t>K.Radzka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Style w:val="name"/>
                <w:rFonts w:asciiTheme="minorHAnsi" w:hAnsiTheme="minorHAnsi"/>
                <w:b/>
                <w:bCs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 </w:t>
            </w:r>
            <w:r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 o dojrzewaniu-dziewczęta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4F0D6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I.Fornalik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Style w:val="name"/>
                <w:rFonts w:asciiTheme="minorHAnsi" w:hAnsiTheme="minorHAnsi"/>
                <w:b/>
                <w:bCs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 </w:t>
            </w:r>
            <w:r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 o dojrzewaniu- chłopcy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C43CCC" w:rsidRDefault="004B4D72" w:rsidP="004B4D72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F0D62">
              <w:rPr>
                <w:rFonts w:asciiTheme="minorHAnsi" w:hAnsiTheme="minorHAnsi"/>
                <w:u w:val="single"/>
              </w:rPr>
              <w:t>I</w:t>
            </w:r>
            <w:r w:rsidRPr="004F0D62">
              <w:rPr>
                <w:rFonts w:asciiTheme="minorHAnsi" w:hAnsiTheme="minorHAnsi"/>
              </w:rPr>
              <w:t>.Fornalik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 xml:space="preserve">Matematyka. </w:t>
            </w: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>Karty pracy cz.1 i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A.Borowska- Kociemba</w:t>
            </w:r>
          </w:p>
          <w:p w:rsidR="004B4D72" w:rsidRPr="004F0D62" w:rsidRDefault="004B4D72" w:rsidP="004B4D72">
            <w:pPr>
              <w:spacing w:line="240" w:lineRule="auto"/>
            </w:pPr>
            <w:r>
              <w:t>M.Krukowska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</w:p>
        </w:tc>
      </w:tr>
      <w:tr w:rsidR="004B4D72" w:rsidTr="007F46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F0D62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Funkcjonowanie osobiste i społeczne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4F0D6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4F0D62">
              <w:rPr>
                <w:rFonts w:asciiTheme="minorHAnsi" w:hAnsiTheme="minorHAnsi"/>
              </w:rPr>
              <w:t>A.Borowska- Kociemba</w:t>
            </w:r>
          </w:p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4F0D62">
              <w:rPr>
                <w:rFonts w:asciiTheme="minorHAnsi" w:hAnsiTheme="minorHAnsi"/>
              </w:rPr>
              <w:t>M.Krukowska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>
            <w:r>
              <w:t>Piotr Chmielewski</w:t>
            </w:r>
            <w:bookmarkStart w:id="0" w:name="_GoBack"/>
            <w:bookmarkEnd w:id="0"/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C43CCC" w:rsidRDefault="004B4D72" w:rsidP="004B4D72">
            <w:pPr>
              <w:spacing w:line="240" w:lineRule="auto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Default="004B4D72" w:rsidP="004B4D72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C43CCC" w:rsidRDefault="004B4D72" w:rsidP="004B4D72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Default="004B4D72" w:rsidP="004B4D72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Default="004B4D72" w:rsidP="004B4D72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72" w:rsidRPr="009F7DF8" w:rsidRDefault="004B4D72" w:rsidP="004B4D72"/>
        </w:tc>
      </w:tr>
      <w:tr w:rsidR="004B4D72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827CD7" w:rsidRDefault="004B4D72" w:rsidP="004B4D7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7CD7">
              <w:rPr>
                <w:rFonts w:asciiTheme="minorHAnsi" w:hAnsiTheme="minorHAnsi"/>
                <w:b/>
                <w:sz w:val="24"/>
                <w:szCs w:val="24"/>
              </w:rPr>
              <w:t>KLASA III C</w:t>
            </w:r>
          </w:p>
          <w:p w:rsidR="004B4D72" w:rsidRPr="009F7DF8" w:rsidRDefault="004B4D72" w:rsidP="004B4D7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start. O dorosłości.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C43CCC" w:rsidRDefault="00413BAD" w:rsidP="004B4D72">
            <w:pPr>
              <w:spacing w:line="240" w:lineRule="auto"/>
              <w:rPr>
                <w:rFonts w:asciiTheme="minorHAnsi" w:hAnsiTheme="minorHAnsi"/>
              </w:rPr>
            </w:pPr>
            <w:hyperlink r:id="rId7" w:tooltip="Lidia Klaro-Celej" w:history="1">
              <w:r w:rsidR="004B4D72" w:rsidRPr="00C43CCC">
                <w:rPr>
                  <w:rStyle w:val="Hipercze"/>
                  <w:rFonts w:asciiTheme="minorHAnsi" w:hAnsiTheme="minorHAnsi"/>
                  <w:color w:val="000000"/>
                  <w:u w:val="none"/>
                </w:rPr>
                <w:t>Lidia Klaro-Celej</w:t>
              </w:r>
            </w:hyperlink>
            <w:r w:rsidR="004B4D72" w:rsidRPr="00C43CCC">
              <w:rPr>
                <w:rStyle w:val="value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="004B4D72" w:rsidRPr="00C43CCC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hyperlink r:id="rId8" w:tooltip="Barbara Szostak" w:history="1">
              <w:r w:rsidR="004B4D72" w:rsidRPr="00C43CCC">
                <w:rPr>
                  <w:rStyle w:val="Hipercze"/>
                  <w:rFonts w:asciiTheme="minorHAnsi" w:hAnsiTheme="minorHAnsi"/>
                  <w:color w:val="000000"/>
                  <w:u w:val="none"/>
                </w:rPr>
                <w:t>Barbara Szostak</w:t>
              </w:r>
            </w:hyperlink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Pewny start </w:t>
            </w:r>
            <w:r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– wokół pór roku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 w:rsidRPr="00C43CCC">
              <w:rPr>
                <w:rFonts w:asciiTheme="minorHAnsi" w:hAnsiTheme="minorHAnsi"/>
                <w:u w:val="single"/>
              </w:rPr>
              <w:t xml:space="preserve"> </w:t>
            </w:r>
            <w:r>
              <w:t>M.Pouch</w:t>
            </w:r>
          </w:p>
          <w:p w:rsidR="004B4D72" w:rsidRPr="00C43CCC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t>D. Szczęsna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Pewny start </w:t>
            </w:r>
            <w:r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– świat wokół mnie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A.Pliwka</w:t>
            </w:r>
          </w:p>
          <w:p w:rsidR="004B4D72" w:rsidRPr="004F0D62" w:rsidRDefault="004B4D72" w:rsidP="004B4D72">
            <w:pPr>
              <w:spacing w:line="240" w:lineRule="auto"/>
            </w:pPr>
            <w:r>
              <w:t>K.Radzka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</w:t>
            </w:r>
            <w:r w:rsidRPr="009F7DF8">
              <w:rPr>
                <w:rFonts w:asciiTheme="minorHAnsi" w:hAnsiTheme="minorHAnsi"/>
              </w:rPr>
              <w:lastRenderedPageBreak/>
              <w:t xml:space="preserve">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Style w:val="name"/>
                <w:rFonts w:asciiTheme="minorHAnsi" w:hAnsiTheme="minorHAnsi"/>
                <w:b/>
                <w:bCs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lastRenderedPageBreak/>
              <w:t xml:space="preserve">Pewny start </w:t>
            </w:r>
            <w:r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 o dojrzewaniu-dziewczęta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4F0D6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I.Fornalik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Magdalena </w:t>
            </w:r>
            <w:r>
              <w:rPr>
                <w:rFonts w:asciiTheme="minorHAnsi" w:hAnsiTheme="minorHAnsi"/>
              </w:rPr>
              <w:lastRenderedPageBreak/>
              <w:t>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9F7DF8" w:rsidRDefault="004B4D72" w:rsidP="004B4D72">
            <w:pPr>
              <w:shd w:val="clear" w:color="auto" w:fill="FFFFFF"/>
              <w:spacing w:line="240" w:lineRule="auto"/>
              <w:outlineLvl w:val="0"/>
              <w:rPr>
                <w:rStyle w:val="name"/>
                <w:rFonts w:asciiTheme="minorHAnsi" w:hAnsiTheme="minorHAnsi"/>
                <w:b/>
                <w:bCs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 </w:t>
            </w:r>
            <w:r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 o dojrzewaniu- chłopcy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C43CCC" w:rsidRDefault="004B4D72" w:rsidP="004B4D72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F0D62">
              <w:rPr>
                <w:rFonts w:asciiTheme="minorHAnsi" w:hAnsiTheme="minorHAnsi"/>
                <w:u w:val="single"/>
              </w:rPr>
              <w:t>I</w:t>
            </w:r>
            <w:r w:rsidRPr="004F0D62">
              <w:rPr>
                <w:rFonts w:asciiTheme="minorHAnsi" w:hAnsiTheme="minorHAnsi"/>
              </w:rPr>
              <w:t>.Fornalik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 xml:space="preserve">Matematyka. </w:t>
            </w: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>Karty pracy cz.1 i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A.Borowska- Kociemba</w:t>
            </w:r>
          </w:p>
          <w:p w:rsidR="004B4D72" w:rsidRPr="004F0D62" w:rsidRDefault="004B4D72" w:rsidP="004B4D72">
            <w:pPr>
              <w:spacing w:line="240" w:lineRule="auto"/>
            </w:pPr>
            <w:r>
              <w:t>M.Krukowska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9F7DF8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F0D62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Funkcjonowanie osobiste i społeczne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Pr="004F0D6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4F0D62">
              <w:rPr>
                <w:rFonts w:asciiTheme="minorHAnsi" w:hAnsiTheme="minorHAnsi"/>
              </w:rPr>
              <w:t>A.Borowska- Kociemba</w:t>
            </w:r>
          </w:p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 w:rsidRPr="004F0D62">
              <w:rPr>
                <w:rFonts w:asciiTheme="minorHAnsi" w:hAnsiTheme="minorHAnsi"/>
              </w:rPr>
              <w:t>M.Krukowska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>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</w:pPr>
            <w:r>
              <w:t xml:space="preserve">Funkcjonowanie osobiste i społeczne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>Podróż przez pory roku z kartami pracy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A.Tanajewska</w:t>
            </w:r>
          </w:p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R.Naprawa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2" w:rsidRDefault="004B4D72" w:rsidP="004B4D72">
            <w:pPr>
              <w:spacing w:line="240" w:lineRule="auto"/>
              <w:rPr>
                <w:rFonts w:asciiTheme="minorHAnsi" w:hAnsiTheme="minorHAnsi"/>
              </w:rPr>
            </w:pPr>
          </w:p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 w:rsidRPr="00827CD7">
              <w:t>Funkcjonowanie osobiste i społeczne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>Czytanki ze zrozumieniem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Podr.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>M.Heinz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Pr="006042BA" w:rsidRDefault="004B4D72" w:rsidP="004B4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Leduchowska</w:t>
            </w:r>
          </w:p>
        </w:tc>
      </w:tr>
      <w:tr w:rsidR="004B4D72" w:rsidTr="006042B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10.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r>
              <w:t>Przysposobienie do pracy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r>
              <w:t>Uczę się z kartami pracy. Karty pracy dla uczniów z niepełnosprawnością intelektualną z elementami przysposobienia do pracy. Część 1-4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r>
              <w:t>Materiały edukacyjne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r>
              <w:t>A Borkowska</w:t>
            </w:r>
          </w:p>
          <w:p w:rsidR="004B4D72" w:rsidRDefault="004B4D72" w:rsidP="004B4D72">
            <w:r>
              <w:t>M. Krukowska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r>
              <w:t>Harmonia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2" w:rsidRDefault="004B4D72" w:rsidP="004B4D72">
            <w:pPr>
              <w:spacing w:line="240" w:lineRule="auto"/>
            </w:pPr>
            <w:r>
              <w:t>Iwona Jasińska</w:t>
            </w:r>
          </w:p>
          <w:p w:rsidR="004B4D72" w:rsidRDefault="004B4D72" w:rsidP="004B4D72">
            <w:pPr>
              <w:spacing w:line="240" w:lineRule="auto"/>
            </w:pPr>
            <w:r>
              <w:t>Paweł Jabłoński</w:t>
            </w:r>
          </w:p>
          <w:p w:rsidR="004B4D72" w:rsidRDefault="004B4D72" w:rsidP="004B4D72">
            <w:pPr>
              <w:spacing w:line="240" w:lineRule="auto"/>
            </w:pPr>
            <w:r>
              <w:t>Katarzyna Kuźmińska</w:t>
            </w:r>
          </w:p>
        </w:tc>
      </w:tr>
    </w:tbl>
    <w:p w:rsidR="00B65EDE" w:rsidRDefault="00C54DDA"/>
    <w:sectPr w:rsidR="00B65EDE" w:rsidSect="009F7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53A"/>
    <w:multiLevelType w:val="hybridMultilevel"/>
    <w:tmpl w:val="0F7694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6CF"/>
    <w:multiLevelType w:val="hybridMultilevel"/>
    <w:tmpl w:val="E4F08E54"/>
    <w:lvl w:ilvl="0" w:tplc="4C3A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B41"/>
    <w:multiLevelType w:val="hybridMultilevel"/>
    <w:tmpl w:val="D1BC9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3D7"/>
    <w:multiLevelType w:val="hybridMultilevel"/>
    <w:tmpl w:val="BD4C9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C34"/>
    <w:multiLevelType w:val="hybridMultilevel"/>
    <w:tmpl w:val="FA10B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F7DF8"/>
    <w:rsid w:val="00192AC6"/>
    <w:rsid w:val="00413BAD"/>
    <w:rsid w:val="004A6A0A"/>
    <w:rsid w:val="004A7568"/>
    <w:rsid w:val="004B4D72"/>
    <w:rsid w:val="004F0D62"/>
    <w:rsid w:val="005549F3"/>
    <w:rsid w:val="006042BA"/>
    <w:rsid w:val="00694B8A"/>
    <w:rsid w:val="00827CD7"/>
    <w:rsid w:val="0087592B"/>
    <w:rsid w:val="009F7DF8"/>
    <w:rsid w:val="00A4707C"/>
    <w:rsid w:val="00AE1549"/>
    <w:rsid w:val="00AF683C"/>
    <w:rsid w:val="00B97879"/>
    <w:rsid w:val="00C43CCC"/>
    <w:rsid w:val="00C54DDA"/>
    <w:rsid w:val="00DC2E38"/>
    <w:rsid w:val="00E01349"/>
    <w:rsid w:val="00E2559A"/>
    <w:rsid w:val="00E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F8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9F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9F7DF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7DF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7DF8"/>
  </w:style>
  <w:style w:type="character" w:customStyle="1" w:styleId="value">
    <w:name w:val="value"/>
    <w:basedOn w:val="Domylnaczcionkaakapitu"/>
    <w:rsid w:val="009F7DF8"/>
  </w:style>
  <w:style w:type="character" w:customStyle="1" w:styleId="name">
    <w:name w:val="name"/>
    <w:basedOn w:val="Domylnaczcionkaakapitu"/>
    <w:rsid w:val="009F7DF8"/>
  </w:style>
  <w:style w:type="table" w:customStyle="1" w:styleId="Tabela-Siatka1">
    <w:name w:val="Tabela - Siatka1"/>
    <w:basedOn w:val="Standardowy"/>
    <w:uiPriority w:val="59"/>
    <w:rsid w:val="009F7D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4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bara-Szostak,a,88904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Lidia-Klaro-Celej,a,88446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Barbara-Szostak,a,88904894" TargetMode="External"/><Relationship Id="rId5" Type="http://schemas.openxmlformats.org/officeDocument/2006/relationships/hyperlink" Target="https://ksiegarnia.pwn.pl/autor/Lidia-Klaro-Celej,a,884462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2018-10-30T16:37:00Z</dcterms:created>
  <dcterms:modified xsi:type="dcterms:W3CDTF">2018-10-30T16:37:00Z</dcterms:modified>
</cp:coreProperties>
</file>