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7000045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3D1BAB">
            <w:trPr>
              <w:trHeight w:val="2880"/>
              <w:jc w:val="center"/>
            </w:trPr>
            <w:tc>
              <w:tcPr>
                <w:tcW w:w="5000" w:type="pct"/>
              </w:tcPr>
              <w:p w:rsidR="003D1BAB" w:rsidRPr="005E240B" w:rsidRDefault="005E240B" w:rsidP="005E240B">
                <w:pPr>
                  <w:pStyle w:val="Bezriadkovania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  <w:r w:rsidRPr="005E240B">
                  <w:rPr>
                    <w:rFonts w:ascii="Times New Roman" w:eastAsiaTheme="majorEastAsia" w:hAnsi="Times New Roman" w:cs="Times New Roman"/>
                    <w:caps/>
                    <w:lang w:eastAsia="en-US"/>
                  </w:rPr>
                  <w:t>Základná</w:t>
                </w:r>
                <w:r>
                  <w:rPr>
                    <w:rFonts w:ascii="Times New Roman" w:eastAsiaTheme="majorEastAsia" w:hAnsi="Times New Roman" w:cs="Times New Roman"/>
                    <w:caps/>
                    <w:lang w:eastAsia="en-US"/>
                  </w:rPr>
                  <w:t xml:space="preserve"> škola kniežaťa Pribinu, A.</w:t>
                </w:r>
                <w:r w:rsidRPr="005E240B">
                  <w:rPr>
                    <w:rFonts w:ascii="Times New Roman" w:eastAsiaTheme="majorEastAsia" w:hAnsi="Times New Roman" w:cs="Times New Roman"/>
                    <w:caps/>
                    <w:lang w:eastAsia="en-US"/>
                  </w:rPr>
                  <w:t xml:space="preserve"> Šulgana 1, Nitra 949 01</w:t>
                </w:r>
              </w:p>
            </w:tc>
          </w:tr>
          <w:tr w:rsidR="003D1BAB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40"/>
                  <w:szCs w:val="40"/>
                </w:rPr>
                <w:alias w:val="Názov"/>
                <w:id w:val="15524250"/>
                <w:placeholder>
                  <w:docPart w:val="261DC57002E341249C506439CE15D1C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D1BAB" w:rsidRPr="003D1BAB" w:rsidRDefault="003D1BAB" w:rsidP="003D1BAB">
                    <w:pPr>
                      <w:pStyle w:val="Bezriadkovania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 w:rsidRPr="003D1BAB"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40"/>
                      </w:rPr>
                      <w:t>Školský poriadok školského klubu detí</w:t>
                    </w:r>
                  </w:p>
                </w:tc>
              </w:sdtContent>
            </w:sdt>
          </w:tr>
          <w:tr w:rsidR="003D1BAB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D1BAB" w:rsidRDefault="003D1BAB" w:rsidP="003D1BAB">
                <w:pPr>
                  <w:pStyle w:val="Bezriadkovania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3D1BAB" w:rsidRDefault="003D1BAB" w:rsidP="003D1BAB">
                <w:pPr>
                  <w:pStyle w:val="Bezriadkovania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 w:rsidRPr="00167009">
                  <w:rPr>
                    <w:noProof/>
                  </w:rPr>
                  <w:drawing>
                    <wp:inline distT="0" distB="0" distL="0" distR="0" wp14:anchorId="4F0E4FC4" wp14:editId="7317001F">
                      <wp:extent cx="2208530" cy="2588895"/>
                      <wp:effectExtent l="19050" t="0" r="1270" b="0"/>
                      <wp:docPr id="8" name="Obrázok 8" descr="C:\Users\IVETKA\Pictures\zna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Users\IVETKA\Pictures\zna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8530" cy="2588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D1BAB" w:rsidRDefault="003D1BAB" w:rsidP="003D1BAB">
                <w:pPr>
                  <w:pStyle w:val="Bezriadkovani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33E1" w:rsidRDefault="005033E1" w:rsidP="003D1BAB">
                <w:pPr>
                  <w:pStyle w:val="Bezriadkovani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33E1" w:rsidRDefault="005033E1" w:rsidP="003D1BAB">
                <w:pPr>
                  <w:pStyle w:val="Bezriadkovani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5033E1" w:rsidRDefault="005033E1" w:rsidP="003D1BAB">
                <w:pPr>
                  <w:pStyle w:val="Bezriadkovani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3D1BA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D1BAB" w:rsidRDefault="003D1BAB">
                <w:pPr>
                  <w:pStyle w:val="Bezriadkovania"/>
                  <w:jc w:val="center"/>
                </w:pPr>
              </w:p>
            </w:tc>
          </w:tr>
          <w:tr w:rsidR="003D1BAB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D1BAB" w:rsidRPr="005033E1" w:rsidRDefault="005033E1" w:rsidP="005033E1">
                    <w:pPr>
                      <w:pStyle w:val="Bezriadkovania"/>
                      <w:rPr>
                        <w:rFonts w:ascii="Times New Roman" w:hAnsi="Times New Roman" w:cs="Times New Roman"/>
                        <w:bCs/>
                      </w:rPr>
                    </w:pPr>
                    <w:r w:rsidRPr="005033E1">
                      <w:rPr>
                        <w:rFonts w:ascii="Times New Roman" w:hAnsi="Times New Roman" w:cs="Times New Roman"/>
                        <w:bCs/>
                      </w:rPr>
                      <w:t>Prerokovaný</w:t>
                    </w:r>
                    <w:r>
                      <w:rPr>
                        <w:rFonts w:ascii="Times New Roman" w:hAnsi="Times New Roman" w:cs="Times New Roman"/>
                        <w:bCs/>
                      </w:rPr>
                      <w:t xml:space="preserve"> v pedagogickej rade dňa: 3.9.2018 </w:t>
                    </w:r>
                  </w:p>
                </w:tc>
              </w:sdtContent>
            </w:sdt>
          </w:tr>
          <w:tr w:rsidR="003D1BA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033E1" w:rsidRDefault="005033E1" w:rsidP="005033E1">
                <w:pPr>
                  <w:pStyle w:val="Bezriadkovania"/>
                  <w:rPr>
                    <w:rFonts w:ascii="Times New Roman" w:hAnsi="Times New Roman" w:cs="Times New Roman"/>
                    <w:bCs/>
                  </w:rPr>
                </w:pPr>
                <w:r w:rsidRPr="005033E1">
                  <w:rPr>
                    <w:rFonts w:ascii="Times New Roman" w:hAnsi="Times New Roman" w:cs="Times New Roman"/>
                    <w:bCs/>
                  </w:rPr>
                  <w:t>Platnosť</w:t>
                </w:r>
                <w:r>
                  <w:rPr>
                    <w:rFonts w:ascii="Times New Roman" w:hAnsi="Times New Roman" w:cs="Times New Roman"/>
                    <w:bCs/>
                  </w:rPr>
                  <w:t xml:space="preserve"> školského poriadku ŠKD od: 3.9.2018</w:t>
                </w:r>
              </w:p>
              <w:p w:rsidR="005033E1" w:rsidRDefault="005033E1" w:rsidP="005033E1">
                <w:pPr>
                  <w:pStyle w:val="Bezriadkovania"/>
                  <w:rPr>
                    <w:rFonts w:ascii="Times New Roman" w:hAnsi="Times New Roman" w:cs="Times New Roman"/>
                    <w:bCs/>
                  </w:rPr>
                </w:pPr>
              </w:p>
              <w:p w:rsidR="005033E1" w:rsidRDefault="005033E1" w:rsidP="005033E1">
                <w:pPr>
                  <w:pStyle w:val="Bezriadkovania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Vypracovala: Mgr. Tatiana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Belovičová</w:t>
                </w:r>
                <w:proofErr w:type="spellEnd"/>
              </w:p>
              <w:p w:rsidR="005033E1" w:rsidRDefault="005033E1" w:rsidP="005033E1">
                <w:pPr>
                  <w:pStyle w:val="Bezriadkovania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Schválila: Mgr. Iveta Miková</w:t>
                </w:r>
              </w:p>
              <w:p w:rsidR="005033E1" w:rsidRDefault="005033E1" w:rsidP="005033E1">
                <w:pPr>
                  <w:pStyle w:val="Bezriadkovania"/>
                  <w:rPr>
                    <w:rFonts w:ascii="Times New Roman" w:hAnsi="Times New Roman" w:cs="Times New Roman"/>
                    <w:bCs/>
                  </w:rPr>
                </w:pPr>
              </w:p>
              <w:p w:rsidR="003D1BAB" w:rsidRPr="005033E1" w:rsidRDefault="005033E1" w:rsidP="005033E1">
                <w:pPr>
                  <w:pStyle w:val="Bezriadkovania"/>
                  <w:rPr>
                    <w:rFonts w:ascii="Times New Roman" w:hAnsi="Times New Roman" w:cs="Times New Roman"/>
                    <w:bCs/>
                  </w:rPr>
                </w:pPr>
                <w:r w:rsidRPr="005033E1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tr>
        </w:tbl>
        <w:p w:rsidR="003D1BAB" w:rsidRDefault="003D1BAB"/>
        <w:p w:rsidR="003D1BAB" w:rsidRDefault="003D1BA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3D1BAB">
            <w:tc>
              <w:tcPr>
                <w:tcW w:w="5000" w:type="pct"/>
              </w:tcPr>
              <w:p w:rsidR="003D1BAB" w:rsidRDefault="003D1BAB" w:rsidP="005033E1">
                <w:pPr>
                  <w:pStyle w:val="Bezriadkovania"/>
                </w:pPr>
              </w:p>
            </w:tc>
          </w:tr>
        </w:tbl>
        <w:p w:rsidR="009120A0" w:rsidRPr="0010406E" w:rsidRDefault="009120A0" w:rsidP="00D960EB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10406E">
            <w:rPr>
              <w:rFonts w:ascii="Times New Roman" w:hAnsi="Times New Roman" w:cs="Times New Roman"/>
              <w:b/>
            </w:rPr>
            <w:t>OBSAH:</w:t>
          </w:r>
        </w:p>
        <w:p w:rsidR="009120A0" w:rsidRPr="0010406E" w:rsidRDefault="009120A0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 xml:space="preserve">Úvod </w:t>
          </w:r>
          <w:r w:rsidR="00AC13C3">
            <w:rPr>
              <w:rFonts w:ascii="Times New Roman" w:hAnsi="Times New Roman" w:cs="Times New Roman"/>
            </w:rPr>
            <w:t>...............</w:t>
          </w:r>
          <w:r w:rsidR="00AE3B8B" w:rsidRPr="0010406E">
            <w:rPr>
              <w:rFonts w:ascii="Times New Roman" w:hAnsi="Times New Roman" w:cs="Times New Roman"/>
            </w:rPr>
            <w:t>....</w:t>
          </w:r>
          <w:r w:rsidRPr="0010406E">
            <w:rPr>
              <w:rFonts w:ascii="Times New Roman" w:hAnsi="Times New Roman" w:cs="Times New Roman"/>
            </w:rPr>
            <w:t>...............................................................................................................................</w:t>
          </w:r>
          <w:r w:rsidR="008B15E8" w:rsidRPr="0010406E">
            <w:rPr>
              <w:rFonts w:ascii="Times New Roman" w:hAnsi="Times New Roman" w:cs="Times New Roman"/>
            </w:rPr>
            <w:t>...... 3</w:t>
          </w:r>
        </w:p>
        <w:p w:rsidR="009120A0" w:rsidRPr="0010406E" w:rsidRDefault="00AE3B8B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>1</w:t>
          </w:r>
          <w:r w:rsidR="009120A0" w:rsidRPr="0010406E">
            <w:rPr>
              <w:rFonts w:ascii="Times New Roman" w:hAnsi="Times New Roman" w:cs="Times New Roman"/>
            </w:rPr>
            <w:t xml:space="preserve">. </w:t>
          </w:r>
          <w:r w:rsidR="0010406E" w:rsidRPr="0010406E">
            <w:rPr>
              <w:rFonts w:ascii="Times New Roman" w:hAnsi="Times New Roman" w:cs="Times New Roman"/>
            </w:rPr>
            <w:t xml:space="preserve">Článok I./ </w:t>
          </w:r>
          <w:r w:rsidR="00D960EB" w:rsidRPr="0010406E">
            <w:rPr>
              <w:rFonts w:ascii="Times New Roman" w:hAnsi="Times New Roman" w:cs="Times New Roman"/>
            </w:rPr>
            <w:t>Riadenie a</w:t>
          </w:r>
          <w:r w:rsidRPr="0010406E">
            <w:rPr>
              <w:rFonts w:ascii="Times New Roman" w:hAnsi="Times New Roman" w:cs="Times New Roman"/>
            </w:rPr>
            <w:t xml:space="preserve"> organizácia </w:t>
          </w:r>
          <w:r w:rsidR="00964D38">
            <w:rPr>
              <w:rFonts w:ascii="Times New Roman" w:hAnsi="Times New Roman" w:cs="Times New Roman"/>
            </w:rPr>
            <w:t>školského klubu detí</w:t>
          </w:r>
          <w:r w:rsidRPr="0010406E">
            <w:rPr>
              <w:rFonts w:ascii="Times New Roman" w:hAnsi="Times New Roman" w:cs="Times New Roman"/>
            </w:rPr>
            <w:t xml:space="preserve"> </w:t>
          </w:r>
          <w:r w:rsidR="00D960EB" w:rsidRPr="0010406E">
            <w:rPr>
              <w:rFonts w:ascii="Times New Roman" w:hAnsi="Times New Roman" w:cs="Times New Roman"/>
            </w:rPr>
            <w:t>........................................</w:t>
          </w:r>
          <w:r w:rsidR="0010406E">
            <w:rPr>
              <w:rFonts w:ascii="Times New Roman" w:hAnsi="Times New Roman" w:cs="Times New Roman"/>
            </w:rPr>
            <w:t>..............</w:t>
          </w:r>
          <w:r w:rsidR="00964D38">
            <w:rPr>
              <w:rFonts w:ascii="Times New Roman" w:hAnsi="Times New Roman" w:cs="Times New Roman"/>
            </w:rPr>
            <w:t>............... 3</w:t>
          </w:r>
        </w:p>
        <w:p w:rsidR="00D960EB" w:rsidRPr="0010406E" w:rsidRDefault="008B15E8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>2</w:t>
          </w:r>
          <w:r w:rsidR="00D960EB" w:rsidRPr="0010406E">
            <w:rPr>
              <w:rFonts w:ascii="Times New Roman" w:hAnsi="Times New Roman" w:cs="Times New Roman"/>
            </w:rPr>
            <w:t xml:space="preserve">. </w:t>
          </w:r>
          <w:r w:rsidR="00964D38">
            <w:rPr>
              <w:rFonts w:ascii="Times New Roman" w:hAnsi="Times New Roman" w:cs="Times New Roman"/>
            </w:rPr>
            <w:t xml:space="preserve">Článok II./ </w:t>
          </w:r>
          <w:r w:rsidRPr="0010406E">
            <w:rPr>
              <w:rFonts w:ascii="Times New Roman" w:hAnsi="Times New Roman" w:cs="Times New Roman"/>
            </w:rPr>
            <w:t xml:space="preserve">Prevádzka </w:t>
          </w:r>
          <w:r w:rsidR="00964D38">
            <w:rPr>
              <w:rFonts w:ascii="Times New Roman" w:hAnsi="Times New Roman" w:cs="Times New Roman"/>
            </w:rPr>
            <w:t>ŠKD</w:t>
          </w:r>
          <w:r w:rsidR="00AC13C3">
            <w:rPr>
              <w:rFonts w:ascii="Times New Roman" w:hAnsi="Times New Roman" w:cs="Times New Roman"/>
            </w:rPr>
            <w:t xml:space="preserve"> </w:t>
          </w:r>
          <w:r w:rsidRPr="0010406E">
            <w:rPr>
              <w:rFonts w:ascii="Times New Roman" w:hAnsi="Times New Roman" w:cs="Times New Roman"/>
            </w:rPr>
            <w:t>...................................................................................</w:t>
          </w:r>
          <w:r w:rsidR="00964D38">
            <w:rPr>
              <w:rFonts w:ascii="Times New Roman" w:hAnsi="Times New Roman" w:cs="Times New Roman"/>
            </w:rPr>
            <w:t>..............................</w:t>
          </w:r>
          <w:r w:rsidRPr="0010406E">
            <w:rPr>
              <w:rFonts w:ascii="Times New Roman" w:hAnsi="Times New Roman" w:cs="Times New Roman"/>
            </w:rPr>
            <w:t>3</w:t>
          </w:r>
        </w:p>
        <w:p w:rsidR="008B15E8" w:rsidRPr="0010406E" w:rsidRDefault="008B15E8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 xml:space="preserve">3. </w:t>
          </w:r>
          <w:r w:rsidR="00AC13C3">
            <w:rPr>
              <w:rFonts w:ascii="Times New Roman" w:hAnsi="Times New Roman" w:cs="Times New Roman"/>
            </w:rPr>
            <w:t xml:space="preserve">Článok III./ </w:t>
          </w:r>
          <w:r w:rsidRPr="0010406E">
            <w:rPr>
              <w:rFonts w:ascii="Times New Roman" w:hAnsi="Times New Roman" w:cs="Times New Roman"/>
            </w:rPr>
            <w:t xml:space="preserve">Prihlasovanie a odhlasovanie </w:t>
          </w:r>
          <w:r w:rsidR="00AC13C3">
            <w:rPr>
              <w:rFonts w:ascii="Times New Roman" w:hAnsi="Times New Roman" w:cs="Times New Roman"/>
            </w:rPr>
            <w:t>detí .</w:t>
          </w:r>
          <w:r w:rsidRPr="0010406E">
            <w:rPr>
              <w:rFonts w:ascii="Times New Roman" w:hAnsi="Times New Roman" w:cs="Times New Roman"/>
            </w:rPr>
            <w:t>.................................................................................. 3</w:t>
          </w:r>
        </w:p>
        <w:p w:rsidR="008B15E8" w:rsidRPr="0010406E" w:rsidRDefault="008B15E8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 xml:space="preserve">4. </w:t>
          </w:r>
          <w:r w:rsidR="00AC13C3">
            <w:rPr>
              <w:rFonts w:ascii="Times New Roman" w:hAnsi="Times New Roman" w:cs="Times New Roman"/>
            </w:rPr>
            <w:t>Článok IV./ Výchovno-vzdelávacia činnosť...</w:t>
          </w:r>
          <w:r w:rsidRPr="0010406E">
            <w:rPr>
              <w:rFonts w:ascii="Times New Roman" w:hAnsi="Times New Roman" w:cs="Times New Roman"/>
            </w:rPr>
            <w:t>..................................................................................... 3</w:t>
          </w:r>
        </w:p>
        <w:p w:rsidR="008B15E8" w:rsidRPr="0010406E" w:rsidRDefault="008B15E8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 xml:space="preserve">5. </w:t>
          </w:r>
          <w:r w:rsidR="00AC13C3">
            <w:rPr>
              <w:rFonts w:ascii="Times New Roman" w:hAnsi="Times New Roman" w:cs="Times New Roman"/>
            </w:rPr>
            <w:t xml:space="preserve">Článok V./ </w:t>
          </w:r>
          <w:r w:rsidRPr="0010406E">
            <w:rPr>
              <w:rFonts w:ascii="Times New Roman" w:hAnsi="Times New Roman" w:cs="Times New Roman"/>
            </w:rPr>
            <w:t>Dochádzka detí do ŠKD</w:t>
          </w:r>
          <w:r w:rsidR="00AC13C3">
            <w:rPr>
              <w:rFonts w:ascii="Times New Roman" w:hAnsi="Times New Roman" w:cs="Times New Roman"/>
            </w:rPr>
            <w:t xml:space="preserve"> </w:t>
          </w:r>
          <w:r w:rsidRPr="0010406E">
            <w:rPr>
              <w:rFonts w:ascii="Times New Roman" w:hAnsi="Times New Roman" w:cs="Times New Roman"/>
            </w:rPr>
            <w:t>................................................................................................... 4</w:t>
          </w:r>
        </w:p>
        <w:p w:rsidR="008B15E8" w:rsidRPr="0010406E" w:rsidRDefault="008B15E8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 xml:space="preserve">6. </w:t>
          </w:r>
          <w:r w:rsidR="002C31D0">
            <w:rPr>
              <w:rFonts w:ascii="Times New Roman" w:hAnsi="Times New Roman" w:cs="Times New Roman"/>
            </w:rPr>
            <w:t xml:space="preserve">Článok VI./ </w:t>
          </w:r>
          <w:r w:rsidRPr="0010406E">
            <w:rPr>
              <w:rFonts w:ascii="Times New Roman" w:hAnsi="Times New Roman" w:cs="Times New Roman"/>
            </w:rPr>
            <w:t xml:space="preserve">Starostlivosť o zdravie a bezpečnosť </w:t>
          </w:r>
          <w:r w:rsidR="002C31D0">
            <w:rPr>
              <w:rFonts w:ascii="Times New Roman" w:hAnsi="Times New Roman" w:cs="Times New Roman"/>
            </w:rPr>
            <w:t xml:space="preserve">detí </w:t>
          </w:r>
          <w:r w:rsidRPr="0010406E">
            <w:rPr>
              <w:rFonts w:ascii="Times New Roman" w:hAnsi="Times New Roman" w:cs="Times New Roman"/>
            </w:rPr>
            <w:t>....................................................................... 4</w:t>
          </w:r>
        </w:p>
        <w:p w:rsidR="0010406E" w:rsidRDefault="0010406E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 w:rsidRPr="0010406E">
            <w:rPr>
              <w:rFonts w:ascii="Times New Roman" w:hAnsi="Times New Roman" w:cs="Times New Roman"/>
            </w:rPr>
            <w:t xml:space="preserve">7. </w:t>
          </w:r>
          <w:r w:rsidR="002C31D0">
            <w:rPr>
              <w:rFonts w:ascii="Times New Roman" w:hAnsi="Times New Roman" w:cs="Times New Roman"/>
            </w:rPr>
            <w:t xml:space="preserve">Článok VII./ </w:t>
          </w:r>
          <w:r w:rsidR="00820BAC">
            <w:rPr>
              <w:rFonts w:ascii="Times New Roman" w:hAnsi="Times New Roman" w:cs="Times New Roman"/>
            </w:rPr>
            <w:t>Opatrenia vo výchove ........................</w:t>
          </w:r>
          <w:r w:rsidRPr="0010406E">
            <w:rPr>
              <w:rFonts w:ascii="Times New Roman" w:hAnsi="Times New Roman" w:cs="Times New Roman"/>
            </w:rPr>
            <w:t>............................................................................ 5</w:t>
          </w:r>
        </w:p>
        <w:p w:rsidR="00820BAC" w:rsidRDefault="00820BAC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8. Článok VIII./ Príspevok na úhradu za pobyt v ŠKD .......................................................................... 5</w:t>
          </w:r>
        </w:p>
        <w:p w:rsidR="00820BAC" w:rsidRDefault="00820BAC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9. </w:t>
          </w:r>
          <w:r w:rsidR="002F6CC3">
            <w:rPr>
              <w:rFonts w:ascii="Times New Roman" w:hAnsi="Times New Roman" w:cs="Times New Roman"/>
            </w:rPr>
            <w:t>Článok IX</w:t>
          </w:r>
          <w:r>
            <w:rPr>
              <w:rFonts w:ascii="Times New Roman" w:hAnsi="Times New Roman" w:cs="Times New Roman"/>
            </w:rPr>
            <w:t>./ Záverečné ustanovenie ..............................................................................................</w:t>
          </w:r>
          <w:r w:rsidR="002F6CC3">
            <w:rPr>
              <w:rFonts w:ascii="Times New Roman" w:hAnsi="Times New Roman" w:cs="Times New Roman"/>
            </w:rPr>
            <w:t>..... 6</w:t>
          </w:r>
        </w:p>
        <w:p w:rsidR="002F6CC3" w:rsidRDefault="002F6CC3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</w:p>
        <w:p w:rsidR="002F6CC3" w:rsidRDefault="002F6CC3" w:rsidP="00D960EB">
          <w:p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Príloha 1</w:t>
          </w:r>
          <w:r w:rsidR="005D3A4E">
            <w:rPr>
              <w:rFonts w:ascii="Times New Roman" w:hAnsi="Times New Roman" w:cs="Times New Roman"/>
            </w:rPr>
            <w:t xml:space="preserve"> ................................................................................................................................................. 6</w:t>
          </w:r>
        </w:p>
        <w:p w:rsidR="002F6CC3" w:rsidRPr="0010406E" w:rsidRDefault="002F6CC3" w:rsidP="00D960EB">
          <w:pPr>
            <w:spacing w:before="240" w:after="0" w:line="240" w:lineRule="auto"/>
            <w:rPr>
              <w:b/>
            </w:rPr>
          </w:pPr>
          <w:r>
            <w:rPr>
              <w:rFonts w:ascii="Times New Roman" w:hAnsi="Times New Roman" w:cs="Times New Roman"/>
            </w:rPr>
            <w:t>PRAVIDLÁ BEZPEČNÉHO ŠKOLSKÉHO KLUBU</w:t>
          </w:r>
          <w:r w:rsidR="005D3A4E">
            <w:rPr>
              <w:rFonts w:ascii="Times New Roman" w:hAnsi="Times New Roman" w:cs="Times New Roman"/>
            </w:rPr>
            <w:t xml:space="preserve"> DETÍ</w:t>
          </w:r>
        </w:p>
        <w:p w:rsidR="003D1BAB" w:rsidRDefault="003D1BAB">
          <w:pP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4E7F27" w:rsidRPr="00BB7D14" w:rsidRDefault="004E7F27" w:rsidP="00AC13C3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BB7D14">
        <w:rPr>
          <w:b/>
          <w:sz w:val="22"/>
          <w:szCs w:val="22"/>
        </w:rPr>
        <w:lastRenderedPageBreak/>
        <w:t>ÚVOD</w:t>
      </w:r>
    </w:p>
    <w:p w:rsidR="00D960EB" w:rsidRPr="004E7F27" w:rsidRDefault="00D960EB" w:rsidP="00751301">
      <w:pPr>
        <w:pStyle w:val="Default"/>
        <w:spacing w:line="276" w:lineRule="auto"/>
        <w:rPr>
          <w:b/>
          <w:sz w:val="22"/>
          <w:szCs w:val="22"/>
        </w:rPr>
      </w:pPr>
    </w:p>
    <w:p w:rsidR="00B70AC0" w:rsidRDefault="004E7F27" w:rsidP="00D960E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BB7D14">
        <w:rPr>
          <w:b/>
          <w:sz w:val="22"/>
          <w:szCs w:val="22"/>
        </w:rPr>
        <w:t>Školský klub detí je zriadený ako súčasť Základnej školy kniežaťa Pribinu. Školský poriadok školského klubu detí je vnútorným školským poriadkom. Všetky práva a</w:t>
      </w:r>
      <w:r w:rsidR="009B0A36">
        <w:rPr>
          <w:b/>
          <w:sz w:val="22"/>
          <w:szCs w:val="22"/>
        </w:rPr>
        <w:t> </w:t>
      </w:r>
      <w:r w:rsidRPr="00BB7D14">
        <w:rPr>
          <w:b/>
          <w:sz w:val="22"/>
          <w:szCs w:val="22"/>
        </w:rPr>
        <w:t>povinnosti</w:t>
      </w:r>
      <w:r w:rsidR="009B0A36">
        <w:rPr>
          <w:b/>
          <w:sz w:val="22"/>
          <w:szCs w:val="22"/>
        </w:rPr>
        <w:t xml:space="preserve"> žiakov</w:t>
      </w:r>
      <w:r w:rsidRPr="00BB7D14">
        <w:rPr>
          <w:b/>
          <w:sz w:val="22"/>
          <w:szCs w:val="22"/>
        </w:rPr>
        <w:t xml:space="preserve"> vyplývajúce </w:t>
      </w:r>
      <w:r w:rsidR="00D960EB" w:rsidRPr="00BB7D14">
        <w:rPr>
          <w:b/>
          <w:sz w:val="22"/>
          <w:szCs w:val="22"/>
        </w:rPr>
        <w:t>z poriadku školy sa vzťahujú aj na dieťa navštevujúce ŠKD.</w:t>
      </w:r>
    </w:p>
    <w:p w:rsidR="0010406E" w:rsidRPr="00BB7D14" w:rsidRDefault="0010406E" w:rsidP="00D960E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D960EB" w:rsidRPr="00D960EB" w:rsidRDefault="0010406E" w:rsidP="00964D3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964D38" w:rsidRPr="00BB7D14" w:rsidRDefault="00825184" w:rsidP="00AC13C3">
      <w:pPr>
        <w:pStyle w:val="Default"/>
        <w:jc w:val="center"/>
        <w:rPr>
          <w:b/>
          <w:sz w:val="22"/>
          <w:szCs w:val="22"/>
        </w:rPr>
      </w:pPr>
      <w:r w:rsidRPr="00BB7D14">
        <w:rPr>
          <w:b/>
          <w:sz w:val="22"/>
          <w:szCs w:val="22"/>
        </w:rPr>
        <w:t>Riadenie a organizácia školského klubu detí</w:t>
      </w:r>
    </w:p>
    <w:p w:rsidR="00825184" w:rsidRPr="00BB7D14" w:rsidRDefault="00B70AC0" w:rsidP="004F0DC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Školský klub detí (ďalej len ŠKD</w:t>
      </w:r>
      <w:r w:rsidR="00825184" w:rsidRPr="00BB7D14">
        <w:rPr>
          <w:rFonts w:ascii="Times New Roman" w:hAnsi="Times New Roman" w:cs="Times New Roman"/>
        </w:rPr>
        <w:t xml:space="preserve">) riadi </w:t>
      </w:r>
      <w:r w:rsidR="004F0DCB" w:rsidRPr="00BB7D14">
        <w:rPr>
          <w:rFonts w:ascii="Times New Roman" w:hAnsi="Times New Roman" w:cs="Times New Roman"/>
        </w:rPr>
        <w:t>riaditeľ školy, v zastúpení zástupkyne RŠ pre primárne vzdelávanie.</w:t>
      </w:r>
    </w:p>
    <w:p w:rsidR="004F0DCB" w:rsidRPr="00BB7D14" w:rsidRDefault="00825184" w:rsidP="004F0DC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Riaditeľ školy u</w:t>
      </w:r>
      <w:r w:rsidR="004F0DCB" w:rsidRPr="00BB7D14">
        <w:rPr>
          <w:rFonts w:ascii="Times New Roman" w:hAnsi="Times New Roman" w:cs="Times New Roman"/>
        </w:rPr>
        <w:t>rčuje počet oddelení v ŠKD na základe</w:t>
      </w:r>
      <w:r w:rsidR="00EA3EC1" w:rsidRPr="00BB7D14">
        <w:rPr>
          <w:rFonts w:ascii="Times New Roman" w:hAnsi="Times New Roman" w:cs="Times New Roman"/>
        </w:rPr>
        <w:t xml:space="preserve"> počtu prihlásených detí na </w:t>
      </w:r>
      <w:r w:rsidRPr="00BB7D14">
        <w:rPr>
          <w:rFonts w:ascii="Times New Roman" w:hAnsi="Times New Roman" w:cs="Times New Roman"/>
        </w:rPr>
        <w:t>pravidelnú dochádzku.</w:t>
      </w:r>
      <w:r w:rsidR="004F0DCB" w:rsidRPr="00BB7D14">
        <w:rPr>
          <w:rFonts w:ascii="Times New Roman" w:hAnsi="Times New Roman" w:cs="Times New Roman"/>
        </w:rPr>
        <w:t xml:space="preserve"> </w:t>
      </w:r>
    </w:p>
    <w:p w:rsidR="00825184" w:rsidRPr="00BB7D14" w:rsidRDefault="004F0DCB" w:rsidP="004F0DC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Výchovno-vzdelávaciu činnosť organizuje vedúca vychovávateľka, ktorá je zároveň členom vedenia školy.</w:t>
      </w:r>
    </w:p>
    <w:p w:rsidR="008E1A62" w:rsidRDefault="00825184" w:rsidP="0050276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V oddelení ŠKD môže byť zapísaných najmenej 15 trvalo dochádzajúcich detí. Najväčší počet detí v oddelení určí riaditeľ školy podľa podmienok školy.</w:t>
      </w:r>
    </w:p>
    <w:p w:rsidR="00964D38" w:rsidRDefault="00964D38" w:rsidP="00964D38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:rsidR="002C31D0" w:rsidRPr="002C31D0" w:rsidRDefault="002C31D0" w:rsidP="002C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1D0">
        <w:rPr>
          <w:rFonts w:ascii="Times New Roman" w:hAnsi="Times New Roman" w:cs="Times New Roman"/>
          <w:b/>
        </w:rPr>
        <w:t>Článok II.</w:t>
      </w:r>
    </w:p>
    <w:p w:rsidR="002C31D0" w:rsidRPr="00BB7D14" w:rsidRDefault="002C31D0" w:rsidP="002C31D0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BB7D14">
        <w:rPr>
          <w:b/>
          <w:sz w:val="22"/>
          <w:szCs w:val="22"/>
        </w:rPr>
        <w:t>Prevádzka ŠKD</w:t>
      </w:r>
    </w:p>
    <w:p w:rsidR="0006671C" w:rsidRPr="00BB7D14" w:rsidRDefault="0006671C" w:rsidP="00937DE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ŠKD je v prevádzke spravidla celý školský rok, okrem dní pracovného p</w:t>
      </w:r>
      <w:r w:rsidR="00F07314" w:rsidRPr="00BB7D14">
        <w:rPr>
          <w:rFonts w:ascii="Times New Roman" w:hAnsi="Times New Roman" w:cs="Times New Roman"/>
        </w:rPr>
        <w:t>okoja a štátnych sviatkov. Počas pracovných dní je ŠKD v prevádzke v čase mimo vyučovania</w:t>
      </w:r>
      <w:r w:rsidRPr="00BB7D14">
        <w:rPr>
          <w:rFonts w:ascii="Times New Roman" w:hAnsi="Times New Roman" w:cs="Times New Roman"/>
        </w:rPr>
        <w:t xml:space="preserve"> od </w:t>
      </w:r>
      <w:r w:rsidR="00F07314" w:rsidRPr="00BB7D14">
        <w:rPr>
          <w:rFonts w:ascii="Times New Roman" w:hAnsi="Times New Roman" w:cs="Times New Roman"/>
          <w:b/>
        </w:rPr>
        <w:t>6.</w:t>
      </w:r>
      <w:r w:rsidRPr="00BB7D14">
        <w:rPr>
          <w:rFonts w:ascii="Times New Roman" w:hAnsi="Times New Roman" w:cs="Times New Roman"/>
          <w:b/>
        </w:rPr>
        <w:t xml:space="preserve">30 hod. </w:t>
      </w:r>
      <w:r w:rsidR="00F07314" w:rsidRPr="00BB7D14">
        <w:rPr>
          <w:rFonts w:ascii="Times New Roman" w:hAnsi="Times New Roman" w:cs="Times New Roman"/>
        </w:rPr>
        <w:t>– 7.</w:t>
      </w:r>
      <w:r w:rsidR="00A03602" w:rsidRPr="00BB7D14">
        <w:rPr>
          <w:rFonts w:ascii="Times New Roman" w:hAnsi="Times New Roman" w:cs="Times New Roman"/>
        </w:rPr>
        <w:t>30</w:t>
      </w:r>
      <w:r w:rsidRPr="00BB7D14">
        <w:rPr>
          <w:rFonts w:ascii="Times New Roman" w:hAnsi="Times New Roman" w:cs="Times New Roman"/>
        </w:rPr>
        <w:t xml:space="preserve"> hod. a od </w:t>
      </w:r>
      <w:r w:rsidR="00F07314" w:rsidRPr="00BB7D14">
        <w:rPr>
          <w:rFonts w:ascii="Times New Roman" w:hAnsi="Times New Roman" w:cs="Times New Roman"/>
        </w:rPr>
        <w:t>11.</w:t>
      </w:r>
      <w:r w:rsidRPr="00BB7D14">
        <w:rPr>
          <w:rFonts w:ascii="Times New Roman" w:hAnsi="Times New Roman" w:cs="Times New Roman"/>
        </w:rPr>
        <w:t>40 hod.</w:t>
      </w:r>
      <w:r w:rsidRPr="00BB7D14">
        <w:rPr>
          <w:rFonts w:ascii="Times New Roman" w:hAnsi="Times New Roman" w:cs="Times New Roman"/>
          <w:b/>
        </w:rPr>
        <w:t xml:space="preserve"> –</w:t>
      </w:r>
      <w:r w:rsidRPr="00BB7D14">
        <w:rPr>
          <w:rFonts w:ascii="Times New Roman" w:hAnsi="Times New Roman" w:cs="Times New Roman"/>
        </w:rPr>
        <w:t xml:space="preserve"> </w:t>
      </w:r>
      <w:r w:rsidR="00F07314" w:rsidRPr="00BB7D14">
        <w:rPr>
          <w:rFonts w:ascii="Times New Roman" w:hAnsi="Times New Roman" w:cs="Times New Roman"/>
          <w:b/>
        </w:rPr>
        <w:t>17.</w:t>
      </w:r>
      <w:r w:rsidRPr="00BB7D14">
        <w:rPr>
          <w:rFonts w:ascii="Times New Roman" w:hAnsi="Times New Roman" w:cs="Times New Roman"/>
          <w:b/>
        </w:rPr>
        <w:t>00 hod.</w:t>
      </w:r>
    </w:p>
    <w:p w:rsidR="0006671C" w:rsidRPr="00BB7D14" w:rsidRDefault="0006671C" w:rsidP="00937DE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Počas</w:t>
      </w:r>
      <w:r w:rsidR="00F07314" w:rsidRPr="00BB7D14">
        <w:rPr>
          <w:rFonts w:ascii="Times New Roman" w:hAnsi="Times New Roman" w:cs="Times New Roman"/>
        </w:rPr>
        <w:t xml:space="preserve"> školských prázdnin môže byť </w:t>
      </w:r>
      <w:r w:rsidRPr="00BB7D14">
        <w:rPr>
          <w:rFonts w:ascii="Times New Roman" w:hAnsi="Times New Roman" w:cs="Times New Roman"/>
        </w:rPr>
        <w:t xml:space="preserve">ŠKD </w:t>
      </w:r>
      <w:r w:rsidR="00F07314" w:rsidRPr="00BB7D14">
        <w:rPr>
          <w:rFonts w:ascii="Times New Roman" w:hAnsi="Times New Roman" w:cs="Times New Roman"/>
        </w:rPr>
        <w:t xml:space="preserve">v prevádzke </w:t>
      </w:r>
      <w:r w:rsidRPr="00BB7D14">
        <w:rPr>
          <w:rFonts w:ascii="Times New Roman" w:hAnsi="Times New Roman" w:cs="Times New Roman"/>
        </w:rPr>
        <w:t>v prípade väčšieho počtu prihlásených detí alebo ak tak určí zriaďovateľ v prípade väčšieho počtu prihlásených detí i z iných základných škôl v zriaďovateľskej pôsobnosti mesta Nitra.</w:t>
      </w:r>
    </w:p>
    <w:p w:rsidR="00964D38" w:rsidRPr="002C31D0" w:rsidRDefault="0006671C" w:rsidP="002C31D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ŠKD sa</w:t>
      </w:r>
      <w:r w:rsidR="00F07314" w:rsidRPr="00BB7D14">
        <w:rPr>
          <w:rFonts w:ascii="Times New Roman" w:hAnsi="Times New Roman" w:cs="Times New Roman"/>
        </w:rPr>
        <w:t xml:space="preserve"> riadi režimom dňa</w:t>
      </w:r>
      <w:r w:rsidR="004E27D0">
        <w:rPr>
          <w:rFonts w:ascii="Times New Roman" w:hAnsi="Times New Roman" w:cs="Times New Roman"/>
        </w:rPr>
        <w:t>.</w:t>
      </w:r>
    </w:p>
    <w:p w:rsidR="002C31D0" w:rsidRPr="002C31D0" w:rsidRDefault="002C31D0" w:rsidP="002C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1D0">
        <w:rPr>
          <w:rFonts w:ascii="Times New Roman" w:hAnsi="Times New Roman" w:cs="Times New Roman"/>
          <w:b/>
        </w:rPr>
        <w:t>Článok III.</w:t>
      </w:r>
    </w:p>
    <w:p w:rsidR="002C31D0" w:rsidRPr="008B15E8" w:rsidRDefault="002C31D0" w:rsidP="002C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7D14">
        <w:rPr>
          <w:rFonts w:ascii="Times New Roman" w:hAnsi="Times New Roman" w:cs="Times New Roman"/>
          <w:b/>
        </w:rPr>
        <w:t>Pri</w:t>
      </w:r>
      <w:r>
        <w:rPr>
          <w:rFonts w:ascii="Times New Roman" w:hAnsi="Times New Roman" w:cs="Times New Roman"/>
          <w:b/>
        </w:rPr>
        <w:t>hlasov</w:t>
      </w:r>
      <w:r w:rsidRPr="00BB7D14">
        <w:rPr>
          <w:rFonts w:ascii="Times New Roman" w:hAnsi="Times New Roman" w:cs="Times New Roman"/>
          <w:b/>
        </w:rPr>
        <w:t>anie</w:t>
      </w:r>
      <w:r>
        <w:rPr>
          <w:rFonts w:ascii="Times New Roman" w:hAnsi="Times New Roman" w:cs="Times New Roman"/>
          <w:b/>
        </w:rPr>
        <w:t xml:space="preserve"> a odhlasovanie </w:t>
      </w:r>
      <w:r w:rsidRPr="008B15E8">
        <w:rPr>
          <w:rFonts w:ascii="Times New Roman" w:hAnsi="Times New Roman" w:cs="Times New Roman"/>
          <w:b/>
        </w:rPr>
        <w:t>detí</w:t>
      </w:r>
    </w:p>
    <w:p w:rsidR="007D570B" w:rsidRPr="00BB7D14" w:rsidRDefault="0050276C" w:rsidP="00E10E6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O prijatí dieťaťa do ŠKD rozhoduje riaditeľ na základe písomnej žiadosti zákonného zástupcu dieťaťa</w:t>
      </w:r>
      <w:r w:rsidR="00E10E67" w:rsidRPr="00BB7D14">
        <w:rPr>
          <w:rFonts w:ascii="Times New Roman" w:hAnsi="Times New Roman" w:cs="Times New Roman"/>
        </w:rPr>
        <w:t>.</w:t>
      </w:r>
    </w:p>
    <w:p w:rsidR="003D41C0" w:rsidRPr="00BB7D14" w:rsidRDefault="0092218C" w:rsidP="0050276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Prihlasovanie detí do ŠKD je dobrovoľné, nie je povi</w:t>
      </w:r>
      <w:r w:rsidR="005F29F6" w:rsidRPr="00BB7D14">
        <w:rPr>
          <w:rFonts w:ascii="Times New Roman" w:hAnsi="Times New Roman" w:cs="Times New Roman"/>
        </w:rPr>
        <w:t xml:space="preserve">nné, prijatie nie je </w:t>
      </w:r>
      <w:proofErr w:type="spellStart"/>
      <w:r w:rsidR="005F29F6" w:rsidRPr="00BB7D14">
        <w:rPr>
          <w:rFonts w:ascii="Times New Roman" w:hAnsi="Times New Roman" w:cs="Times New Roman"/>
        </w:rPr>
        <w:t>nárokovateľ</w:t>
      </w:r>
      <w:r w:rsidRPr="00BB7D14">
        <w:rPr>
          <w:rFonts w:ascii="Times New Roman" w:hAnsi="Times New Roman" w:cs="Times New Roman"/>
        </w:rPr>
        <w:t>né</w:t>
      </w:r>
      <w:proofErr w:type="spellEnd"/>
      <w:r w:rsidRPr="00BB7D14">
        <w:rPr>
          <w:rFonts w:ascii="Times New Roman" w:hAnsi="Times New Roman" w:cs="Times New Roman"/>
        </w:rPr>
        <w:t>.</w:t>
      </w:r>
    </w:p>
    <w:p w:rsidR="00DA77D6" w:rsidRPr="00BB7D14" w:rsidRDefault="00E10E67" w:rsidP="0050276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>Do ŠKD</w:t>
      </w:r>
      <w:r w:rsidR="00DA77D6" w:rsidRPr="00BB7D14">
        <w:rPr>
          <w:rFonts w:ascii="Times New Roman" w:hAnsi="Times New Roman" w:cs="Times New Roman"/>
        </w:rPr>
        <w:t xml:space="preserve"> sa prednostne prijímajú deti </w:t>
      </w:r>
      <w:r w:rsidR="0043402C" w:rsidRPr="00BB7D14">
        <w:rPr>
          <w:rFonts w:ascii="Times New Roman" w:hAnsi="Times New Roman" w:cs="Times New Roman"/>
        </w:rPr>
        <w:t xml:space="preserve">primárneho vzdelávania </w:t>
      </w:r>
      <w:r w:rsidR="00DA77D6" w:rsidRPr="00BB7D14">
        <w:rPr>
          <w:rFonts w:ascii="Times New Roman" w:hAnsi="Times New Roman" w:cs="Times New Roman"/>
        </w:rPr>
        <w:t>ZŠ, ktoré sú prihlásené na pravidelnú dochádzku</w:t>
      </w:r>
      <w:r w:rsidR="0092218C" w:rsidRPr="00BB7D14">
        <w:rPr>
          <w:rFonts w:ascii="Times New Roman" w:hAnsi="Times New Roman" w:cs="Times New Roman"/>
        </w:rPr>
        <w:t>.</w:t>
      </w:r>
    </w:p>
    <w:p w:rsidR="009D1857" w:rsidRPr="00BB7D14" w:rsidRDefault="00E10E67" w:rsidP="0050276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 xml:space="preserve">ŠKD sa člení na oddelenia, do ktorých sú deti zaraďované </w:t>
      </w:r>
      <w:r w:rsidR="009D1857" w:rsidRPr="00BB7D14">
        <w:rPr>
          <w:rFonts w:ascii="Times New Roman" w:hAnsi="Times New Roman" w:cs="Times New Roman"/>
        </w:rPr>
        <w:t xml:space="preserve">spravidla podľa tried. V jednom oddelení môžu byť deti rôzneho veku, v tom prípade </w:t>
      </w:r>
      <w:r w:rsidRPr="00BB7D14">
        <w:rPr>
          <w:rFonts w:ascii="Times New Roman" w:hAnsi="Times New Roman" w:cs="Times New Roman"/>
        </w:rPr>
        <w:t>sa zaraďujú na základe počtu prihlásených detí</w:t>
      </w:r>
      <w:r w:rsidR="00FE0F2B" w:rsidRPr="00BB7D14">
        <w:rPr>
          <w:rFonts w:ascii="Times New Roman" w:hAnsi="Times New Roman" w:cs="Times New Roman"/>
        </w:rPr>
        <w:t>.</w:t>
      </w:r>
    </w:p>
    <w:p w:rsidR="00155CAE" w:rsidRPr="00BB7D14" w:rsidRDefault="00155CAE" w:rsidP="0050276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B7D14">
        <w:rPr>
          <w:rFonts w:ascii="Times New Roman" w:hAnsi="Times New Roman" w:cs="Times New Roman"/>
        </w:rPr>
        <w:t xml:space="preserve">Odhlásenie dieťaťa z klubu môže uskutočniť zákonný zástupca dieťaťa na základe písomnej žiadosti najneskôr </w:t>
      </w:r>
      <w:r w:rsidRPr="00BB7D14">
        <w:rPr>
          <w:rFonts w:ascii="Times New Roman" w:hAnsi="Times New Roman" w:cs="Times New Roman"/>
          <w:b/>
        </w:rPr>
        <w:t>do konca prebiehajúceho mesiaca</w:t>
      </w:r>
      <w:r w:rsidRPr="00BB7D14">
        <w:rPr>
          <w:rFonts w:ascii="Times New Roman" w:hAnsi="Times New Roman" w:cs="Times New Roman"/>
        </w:rPr>
        <w:t>, na mesiac nasledujúci</w:t>
      </w:r>
      <w:r w:rsidR="00BB7D14">
        <w:rPr>
          <w:rFonts w:ascii="Times New Roman" w:hAnsi="Times New Roman" w:cs="Times New Roman"/>
        </w:rPr>
        <w:t>.</w:t>
      </w:r>
    </w:p>
    <w:p w:rsidR="002C31D0" w:rsidRPr="002C31D0" w:rsidRDefault="002C31D0" w:rsidP="002C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1D0">
        <w:rPr>
          <w:rFonts w:ascii="Times New Roman" w:hAnsi="Times New Roman" w:cs="Times New Roman"/>
          <w:b/>
        </w:rPr>
        <w:t>Článok IV.</w:t>
      </w:r>
    </w:p>
    <w:p w:rsidR="002C31D0" w:rsidRPr="00B05E3A" w:rsidRDefault="002C31D0" w:rsidP="002C31D0">
      <w:pPr>
        <w:pStyle w:val="Default"/>
        <w:jc w:val="center"/>
        <w:rPr>
          <w:b/>
          <w:sz w:val="22"/>
          <w:szCs w:val="22"/>
        </w:rPr>
      </w:pPr>
      <w:r w:rsidRPr="00B05E3A">
        <w:rPr>
          <w:b/>
          <w:sz w:val="22"/>
          <w:szCs w:val="22"/>
        </w:rPr>
        <w:t>Výchovno-vzdelávacia činnosť</w:t>
      </w:r>
    </w:p>
    <w:p w:rsidR="007D6FFA" w:rsidRPr="00B05E3A" w:rsidRDefault="00041B61" w:rsidP="00937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5E3A">
        <w:rPr>
          <w:rFonts w:ascii="Times New Roman" w:hAnsi="Times New Roman" w:cs="Times New Roman"/>
        </w:rPr>
        <w:t>Výcho</w:t>
      </w:r>
      <w:r w:rsidR="00102F08" w:rsidRPr="00B05E3A">
        <w:rPr>
          <w:rFonts w:ascii="Times New Roman" w:hAnsi="Times New Roman" w:cs="Times New Roman"/>
        </w:rPr>
        <w:t>vno-vzdelávacia činnosť</w:t>
      </w:r>
      <w:r w:rsidRPr="00B05E3A">
        <w:rPr>
          <w:rFonts w:ascii="Times New Roman" w:hAnsi="Times New Roman" w:cs="Times New Roman"/>
        </w:rPr>
        <w:t xml:space="preserve"> v</w:t>
      </w:r>
      <w:r w:rsidR="00102F08" w:rsidRPr="00B05E3A">
        <w:rPr>
          <w:rFonts w:ascii="Times New Roman" w:hAnsi="Times New Roman" w:cs="Times New Roman"/>
        </w:rPr>
        <w:t xml:space="preserve"> ŠKD má charakter</w:t>
      </w:r>
      <w:r w:rsidRPr="00B05E3A">
        <w:rPr>
          <w:rFonts w:ascii="Times New Roman" w:hAnsi="Times New Roman" w:cs="Times New Roman"/>
        </w:rPr>
        <w:t xml:space="preserve"> oddychovo</w:t>
      </w:r>
      <w:r w:rsidR="00102F08" w:rsidRPr="00B05E3A">
        <w:rPr>
          <w:rFonts w:ascii="Times New Roman" w:hAnsi="Times New Roman" w:cs="Times New Roman"/>
        </w:rPr>
        <w:t>-relaxačný</w:t>
      </w:r>
      <w:r w:rsidR="00217689" w:rsidRPr="00B05E3A">
        <w:rPr>
          <w:rFonts w:ascii="Times New Roman" w:hAnsi="Times New Roman" w:cs="Times New Roman"/>
        </w:rPr>
        <w:t xml:space="preserve"> a</w:t>
      </w:r>
      <w:r w:rsidR="00A03602" w:rsidRPr="00B05E3A">
        <w:rPr>
          <w:rFonts w:ascii="Times New Roman" w:hAnsi="Times New Roman" w:cs="Times New Roman"/>
        </w:rPr>
        <w:t> rekreačný. Zahŕňa tiež samo</w:t>
      </w:r>
      <w:r w:rsidR="00102F08" w:rsidRPr="00B05E3A">
        <w:rPr>
          <w:rFonts w:ascii="Times New Roman" w:hAnsi="Times New Roman" w:cs="Times New Roman"/>
        </w:rPr>
        <w:t>obslužné, záujmové činnosti a</w:t>
      </w:r>
      <w:r w:rsidR="00217689" w:rsidRPr="00B05E3A">
        <w:rPr>
          <w:rFonts w:ascii="Times New Roman" w:hAnsi="Times New Roman" w:cs="Times New Roman"/>
        </w:rPr>
        <w:t> prípravu na vyučovanie.</w:t>
      </w:r>
      <w:r w:rsidR="004E27D0">
        <w:rPr>
          <w:rFonts w:ascii="Times New Roman" w:hAnsi="Times New Roman" w:cs="Times New Roman"/>
        </w:rPr>
        <w:t xml:space="preserve"> ŠKD</w:t>
      </w:r>
      <w:r w:rsidR="00B4533A">
        <w:rPr>
          <w:rFonts w:ascii="Times New Roman" w:hAnsi="Times New Roman" w:cs="Times New Roman"/>
        </w:rPr>
        <w:t xml:space="preserve"> dodržiava pravidelné striedanie činností podľa režimu dňa.</w:t>
      </w:r>
    </w:p>
    <w:p w:rsidR="00217689" w:rsidRPr="00B05E3A" w:rsidRDefault="00102F08" w:rsidP="00937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5E3A">
        <w:rPr>
          <w:rFonts w:ascii="Times New Roman" w:hAnsi="Times New Roman" w:cs="Times New Roman"/>
        </w:rPr>
        <w:t>Oddychovo-relaxačn</w:t>
      </w:r>
      <w:r w:rsidR="002C51D5" w:rsidRPr="00B05E3A">
        <w:rPr>
          <w:rFonts w:ascii="Times New Roman" w:hAnsi="Times New Roman" w:cs="Times New Roman"/>
        </w:rPr>
        <w:t>á činnosť slúži na</w:t>
      </w:r>
      <w:r w:rsidR="00CD6FD9">
        <w:rPr>
          <w:rFonts w:ascii="Times New Roman" w:hAnsi="Times New Roman" w:cs="Times New Roman"/>
        </w:rPr>
        <w:t xml:space="preserve"> odstránenie únavy z vyučovania a po obede. V</w:t>
      </w:r>
      <w:r w:rsidR="002C51D5" w:rsidRPr="00B05E3A">
        <w:rPr>
          <w:rFonts w:ascii="Times New Roman" w:hAnsi="Times New Roman" w:cs="Times New Roman"/>
        </w:rPr>
        <w:t>yužívajú sa oddychové zóny v</w:t>
      </w:r>
      <w:r w:rsidR="00CF4AC4" w:rsidRPr="00B05E3A">
        <w:rPr>
          <w:rFonts w:ascii="Times New Roman" w:hAnsi="Times New Roman" w:cs="Times New Roman"/>
        </w:rPr>
        <w:t> </w:t>
      </w:r>
      <w:r w:rsidR="002C51D5" w:rsidRPr="00B05E3A">
        <w:rPr>
          <w:rFonts w:ascii="Times New Roman" w:hAnsi="Times New Roman" w:cs="Times New Roman"/>
        </w:rPr>
        <w:t>triedach</w:t>
      </w:r>
      <w:r w:rsidR="00CF4AC4" w:rsidRPr="00B05E3A">
        <w:rPr>
          <w:rFonts w:ascii="Times New Roman" w:hAnsi="Times New Roman" w:cs="Times New Roman"/>
        </w:rPr>
        <w:t>, areál školy.</w:t>
      </w:r>
    </w:p>
    <w:p w:rsidR="007D570B" w:rsidRPr="00B05E3A" w:rsidRDefault="002C51D5" w:rsidP="00937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5E3A">
        <w:rPr>
          <w:rFonts w:ascii="Times New Roman" w:hAnsi="Times New Roman" w:cs="Times New Roman"/>
        </w:rPr>
        <w:t>Rekreačné činnosti sú dôležité pre zdravý telesný a duševný vývin</w:t>
      </w:r>
      <w:r w:rsidR="00CF4AC4" w:rsidRPr="00B05E3A">
        <w:rPr>
          <w:rFonts w:ascii="Times New Roman" w:hAnsi="Times New Roman" w:cs="Times New Roman"/>
        </w:rPr>
        <w:t xml:space="preserve">, uskutočňujú sa pohybom a pobytom na čerstvom vzduchu (vychádzky, </w:t>
      </w:r>
      <w:r w:rsidR="00B4533A">
        <w:rPr>
          <w:rFonts w:ascii="Times New Roman" w:hAnsi="Times New Roman" w:cs="Times New Roman"/>
        </w:rPr>
        <w:t xml:space="preserve">školský dvor, ihrisko, </w:t>
      </w:r>
      <w:r w:rsidR="00CF4AC4" w:rsidRPr="00B05E3A">
        <w:rPr>
          <w:rFonts w:ascii="Times New Roman" w:hAnsi="Times New Roman" w:cs="Times New Roman"/>
        </w:rPr>
        <w:t>výlety, šport).</w:t>
      </w:r>
    </w:p>
    <w:p w:rsidR="002C32AD" w:rsidRPr="00CD6FD9" w:rsidRDefault="00CF4AC4" w:rsidP="00937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6FD9">
        <w:rPr>
          <w:rFonts w:ascii="Times New Roman" w:hAnsi="Times New Roman" w:cs="Times New Roman"/>
        </w:rPr>
        <w:t>Záujmová činnosť sa re</w:t>
      </w:r>
      <w:r w:rsidR="00937DEA" w:rsidRPr="00CD6FD9">
        <w:rPr>
          <w:rFonts w:ascii="Times New Roman" w:hAnsi="Times New Roman" w:cs="Times New Roman"/>
        </w:rPr>
        <w:t>alizuje v triedach, telocvični,</w:t>
      </w:r>
      <w:r w:rsidR="002C32AD" w:rsidRPr="00CD6FD9">
        <w:rPr>
          <w:rFonts w:ascii="Times New Roman" w:hAnsi="Times New Roman" w:cs="Times New Roman"/>
        </w:rPr>
        <w:t xml:space="preserve"> </w:t>
      </w:r>
      <w:r w:rsidR="00937DEA" w:rsidRPr="00CD6FD9">
        <w:rPr>
          <w:rFonts w:ascii="Times New Roman" w:hAnsi="Times New Roman" w:cs="Times New Roman"/>
        </w:rPr>
        <w:t>školskej kuchynke, na multifunkčnom ihrisku,</w:t>
      </w:r>
      <w:r w:rsidR="002C32AD" w:rsidRPr="00CD6FD9">
        <w:rPr>
          <w:rFonts w:ascii="Times New Roman" w:hAnsi="Times New Roman" w:cs="Times New Roman"/>
        </w:rPr>
        <w:t> v areáli školy, v</w:t>
      </w:r>
      <w:r w:rsidR="00937DEA" w:rsidRPr="00CD6FD9">
        <w:rPr>
          <w:rFonts w:ascii="Times New Roman" w:hAnsi="Times New Roman" w:cs="Times New Roman"/>
        </w:rPr>
        <w:t> školskej a mestskej knižnici, v plavárni, galérii a</w:t>
      </w:r>
      <w:r w:rsidR="00592767" w:rsidRPr="00CD6FD9">
        <w:rPr>
          <w:rFonts w:ascii="Times New Roman" w:hAnsi="Times New Roman" w:cs="Times New Roman"/>
        </w:rPr>
        <w:t> pod.</w:t>
      </w:r>
    </w:p>
    <w:p w:rsidR="00C212C3" w:rsidRPr="00CD6FD9" w:rsidRDefault="00C212C3" w:rsidP="00937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6FD9">
        <w:rPr>
          <w:rFonts w:ascii="Times New Roman" w:hAnsi="Times New Roman" w:cs="Times New Roman"/>
        </w:rPr>
        <w:lastRenderedPageBreak/>
        <w:t>Príprava na vyučovanie sa realizuje v spolupráci školy s rodinou, metódou individuálneho prístupu a rôznymi formami.</w:t>
      </w:r>
    </w:p>
    <w:p w:rsidR="00C212C3" w:rsidRPr="00CD6FD9" w:rsidRDefault="00C212C3" w:rsidP="00937DE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6FD9">
        <w:rPr>
          <w:rFonts w:ascii="Times New Roman" w:hAnsi="Times New Roman" w:cs="Times New Roman"/>
        </w:rPr>
        <w:t>ŠKD organizuje kultúrne a športové podujatia aj mimo areálu školy.</w:t>
      </w:r>
    </w:p>
    <w:p w:rsidR="008E1A62" w:rsidRDefault="00C212C3" w:rsidP="008E1A6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6FD9">
        <w:rPr>
          <w:rFonts w:ascii="Times New Roman" w:hAnsi="Times New Roman" w:cs="Times New Roman"/>
        </w:rPr>
        <w:t xml:space="preserve">Súčasťou výchovno-vzdelávacej činnosti je aj stravovanie detí. Deti prichádzajú </w:t>
      </w:r>
      <w:r w:rsidR="00E74E3C" w:rsidRPr="00CD6FD9">
        <w:rPr>
          <w:rFonts w:ascii="Times New Roman" w:hAnsi="Times New Roman" w:cs="Times New Roman"/>
        </w:rPr>
        <w:t xml:space="preserve">do jedálne </w:t>
      </w:r>
      <w:r w:rsidRPr="00CD6FD9">
        <w:rPr>
          <w:rFonts w:ascii="Times New Roman" w:hAnsi="Times New Roman" w:cs="Times New Roman"/>
        </w:rPr>
        <w:t>s</w:t>
      </w:r>
      <w:r w:rsidR="00AD7C59">
        <w:rPr>
          <w:rFonts w:ascii="Times New Roman" w:hAnsi="Times New Roman" w:cs="Times New Roman"/>
        </w:rPr>
        <w:t> </w:t>
      </w:r>
      <w:r w:rsidR="00E74E3C" w:rsidRPr="00CD6FD9">
        <w:rPr>
          <w:rFonts w:ascii="Times New Roman" w:hAnsi="Times New Roman" w:cs="Times New Roman"/>
        </w:rPr>
        <w:t>vychovávateľkou</w:t>
      </w:r>
      <w:r w:rsidR="00AD7C59">
        <w:rPr>
          <w:rFonts w:ascii="Times New Roman" w:hAnsi="Times New Roman" w:cs="Times New Roman"/>
        </w:rPr>
        <w:t>,</w:t>
      </w:r>
      <w:r w:rsidR="00E74E3C" w:rsidRPr="00CD6FD9">
        <w:rPr>
          <w:rFonts w:ascii="Times New Roman" w:hAnsi="Times New Roman" w:cs="Times New Roman"/>
        </w:rPr>
        <w:t xml:space="preserve"> čisto upravené, </w:t>
      </w:r>
      <w:r w:rsidR="00AD7C59">
        <w:rPr>
          <w:rFonts w:ascii="Times New Roman" w:hAnsi="Times New Roman" w:cs="Times New Roman"/>
        </w:rPr>
        <w:t>v prezuvkách, dodržujú zásady spoločenského správania a stolovania</w:t>
      </w:r>
      <w:r w:rsidR="00E74E3C" w:rsidRPr="00CD6FD9">
        <w:rPr>
          <w:rFonts w:ascii="Times New Roman" w:hAnsi="Times New Roman" w:cs="Times New Roman"/>
        </w:rPr>
        <w:t>. Po obede o</w:t>
      </w:r>
      <w:r w:rsidR="00AD7C59">
        <w:rPr>
          <w:rFonts w:ascii="Times New Roman" w:hAnsi="Times New Roman" w:cs="Times New Roman"/>
        </w:rPr>
        <w:t>dchádza celé oddelenie spoločne s vychovávateľkou. Ú</w:t>
      </w:r>
      <w:r w:rsidR="00E74E3C" w:rsidRPr="00CD6FD9">
        <w:rPr>
          <w:rFonts w:ascii="Times New Roman" w:hAnsi="Times New Roman" w:cs="Times New Roman"/>
        </w:rPr>
        <w:t>hradu stravného</w:t>
      </w:r>
      <w:r w:rsidR="00AD7C59">
        <w:rPr>
          <w:rFonts w:ascii="Times New Roman" w:hAnsi="Times New Roman" w:cs="Times New Roman"/>
        </w:rPr>
        <w:t>, prihlasovanie a odhlasovanie obedov</w:t>
      </w:r>
      <w:r w:rsidR="00E74E3C" w:rsidRPr="00CD6FD9">
        <w:rPr>
          <w:rFonts w:ascii="Times New Roman" w:hAnsi="Times New Roman" w:cs="Times New Roman"/>
        </w:rPr>
        <w:t xml:space="preserve"> zabezpečujú rodičia v zmysle pokynov vedúcej jedálne.</w:t>
      </w:r>
    </w:p>
    <w:p w:rsidR="00AC13C3" w:rsidRPr="002C31D0" w:rsidRDefault="00AC13C3" w:rsidP="002C31D0">
      <w:pPr>
        <w:spacing w:after="0" w:line="240" w:lineRule="auto"/>
        <w:rPr>
          <w:b/>
        </w:rPr>
      </w:pPr>
    </w:p>
    <w:p w:rsidR="00AC13C3" w:rsidRDefault="00AC13C3" w:rsidP="002C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1D0">
        <w:rPr>
          <w:rFonts w:ascii="Times New Roman" w:hAnsi="Times New Roman" w:cs="Times New Roman"/>
          <w:b/>
        </w:rPr>
        <w:t>Článok V.</w:t>
      </w:r>
    </w:p>
    <w:p w:rsidR="00E74E3C" w:rsidRPr="002C31D0" w:rsidRDefault="002C31D0" w:rsidP="002C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1D0">
        <w:rPr>
          <w:rFonts w:ascii="Times New Roman" w:hAnsi="Times New Roman" w:cs="Times New Roman"/>
          <w:b/>
        </w:rPr>
        <w:t>Dochádzka detí do ŠKD</w:t>
      </w:r>
    </w:p>
    <w:p w:rsidR="00E74E3C" w:rsidRPr="00AD7C59" w:rsidRDefault="00E74E3C" w:rsidP="0059276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7C59">
        <w:rPr>
          <w:rFonts w:ascii="Times New Roman" w:hAnsi="Times New Roman" w:cs="Times New Roman"/>
        </w:rPr>
        <w:t>Rozsah dennej dochádzky, spôsob odchodu domov</w:t>
      </w:r>
      <w:r w:rsidR="004D6902" w:rsidRPr="00AD7C59">
        <w:rPr>
          <w:rFonts w:ascii="Times New Roman" w:hAnsi="Times New Roman" w:cs="Times New Roman"/>
        </w:rPr>
        <w:t>,</w:t>
      </w:r>
      <w:r w:rsidRPr="00AD7C59">
        <w:rPr>
          <w:rFonts w:ascii="Times New Roman" w:hAnsi="Times New Roman" w:cs="Times New Roman"/>
        </w:rPr>
        <w:t xml:space="preserve"> na záujmovú činnosť</w:t>
      </w:r>
      <w:r w:rsidR="004D6902" w:rsidRPr="00AD7C59">
        <w:rPr>
          <w:rFonts w:ascii="Times New Roman" w:hAnsi="Times New Roman" w:cs="Times New Roman"/>
        </w:rPr>
        <w:t xml:space="preserve"> v škole alebo mimo školy</w:t>
      </w:r>
      <w:r w:rsidRPr="00AD7C59">
        <w:rPr>
          <w:rFonts w:ascii="Times New Roman" w:hAnsi="Times New Roman" w:cs="Times New Roman"/>
        </w:rPr>
        <w:t xml:space="preserve"> </w:t>
      </w:r>
      <w:r w:rsidR="004D6902" w:rsidRPr="00AD7C59">
        <w:rPr>
          <w:rFonts w:ascii="Times New Roman" w:hAnsi="Times New Roman" w:cs="Times New Roman"/>
        </w:rPr>
        <w:t xml:space="preserve">uvedie zákonný zástupca v prihláške. Prípadné zmeny v dochádzke a spôsobe </w:t>
      </w:r>
      <w:r w:rsidR="00E24D71" w:rsidRPr="00AD7C59">
        <w:rPr>
          <w:rFonts w:ascii="Times New Roman" w:hAnsi="Times New Roman" w:cs="Times New Roman"/>
        </w:rPr>
        <w:t>odchodu oznamuje zákonný zástupca</w:t>
      </w:r>
      <w:r w:rsidR="0043402C" w:rsidRPr="00AD7C59">
        <w:rPr>
          <w:rFonts w:ascii="Times New Roman" w:hAnsi="Times New Roman" w:cs="Times New Roman"/>
        </w:rPr>
        <w:t xml:space="preserve"> písomne, bezodkladne a vopred.</w:t>
      </w:r>
    </w:p>
    <w:p w:rsidR="004D6902" w:rsidRPr="00AD7C59" w:rsidRDefault="004D6902" w:rsidP="0059276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7C59">
        <w:rPr>
          <w:rFonts w:ascii="Times New Roman" w:hAnsi="Times New Roman" w:cs="Times New Roman"/>
        </w:rPr>
        <w:t>Uvoľniť dieťa</w:t>
      </w:r>
      <w:r w:rsidR="00E24D71" w:rsidRPr="00AD7C59">
        <w:rPr>
          <w:rFonts w:ascii="Times New Roman" w:hAnsi="Times New Roman" w:cs="Times New Roman"/>
        </w:rPr>
        <w:t xml:space="preserve"> z klubu v inom čase a spôsobe ako je oznámený písomne</w:t>
      </w:r>
      <w:r w:rsidR="0043402C" w:rsidRPr="00AD7C59">
        <w:rPr>
          <w:rFonts w:ascii="Times New Roman" w:hAnsi="Times New Roman" w:cs="Times New Roman"/>
        </w:rPr>
        <w:t>,</w:t>
      </w:r>
      <w:r w:rsidR="00E24D71" w:rsidRPr="00AD7C59">
        <w:rPr>
          <w:rFonts w:ascii="Times New Roman" w:hAnsi="Times New Roman" w:cs="Times New Roman"/>
        </w:rPr>
        <w:t xml:space="preserve"> nie je možné.</w:t>
      </w:r>
    </w:p>
    <w:p w:rsidR="00E24D71" w:rsidRPr="00AD7C59" w:rsidRDefault="00E24D71" w:rsidP="0059276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7C59">
        <w:rPr>
          <w:rFonts w:ascii="Times New Roman" w:hAnsi="Times New Roman" w:cs="Times New Roman"/>
        </w:rPr>
        <w:t>Dieťa, ktoré odchádza na záujmovú činnosť mimo školy v čase vychádzky, zostáva v oddelení u vychovávateľky, ktorá má službu a tá ho uvoľní v čase uvedenom v prihláške.</w:t>
      </w:r>
    </w:p>
    <w:p w:rsidR="00547D14" w:rsidRPr="00AD7C59" w:rsidRDefault="00547D14" w:rsidP="0059276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7C59">
        <w:rPr>
          <w:rFonts w:ascii="Times New Roman" w:hAnsi="Times New Roman" w:cs="Times New Roman"/>
        </w:rPr>
        <w:t xml:space="preserve">Za príchod dieťaťa do zbernej triedy na </w:t>
      </w:r>
      <w:r w:rsidRPr="00AD7C59">
        <w:rPr>
          <w:rFonts w:ascii="Times New Roman" w:hAnsi="Times New Roman" w:cs="Times New Roman"/>
          <w:b/>
        </w:rPr>
        <w:t>rannú službu</w:t>
      </w:r>
      <w:r w:rsidRPr="00AD7C59">
        <w:rPr>
          <w:rFonts w:ascii="Times New Roman" w:hAnsi="Times New Roman" w:cs="Times New Roman"/>
        </w:rPr>
        <w:t xml:space="preserve"> v ŠKD, ktorý je v</w:t>
      </w:r>
      <w:r w:rsidR="00F969E2" w:rsidRPr="00AD7C59">
        <w:rPr>
          <w:rFonts w:ascii="Times New Roman" w:hAnsi="Times New Roman" w:cs="Times New Roman"/>
        </w:rPr>
        <w:t> </w:t>
      </w:r>
      <w:r w:rsidRPr="00AD7C59">
        <w:rPr>
          <w:rFonts w:ascii="Times New Roman" w:hAnsi="Times New Roman" w:cs="Times New Roman"/>
        </w:rPr>
        <w:t>prevádzke</w:t>
      </w:r>
      <w:r w:rsidR="00F969E2" w:rsidRPr="00AD7C59">
        <w:rPr>
          <w:rFonts w:ascii="Times New Roman" w:hAnsi="Times New Roman" w:cs="Times New Roman"/>
        </w:rPr>
        <w:t xml:space="preserve"> od </w:t>
      </w:r>
      <w:r w:rsidR="00326827">
        <w:rPr>
          <w:rFonts w:ascii="Times New Roman" w:hAnsi="Times New Roman" w:cs="Times New Roman"/>
          <w:b/>
        </w:rPr>
        <w:t>6.30 hod. do 7.</w:t>
      </w:r>
      <w:r w:rsidR="00F969E2" w:rsidRPr="00AD7C59">
        <w:rPr>
          <w:rFonts w:ascii="Times New Roman" w:hAnsi="Times New Roman" w:cs="Times New Roman"/>
          <w:b/>
        </w:rPr>
        <w:t>30 hod.</w:t>
      </w:r>
      <w:r w:rsidR="00326827">
        <w:rPr>
          <w:rFonts w:ascii="Times New Roman" w:hAnsi="Times New Roman" w:cs="Times New Roman"/>
        </w:rPr>
        <w:t xml:space="preserve"> zodpovedajú rodičia. O 7.</w:t>
      </w:r>
      <w:r w:rsidR="00F969E2" w:rsidRPr="00AD7C59">
        <w:rPr>
          <w:rFonts w:ascii="Times New Roman" w:hAnsi="Times New Roman" w:cs="Times New Roman"/>
        </w:rPr>
        <w:t>30 hod. deti odchádzajú s vychovávateľkou do svojich tried.</w:t>
      </w:r>
    </w:p>
    <w:p w:rsidR="008E1A62" w:rsidRPr="00AC13C3" w:rsidRDefault="00F969E2" w:rsidP="008E1A62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D7C59">
        <w:rPr>
          <w:rFonts w:ascii="Times New Roman" w:hAnsi="Times New Roman" w:cs="Times New Roman"/>
        </w:rPr>
        <w:t>Po ukonč</w:t>
      </w:r>
      <w:r w:rsidR="00326827">
        <w:rPr>
          <w:rFonts w:ascii="Times New Roman" w:hAnsi="Times New Roman" w:cs="Times New Roman"/>
        </w:rPr>
        <w:t>ení činnosti v oddeleniach o 16.</w:t>
      </w:r>
      <w:r w:rsidRPr="00AD7C59">
        <w:rPr>
          <w:rFonts w:ascii="Times New Roman" w:hAnsi="Times New Roman" w:cs="Times New Roman"/>
        </w:rPr>
        <w:t>00</w:t>
      </w:r>
      <w:r w:rsidR="00326827">
        <w:rPr>
          <w:rFonts w:ascii="Times New Roman" w:hAnsi="Times New Roman" w:cs="Times New Roman"/>
        </w:rPr>
        <w:t xml:space="preserve"> hod.</w:t>
      </w:r>
      <w:r w:rsidRPr="00AD7C59">
        <w:rPr>
          <w:rFonts w:ascii="Times New Roman" w:hAnsi="Times New Roman" w:cs="Times New Roman"/>
        </w:rPr>
        <w:t xml:space="preserve"> sa deti schádzajú v </w:t>
      </w:r>
      <w:r w:rsidRPr="00AD7C59">
        <w:rPr>
          <w:rFonts w:ascii="Times New Roman" w:hAnsi="Times New Roman" w:cs="Times New Roman"/>
          <w:b/>
        </w:rPr>
        <w:t>zbernej triede</w:t>
      </w:r>
      <w:r w:rsidRPr="00AD7C59">
        <w:rPr>
          <w:rFonts w:ascii="Times New Roman" w:hAnsi="Times New Roman" w:cs="Times New Roman"/>
        </w:rPr>
        <w:t>, kde má službu</w:t>
      </w:r>
      <w:r w:rsidR="00326827">
        <w:rPr>
          <w:rFonts w:ascii="Times New Roman" w:hAnsi="Times New Roman" w:cs="Times New Roman"/>
        </w:rPr>
        <w:t xml:space="preserve"> jedna vychovávateľka, najneskôr</w:t>
      </w:r>
      <w:r w:rsidRPr="00AD7C59">
        <w:rPr>
          <w:rFonts w:ascii="Times New Roman" w:hAnsi="Times New Roman" w:cs="Times New Roman"/>
        </w:rPr>
        <w:t xml:space="preserve"> </w:t>
      </w:r>
      <w:r w:rsidR="00326827">
        <w:rPr>
          <w:rFonts w:ascii="Times New Roman" w:hAnsi="Times New Roman" w:cs="Times New Roman"/>
          <w:b/>
        </w:rPr>
        <w:t>do 17.</w:t>
      </w:r>
      <w:r w:rsidRPr="00AD7C59">
        <w:rPr>
          <w:rFonts w:ascii="Times New Roman" w:hAnsi="Times New Roman" w:cs="Times New Roman"/>
          <w:b/>
        </w:rPr>
        <w:t>00 hod.</w:t>
      </w:r>
    </w:p>
    <w:p w:rsidR="00AC13C3" w:rsidRPr="00AD7C59" w:rsidRDefault="00AC13C3" w:rsidP="00AC13C3">
      <w:pPr>
        <w:pStyle w:val="Odsekzoznamu"/>
        <w:jc w:val="both"/>
        <w:rPr>
          <w:rFonts w:ascii="Times New Roman" w:hAnsi="Times New Roman" w:cs="Times New Roman"/>
        </w:rPr>
      </w:pPr>
    </w:p>
    <w:p w:rsidR="00AC13C3" w:rsidRDefault="00AC13C3" w:rsidP="002C31D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AC13C3" w:rsidRPr="00326827" w:rsidRDefault="00AC13C3" w:rsidP="002C31D0">
      <w:pPr>
        <w:pStyle w:val="Default"/>
        <w:jc w:val="center"/>
        <w:rPr>
          <w:b/>
          <w:sz w:val="22"/>
          <w:szCs w:val="22"/>
        </w:rPr>
      </w:pPr>
      <w:r w:rsidRPr="00326827">
        <w:rPr>
          <w:b/>
          <w:sz w:val="22"/>
          <w:szCs w:val="22"/>
        </w:rPr>
        <w:t>Starostlivosť o zdravie a bezpečnosť detí</w:t>
      </w:r>
    </w:p>
    <w:p w:rsidR="0090595F" w:rsidRDefault="0090595F" w:rsidP="0090595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bezpečnosti a ochrane zdravia sú deti preukázateľne informované v prvý deň v ŠKD a priebežne pri konkrétnych aktivitách. </w:t>
      </w:r>
    </w:p>
    <w:p w:rsidR="0090595F" w:rsidRPr="0090595F" w:rsidRDefault="0090595F" w:rsidP="0090595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 xml:space="preserve">Za bezpečnosť </w:t>
      </w:r>
      <w:r>
        <w:rPr>
          <w:rFonts w:ascii="Times New Roman" w:hAnsi="Times New Roman" w:cs="Times New Roman"/>
        </w:rPr>
        <w:t>detí počas celého pobytu v ŠKD</w:t>
      </w:r>
      <w:r w:rsidRPr="00326827">
        <w:rPr>
          <w:rFonts w:ascii="Times New Roman" w:hAnsi="Times New Roman" w:cs="Times New Roman"/>
        </w:rPr>
        <w:t xml:space="preserve"> zodpovedá vychovávateľka</w:t>
      </w:r>
      <w:r>
        <w:rPr>
          <w:rFonts w:ascii="Times New Roman" w:hAnsi="Times New Roman" w:cs="Times New Roman"/>
        </w:rPr>
        <w:t xml:space="preserve"> oddelenia.</w:t>
      </w:r>
    </w:p>
    <w:p w:rsidR="005F5D79" w:rsidRPr="00326827" w:rsidRDefault="005F5D79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>Ak je</w:t>
      </w:r>
      <w:r w:rsidR="00592767" w:rsidRPr="00326827">
        <w:rPr>
          <w:rFonts w:ascii="Times New Roman" w:hAnsi="Times New Roman" w:cs="Times New Roman"/>
        </w:rPr>
        <w:t xml:space="preserve"> oddelenie vytvorené z 2 </w:t>
      </w:r>
      <w:r w:rsidR="006B6525">
        <w:rPr>
          <w:rFonts w:ascii="Times New Roman" w:hAnsi="Times New Roman" w:cs="Times New Roman"/>
        </w:rPr>
        <w:t>tried, za</w:t>
      </w:r>
      <w:r w:rsidR="00592767" w:rsidRPr="00326827">
        <w:rPr>
          <w:rFonts w:ascii="Times New Roman" w:hAnsi="Times New Roman" w:cs="Times New Roman"/>
        </w:rPr>
        <w:t xml:space="preserve"> prechod</w:t>
      </w:r>
      <w:r w:rsidR="0098507F" w:rsidRPr="00326827">
        <w:rPr>
          <w:rFonts w:ascii="Times New Roman" w:hAnsi="Times New Roman" w:cs="Times New Roman"/>
        </w:rPr>
        <w:t xml:space="preserve"> detí</w:t>
      </w:r>
      <w:r w:rsidR="00592767" w:rsidRPr="00326827">
        <w:rPr>
          <w:rFonts w:ascii="Times New Roman" w:hAnsi="Times New Roman" w:cs="Times New Roman"/>
        </w:rPr>
        <w:t xml:space="preserve"> do </w:t>
      </w:r>
      <w:r w:rsidR="00642D37" w:rsidRPr="00326827">
        <w:rPr>
          <w:rFonts w:ascii="Times New Roman" w:hAnsi="Times New Roman" w:cs="Times New Roman"/>
        </w:rPr>
        <w:t>oddelenia</w:t>
      </w:r>
      <w:r w:rsidR="006B6525">
        <w:rPr>
          <w:rFonts w:ascii="Times New Roman" w:hAnsi="Times New Roman" w:cs="Times New Roman"/>
        </w:rPr>
        <w:t xml:space="preserve"> alebo jedálne zodpovedá</w:t>
      </w:r>
      <w:r w:rsidR="00642D37" w:rsidRPr="00326827">
        <w:rPr>
          <w:rFonts w:ascii="Times New Roman" w:hAnsi="Times New Roman" w:cs="Times New Roman"/>
        </w:rPr>
        <w:t xml:space="preserve"> učiteľ</w:t>
      </w:r>
      <w:r w:rsidR="0098507F" w:rsidRPr="00326827">
        <w:rPr>
          <w:rFonts w:ascii="Times New Roman" w:hAnsi="Times New Roman" w:cs="Times New Roman"/>
        </w:rPr>
        <w:t>, ktorý mal s deťmi poslednú vyučovaciu hodinu.</w:t>
      </w:r>
    </w:p>
    <w:p w:rsidR="00381BDB" w:rsidRDefault="0098507F" w:rsidP="0090595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>Zodpovednosť za dieťa v prípade, že odchádza z klubu na záujmovú činnosť v škole, preberá vyučujúci, ktorý záujmovú činnosť zabezpečuje a zodpovedá aj za prechod na túto činnosť a späť.</w:t>
      </w:r>
    </w:p>
    <w:p w:rsidR="00753FAD" w:rsidRPr="0090595F" w:rsidRDefault="00753FAD" w:rsidP="0090595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Vychovávateľky klubu sú povinné priebežne monitorovať zmeny v správaní dieťaťa a v prípade oprávneného podozrenia zo zanedbávania, fyzického alebo psychického týrania, šikanovania alebo v prípade účasti dieťaťa na šikanovaní oznámiť skutočnosť riaditeľovi školy.</w:t>
      </w:r>
    </w:p>
    <w:p w:rsidR="00381BDB" w:rsidRPr="00326827" w:rsidRDefault="00381BDB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>V prípade úrazu poskytne vychovávateľka dieťaťu prvú pomoc, oznámi ho zákonnému zástupco</w:t>
      </w:r>
      <w:r w:rsidR="00753FAD">
        <w:rPr>
          <w:rFonts w:ascii="Times New Roman" w:hAnsi="Times New Roman" w:cs="Times New Roman"/>
        </w:rPr>
        <w:t>vi, vedúcej vychovávateľke a</w:t>
      </w:r>
      <w:r w:rsidRPr="00326827">
        <w:rPr>
          <w:rFonts w:ascii="Times New Roman" w:hAnsi="Times New Roman" w:cs="Times New Roman"/>
        </w:rPr>
        <w:t xml:space="preserve"> vedeniu školy. Ak si to úraz vyžaduje, sprevádza dieťa</w:t>
      </w:r>
      <w:r w:rsidR="00BF16CB" w:rsidRPr="00326827">
        <w:rPr>
          <w:rFonts w:ascii="Times New Roman" w:hAnsi="Times New Roman" w:cs="Times New Roman"/>
        </w:rPr>
        <w:t xml:space="preserve"> do zdravotníckeho zariadenia.</w:t>
      </w:r>
      <w:r w:rsidR="00753FAD">
        <w:rPr>
          <w:rFonts w:ascii="Times New Roman" w:hAnsi="Times New Roman" w:cs="Times New Roman"/>
        </w:rPr>
        <w:t xml:space="preserve"> </w:t>
      </w:r>
      <w:r w:rsidR="00893C1A">
        <w:rPr>
          <w:rFonts w:ascii="Times New Roman" w:hAnsi="Times New Roman" w:cs="Times New Roman"/>
        </w:rPr>
        <w:t>Spíše záznam o úraze.</w:t>
      </w:r>
    </w:p>
    <w:p w:rsidR="00BF16CB" w:rsidRPr="00326827" w:rsidRDefault="00BF16CB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>Dieťa musí mať v ŠKD vlastné hygienické potreby a prezuvky.</w:t>
      </w:r>
    </w:p>
    <w:p w:rsidR="00BF16CB" w:rsidRPr="00326827" w:rsidRDefault="00BF16CB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 xml:space="preserve">Osobné veci, vrchné ošatenie, obuv a pod. musia mať deti označené pre prípad zámeny alebo </w:t>
      </w:r>
      <w:r w:rsidR="00F30240" w:rsidRPr="00326827">
        <w:rPr>
          <w:rFonts w:ascii="Times New Roman" w:hAnsi="Times New Roman" w:cs="Times New Roman"/>
        </w:rPr>
        <w:t>straty</w:t>
      </w:r>
      <w:r w:rsidR="00F01593">
        <w:rPr>
          <w:rFonts w:ascii="Times New Roman" w:hAnsi="Times New Roman" w:cs="Times New Roman"/>
        </w:rPr>
        <w:t>. Majú ich uložené v šatňových skrinkách.</w:t>
      </w:r>
    </w:p>
    <w:p w:rsidR="00BF16CB" w:rsidRPr="00326827" w:rsidRDefault="00BF16CB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 xml:space="preserve">Stratu osobných vecí z priestorov ŠKD </w:t>
      </w:r>
      <w:r w:rsidR="00AD201F" w:rsidRPr="00326827">
        <w:rPr>
          <w:rFonts w:ascii="Times New Roman" w:hAnsi="Times New Roman" w:cs="Times New Roman"/>
        </w:rPr>
        <w:t>vybavuje vychovávateľ</w:t>
      </w:r>
      <w:r w:rsidR="00893C1A">
        <w:rPr>
          <w:rFonts w:ascii="Times New Roman" w:hAnsi="Times New Roman" w:cs="Times New Roman"/>
        </w:rPr>
        <w:t>ka</w:t>
      </w:r>
      <w:r w:rsidR="00AD201F" w:rsidRPr="00326827">
        <w:rPr>
          <w:rFonts w:ascii="Times New Roman" w:hAnsi="Times New Roman" w:cs="Times New Roman"/>
        </w:rPr>
        <w:t xml:space="preserve"> v spolupráci s rodičom a vedením školy.</w:t>
      </w:r>
    </w:p>
    <w:p w:rsidR="00BF16CB" w:rsidRPr="00326827" w:rsidRDefault="00893C1A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Nosenie </w:t>
      </w:r>
      <w:r w:rsidR="00BF16CB" w:rsidRPr="00326827">
        <w:rPr>
          <w:rFonts w:ascii="Times New Roman" w:hAnsi="Times New Roman" w:cs="Times New Roman"/>
        </w:rPr>
        <w:t xml:space="preserve">nebezpečných </w:t>
      </w:r>
      <w:r>
        <w:rPr>
          <w:rFonts w:ascii="Times New Roman" w:hAnsi="Times New Roman" w:cs="Times New Roman"/>
        </w:rPr>
        <w:t xml:space="preserve">a cenných </w:t>
      </w:r>
      <w:r w:rsidR="00BF16CB" w:rsidRPr="00326827">
        <w:rPr>
          <w:rFonts w:ascii="Times New Roman" w:hAnsi="Times New Roman" w:cs="Times New Roman"/>
        </w:rPr>
        <w:t>predmetov do ŠKD je zakázané.</w:t>
      </w:r>
      <w:r w:rsidR="00AD201F" w:rsidRPr="00326827">
        <w:rPr>
          <w:rFonts w:ascii="Times New Roman" w:hAnsi="Times New Roman" w:cs="Times New Roman"/>
        </w:rPr>
        <w:t xml:space="preserve"> Za prípadnú stratu alebo odcudzenie škola nezodpovedá.</w:t>
      </w:r>
    </w:p>
    <w:p w:rsidR="00757D45" w:rsidRPr="00326827" w:rsidRDefault="00757D45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lastRenderedPageBreak/>
        <w:t>Na podujatiach organizovaných mimo objektu školy môže mať vychovávateľka najviac 25 detí.</w:t>
      </w:r>
    </w:p>
    <w:p w:rsidR="00AD201F" w:rsidRPr="00326827" w:rsidRDefault="00AD201F" w:rsidP="00592767">
      <w:pPr>
        <w:pStyle w:val="Odsekzoznamu"/>
        <w:numPr>
          <w:ilvl w:val="0"/>
          <w:numId w:val="7"/>
        </w:numPr>
        <w:jc w:val="both"/>
      </w:pPr>
      <w:r w:rsidRPr="00326827">
        <w:t>Na vychádzkach, výletoch a iných podujatiach mimo objektu školy zodpovedá za bezpečnosť detí vychovávateľka až do príchodu do objektu školy alebo do prevzatia rodičmi.</w:t>
      </w:r>
      <w:r w:rsidR="00757D45" w:rsidRPr="00326827">
        <w:t xml:space="preserve"> Na tieto aktivity sa v</w:t>
      </w:r>
      <w:r w:rsidR="005F29F6" w:rsidRPr="00326827">
        <w:t>z</w:t>
      </w:r>
      <w:r w:rsidR="00757D45" w:rsidRPr="00326827">
        <w:t>ťahuje platnosť informovaného súhlasu zákonného zástupcu dieťaťa.</w:t>
      </w:r>
    </w:p>
    <w:p w:rsidR="00AD201F" w:rsidRPr="00326827" w:rsidRDefault="00AD201F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>Z miesta konania akcie mimo školy môže byť dieťa uvoľnené len na základe písomného súhlasu zákonného zástupcu.</w:t>
      </w:r>
    </w:p>
    <w:p w:rsidR="00AD201F" w:rsidRDefault="00AD201F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26827">
        <w:rPr>
          <w:rFonts w:ascii="Times New Roman" w:hAnsi="Times New Roman" w:cs="Times New Roman"/>
        </w:rPr>
        <w:t>Ak vychovávateľka zistí, že má dieťa zdravotné ťažkosti</w:t>
      </w:r>
      <w:r w:rsidR="00D515CC" w:rsidRPr="00326827">
        <w:rPr>
          <w:rFonts w:ascii="Times New Roman" w:hAnsi="Times New Roman" w:cs="Times New Roman"/>
        </w:rPr>
        <w:t xml:space="preserve"> (nevoľnosť, teplotu a pod.) upovedomí zákonného zástupcu a zabezpečí jeho izoláciu a predčasný odchod domov.</w:t>
      </w:r>
    </w:p>
    <w:p w:rsidR="00604A75" w:rsidRPr="00604A75" w:rsidRDefault="00893C1A" w:rsidP="00604A7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bezpečnostných a zdravotných dôvodov rodičia</w:t>
      </w:r>
      <w:r w:rsidR="00F50726">
        <w:rPr>
          <w:rFonts w:ascii="Times New Roman" w:hAnsi="Times New Roman" w:cs="Times New Roman"/>
        </w:rPr>
        <w:t xml:space="preserve"> bežne nevstupujú do školy, deti ohlasujú do oddelení zvonením na školský telefón.</w:t>
      </w:r>
    </w:p>
    <w:p w:rsidR="00604A75" w:rsidRPr="00604A75" w:rsidRDefault="00604A75" w:rsidP="00604A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A75">
        <w:rPr>
          <w:rFonts w:ascii="Times New Roman" w:hAnsi="Times New Roman" w:cs="Times New Roman"/>
          <w:b/>
        </w:rPr>
        <w:t>Článok VII.</w:t>
      </w:r>
    </w:p>
    <w:p w:rsidR="00604A75" w:rsidRDefault="00604A75" w:rsidP="00604A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A75">
        <w:rPr>
          <w:rFonts w:ascii="Times New Roman" w:hAnsi="Times New Roman" w:cs="Times New Roman"/>
          <w:b/>
        </w:rPr>
        <w:t>Opatrenia vo výchove</w:t>
      </w:r>
    </w:p>
    <w:p w:rsidR="00604A75" w:rsidRPr="00604AA8" w:rsidRDefault="00604AA8" w:rsidP="00604AA8">
      <w:pPr>
        <w:spacing w:after="0" w:line="240" w:lineRule="auto"/>
        <w:rPr>
          <w:rFonts w:ascii="Times New Roman" w:hAnsi="Times New Roman" w:cs="Times New Roman"/>
        </w:rPr>
      </w:pPr>
      <w:r w:rsidRPr="00604AA8">
        <w:rPr>
          <w:rFonts w:ascii="Times New Roman" w:hAnsi="Times New Roman" w:cs="Times New Roman"/>
        </w:rPr>
        <w:t>V zmysle § 58 školského zákon dieťaťu možno udeliť</w:t>
      </w:r>
    </w:p>
    <w:p w:rsidR="00604A75" w:rsidRDefault="00604AA8" w:rsidP="00604A7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04AA8">
        <w:rPr>
          <w:rFonts w:ascii="Times New Roman" w:hAnsi="Times New Roman" w:cs="Times New Roman"/>
        </w:rPr>
        <w:t>ochvalu alebo iné ocenenie za vzorné správanie</w:t>
      </w:r>
      <w:r w:rsidR="00FB3E03">
        <w:rPr>
          <w:rFonts w:ascii="Times New Roman" w:hAnsi="Times New Roman" w:cs="Times New Roman"/>
        </w:rPr>
        <w:t>, vzorné plnenie</w:t>
      </w:r>
      <w:r w:rsidRPr="00604AA8">
        <w:rPr>
          <w:rFonts w:ascii="Times New Roman" w:hAnsi="Times New Roman" w:cs="Times New Roman"/>
        </w:rPr>
        <w:t xml:space="preserve"> povinností alebo statočný čin</w:t>
      </w:r>
    </w:p>
    <w:p w:rsidR="00A0048F" w:rsidRDefault="00604AA8" w:rsidP="00A0048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napomenutie alebo pokarhanie od vychovávateľky, triedneho učiteľa, riaditeľa, podmienečné vylúčenie alebo vylúčenie za previnenie sa proti školskému poriadku, môže by</w:t>
      </w:r>
      <w:r w:rsidR="00FB3E03">
        <w:rPr>
          <w:rFonts w:ascii="Times New Roman" w:hAnsi="Times New Roman" w:cs="Times New Roman"/>
        </w:rPr>
        <w:t>ť spojené</w:t>
      </w:r>
      <w:r>
        <w:rPr>
          <w:rFonts w:ascii="Times New Roman" w:hAnsi="Times New Roman" w:cs="Times New Roman"/>
        </w:rPr>
        <w:t xml:space="preserve"> so zníženou známkou zo správania</w:t>
      </w:r>
      <w:r w:rsidR="00A0048F" w:rsidRPr="00A0048F">
        <w:rPr>
          <w:rFonts w:ascii="Times New Roman" w:hAnsi="Times New Roman" w:cs="Times New Roman"/>
          <w:b/>
        </w:rPr>
        <w:t xml:space="preserve"> </w:t>
      </w:r>
    </w:p>
    <w:p w:rsidR="00A0048F" w:rsidRDefault="00FB3E03" w:rsidP="00FB3E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Kritériá na udelenie pochvál a sankcií</w:t>
      </w:r>
    </w:p>
    <w:p w:rsidR="00FB3E03" w:rsidRDefault="00FB3E03" w:rsidP="00FB3E0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E03">
        <w:rPr>
          <w:rFonts w:ascii="Times New Roman" w:hAnsi="Times New Roman" w:cs="Times New Roman"/>
        </w:rPr>
        <w:t>Za vzorné správanie, vzorné plnenie povinností alebo za mimoriadnu aktivitu či statočný čin možno dieťaťu udeliť pochvalu alebo iné ocenenie</w:t>
      </w:r>
      <w:r>
        <w:rPr>
          <w:rFonts w:ascii="Times New Roman" w:hAnsi="Times New Roman" w:cs="Times New Roman"/>
        </w:rPr>
        <w:t>.</w:t>
      </w:r>
    </w:p>
    <w:p w:rsidR="00FB3E03" w:rsidRDefault="00FB3E03" w:rsidP="00FB3E0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Písomné napomenutie vychovávateľkou: po verbálnom upozornení vychovávateľkou za menej závažné porušenie Školského poriadku ŠKD (nerešpektovanie pokynov vychovávateľky, používanie vulgárnych slov v komunikácii a pod.)</w:t>
      </w:r>
      <w:r w:rsidR="00DC74AE">
        <w:rPr>
          <w:rFonts w:ascii="Times New Roman" w:hAnsi="Times New Roman" w:cs="Times New Roman"/>
        </w:rPr>
        <w:t>.</w:t>
      </w:r>
    </w:p>
    <w:p w:rsidR="00DC74AE" w:rsidRDefault="00DC74AE" w:rsidP="00FB3E0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Pokarhanie triednym učiteľom: po konzultácii s rodičom a prerokovaní v pedagogickej rade za opakované menej závažné priestupky voči Školskému poriadku ŠKD (svojvoľné vzdialenie sa z oddelenia, ničenie školského majetku, nedôstojné správanie voči vychovávateľkám a spolužiakom, ničenie životného prostredia a pod.).</w:t>
      </w:r>
    </w:p>
    <w:p w:rsidR="00DC74AE" w:rsidRDefault="00DC74AE" w:rsidP="00FB3E0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Pokarhanie riaditeľom školy: po prerokovaní v pedagogickej rade za opakujúce závažnejšie priestupky, krádež podľa rozsahu, vydieranie a šikanovanie spolužiakov, hrubé a vulgárne správanie sa voči všetkým zamestnancom ŠKD.</w:t>
      </w:r>
    </w:p>
    <w:p w:rsidR="00A0048F" w:rsidRPr="00066249" w:rsidRDefault="00066249" w:rsidP="000662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Vylúčenie zo ŠKD: za trestnú činnosť, závažné a hrubé porušenie Školského poriadku ŠKD, resp. vyšších právnych noriem, šírenie a užívanie drog, ohrozovania zdravia a bezpečnosti detí a zamestnancov ŠKD. O vylúčení </w:t>
      </w:r>
      <w:proofErr w:type="spellStart"/>
      <w:r>
        <w:rPr>
          <w:rFonts w:ascii="Times New Roman" w:hAnsi="Times New Roman" w:cs="Times New Roman"/>
        </w:rPr>
        <w:t>diaťaťa</w:t>
      </w:r>
      <w:proofErr w:type="spellEnd"/>
      <w:r>
        <w:rPr>
          <w:rFonts w:ascii="Times New Roman" w:hAnsi="Times New Roman" w:cs="Times New Roman"/>
        </w:rPr>
        <w:t xml:space="preserve"> z ŠKD rozhodne riaditeľ po preukázateľnom predchádzajúcom upozornení zákonného zástupcu </w:t>
      </w:r>
      <w:proofErr w:type="spellStart"/>
      <w:r>
        <w:rPr>
          <w:rFonts w:ascii="Times New Roman" w:hAnsi="Times New Roman" w:cs="Times New Roman"/>
        </w:rPr>
        <w:t>diaťaťa</w:t>
      </w:r>
      <w:proofErr w:type="spellEnd"/>
      <w:r>
        <w:rPr>
          <w:rFonts w:ascii="Times New Roman" w:hAnsi="Times New Roman" w:cs="Times New Roman"/>
        </w:rPr>
        <w:t>.</w:t>
      </w:r>
    </w:p>
    <w:p w:rsidR="00604A75" w:rsidRDefault="00604A75" w:rsidP="00066249">
      <w:pPr>
        <w:spacing w:after="0" w:line="240" w:lineRule="auto"/>
        <w:rPr>
          <w:rFonts w:ascii="Times New Roman" w:hAnsi="Times New Roman" w:cs="Times New Roman"/>
          <w:b/>
        </w:rPr>
      </w:pPr>
    </w:p>
    <w:p w:rsidR="00604A75" w:rsidRPr="00604A75" w:rsidRDefault="00604A75" w:rsidP="00604A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A75" w:rsidRPr="002C31D0" w:rsidRDefault="00604A75" w:rsidP="00604A75">
      <w:pPr>
        <w:pStyle w:val="Default"/>
        <w:jc w:val="center"/>
        <w:rPr>
          <w:b/>
          <w:sz w:val="22"/>
          <w:szCs w:val="22"/>
        </w:rPr>
      </w:pPr>
      <w:r w:rsidRPr="002C31D0">
        <w:rPr>
          <w:b/>
          <w:sz w:val="22"/>
          <w:szCs w:val="22"/>
        </w:rPr>
        <w:t>Článok V</w:t>
      </w:r>
      <w:r w:rsidR="00820BAC">
        <w:rPr>
          <w:b/>
          <w:sz w:val="22"/>
          <w:szCs w:val="22"/>
        </w:rPr>
        <w:t>I</w:t>
      </w:r>
      <w:r w:rsidRPr="002C31D0">
        <w:rPr>
          <w:b/>
          <w:sz w:val="22"/>
          <w:szCs w:val="22"/>
        </w:rPr>
        <w:t>II.</w:t>
      </w:r>
    </w:p>
    <w:p w:rsidR="00604A75" w:rsidRPr="00F50726" w:rsidRDefault="00604A75" w:rsidP="00604A75">
      <w:pPr>
        <w:pStyle w:val="Default"/>
        <w:jc w:val="center"/>
        <w:rPr>
          <w:b/>
          <w:sz w:val="22"/>
          <w:szCs w:val="22"/>
        </w:rPr>
      </w:pPr>
      <w:r w:rsidRPr="00F50726">
        <w:rPr>
          <w:b/>
          <w:sz w:val="22"/>
          <w:szCs w:val="22"/>
        </w:rPr>
        <w:t>Príspevok na úhradu za pobyt v</w:t>
      </w:r>
      <w:r>
        <w:rPr>
          <w:b/>
          <w:sz w:val="22"/>
          <w:szCs w:val="22"/>
        </w:rPr>
        <w:t> </w:t>
      </w:r>
      <w:r w:rsidRPr="00F50726">
        <w:rPr>
          <w:b/>
          <w:sz w:val="22"/>
          <w:szCs w:val="22"/>
        </w:rPr>
        <w:t>ŠKD</w:t>
      </w:r>
    </w:p>
    <w:p w:rsidR="009B0E56" w:rsidRPr="00F50726" w:rsidRDefault="00FE0F2B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0726">
        <w:rPr>
          <w:rFonts w:ascii="Times New Roman" w:hAnsi="Times New Roman" w:cs="Times New Roman"/>
          <w:b/>
        </w:rPr>
        <w:t>Výška mesačného príspevku na úhradu nákladov spojených s činnosťou ŠKD v</w:t>
      </w:r>
      <w:r w:rsidRPr="00F50726">
        <w:rPr>
          <w:rFonts w:ascii="Times New Roman" w:hAnsi="Times New Roman" w:cs="Times New Roman"/>
        </w:rPr>
        <w:t xml:space="preserve"> </w:t>
      </w:r>
      <w:r w:rsidRPr="00F50726">
        <w:rPr>
          <w:rFonts w:ascii="Times New Roman" w:hAnsi="Times New Roman" w:cs="Times New Roman"/>
          <w:b/>
        </w:rPr>
        <w:t>školskom roku 2018/2019</w:t>
      </w:r>
      <w:r w:rsidR="00F22AC9" w:rsidRPr="00F50726">
        <w:rPr>
          <w:rFonts w:ascii="Times New Roman" w:hAnsi="Times New Roman" w:cs="Times New Roman"/>
          <w:b/>
        </w:rPr>
        <w:t xml:space="preserve"> je</w:t>
      </w:r>
      <w:r w:rsidRPr="00F50726">
        <w:rPr>
          <w:rFonts w:ascii="Times New Roman" w:hAnsi="Times New Roman" w:cs="Times New Roman"/>
          <w:b/>
        </w:rPr>
        <w:t xml:space="preserve"> 10 €</w:t>
      </w:r>
      <w:r w:rsidRPr="00F50726">
        <w:rPr>
          <w:rFonts w:ascii="Times New Roman" w:hAnsi="Times New Roman" w:cs="Times New Roman"/>
        </w:rPr>
        <w:t xml:space="preserve"> </w:t>
      </w:r>
      <w:r w:rsidR="007313D8" w:rsidRPr="00F50726">
        <w:rPr>
          <w:rFonts w:ascii="Times New Roman" w:hAnsi="Times New Roman" w:cs="Times New Roman"/>
        </w:rPr>
        <w:t>/</w:t>
      </w:r>
      <w:r w:rsidR="00F22AC9" w:rsidRPr="00F50726">
        <w:rPr>
          <w:rFonts w:ascii="Times New Roman" w:hAnsi="Times New Roman" w:cs="Times New Roman"/>
        </w:rPr>
        <w:t>n</w:t>
      </w:r>
      <w:r w:rsidR="009B0E56" w:rsidRPr="00F50726">
        <w:rPr>
          <w:rFonts w:ascii="Times New Roman" w:hAnsi="Times New Roman" w:cs="Times New Roman"/>
        </w:rPr>
        <w:t xml:space="preserve">a základe dodatku č.5 k Všeobecne záväznému nariadeniu mesta Nitry č. 21/2008 o výške príspevku na čiastočnú úhradu nákladov v školách, v školských výchovno-vzdelávacích zariadeniach a na čiastočnú úhradu nákladov a podmienky úhrady v školských účelových zariadeniach v zriaďovateľskej pôsobnosti mesta Nitry zo dňa </w:t>
      </w:r>
      <w:r w:rsidR="00F22AC9" w:rsidRPr="00F50726">
        <w:rPr>
          <w:rFonts w:ascii="Times New Roman" w:hAnsi="Times New Roman" w:cs="Times New Roman"/>
        </w:rPr>
        <w:t>27.6.2013/.</w:t>
      </w:r>
    </w:p>
    <w:p w:rsidR="009B0E56" w:rsidRPr="00A61817" w:rsidRDefault="00F22AC9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F50726">
        <w:rPr>
          <w:rFonts w:ascii="Times New Roman" w:hAnsi="Times New Roman" w:cs="Times New Roman"/>
        </w:rPr>
        <w:t>P</w:t>
      </w:r>
      <w:r w:rsidR="009B0E56" w:rsidRPr="00F50726">
        <w:rPr>
          <w:rFonts w:ascii="Times New Roman" w:hAnsi="Times New Roman" w:cs="Times New Roman"/>
        </w:rPr>
        <w:t xml:space="preserve">ríspevok </w:t>
      </w:r>
      <w:r w:rsidRPr="00F50726">
        <w:rPr>
          <w:rFonts w:ascii="Times New Roman" w:hAnsi="Times New Roman" w:cs="Times New Roman"/>
        </w:rPr>
        <w:t xml:space="preserve">na úhradu </w:t>
      </w:r>
      <w:r w:rsidR="009B0E56" w:rsidRPr="00F50726">
        <w:rPr>
          <w:rFonts w:ascii="Times New Roman" w:hAnsi="Times New Roman" w:cs="Times New Roman"/>
        </w:rPr>
        <w:t>za pobyt dieťaťa v ŠKD podľa mesačné</w:t>
      </w:r>
      <w:r w:rsidR="007313D8" w:rsidRPr="00F50726">
        <w:rPr>
          <w:rFonts w:ascii="Times New Roman" w:hAnsi="Times New Roman" w:cs="Times New Roman"/>
        </w:rPr>
        <w:t>ho predpisu</w:t>
      </w:r>
      <w:r w:rsidRPr="00F50726">
        <w:rPr>
          <w:rFonts w:ascii="Times New Roman" w:hAnsi="Times New Roman" w:cs="Times New Roman"/>
        </w:rPr>
        <w:t xml:space="preserve"> na</w:t>
      </w:r>
      <w:r w:rsidR="009B0E56" w:rsidRPr="00F50726">
        <w:rPr>
          <w:rFonts w:ascii="Times New Roman" w:hAnsi="Times New Roman" w:cs="Times New Roman"/>
        </w:rPr>
        <w:t xml:space="preserve"> číslo účtu</w:t>
      </w:r>
      <w:r w:rsidR="007313D8" w:rsidRPr="00F50726">
        <w:rPr>
          <w:rFonts w:ascii="Times New Roman" w:hAnsi="Times New Roman" w:cs="Times New Roman"/>
        </w:rPr>
        <w:t xml:space="preserve"> ŠKD s variabilným číslom žiaka je povinný zákonný zástupca </w:t>
      </w:r>
      <w:r w:rsidRPr="00F50726">
        <w:rPr>
          <w:rFonts w:ascii="Times New Roman" w:hAnsi="Times New Roman" w:cs="Times New Roman"/>
        </w:rPr>
        <w:t xml:space="preserve">uhradiť </w:t>
      </w:r>
      <w:r w:rsidR="009B0E56" w:rsidRPr="00F50726">
        <w:rPr>
          <w:rFonts w:ascii="Times New Roman" w:hAnsi="Times New Roman" w:cs="Times New Roman"/>
          <w:b/>
        </w:rPr>
        <w:t>do 10. dňa</w:t>
      </w:r>
      <w:r w:rsidR="009B0E56" w:rsidRPr="00F50726">
        <w:rPr>
          <w:rFonts w:ascii="Times New Roman" w:hAnsi="Times New Roman" w:cs="Times New Roman"/>
        </w:rPr>
        <w:t xml:space="preserve"> </w:t>
      </w:r>
      <w:r w:rsidR="009B0E56" w:rsidRPr="00F50726">
        <w:rPr>
          <w:rFonts w:ascii="Times New Roman" w:hAnsi="Times New Roman" w:cs="Times New Roman"/>
          <w:b/>
        </w:rPr>
        <w:t>príslušného kalendárneho mesiaca, ktorý predchádza kalendárnemu mesiacu, za ktorý sa príspevok uhrádza.</w:t>
      </w:r>
      <w:r w:rsidR="00F01593">
        <w:rPr>
          <w:rFonts w:ascii="Times New Roman" w:hAnsi="Times New Roman" w:cs="Times New Roman"/>
          <w:b/>
        </w:rPr>
        <w:t xml:space="preserve"> </w:t>
      </w:r>
      <w:r w:rsidR="00F01593" w:rsidRPr="00F01593">
        <w:rPr>
          <w:rFonts w:ascii="Times New Roman" w:hAnsi="Times New Roman" w:cs="Times New Roman"/>
        </w:rPr>
        <w:t>Platbu je možné uskutočniť aj na viac mesiacov naraz</w:t>
      </w:r>
      <w:r w:rsidR="00F01593">
        <w:rPr>
          <w:rFonts w:ascii="Times New Roman" w:hAnsi="Times New Roman" w:cs="Times New Roman"/>
        </w:rPr>
        <w:t xml:space="preserve">, </w:t>
      </w:r>
      <w:r w:rsidR="00F01593" w:rsidRPr="00A61817">
        <w:rPr>
          <w:rFonts w:ascii="Times New Roman" w:hAnsi="Times New Roman" w:cs="Times New Roman"/>
          <w:b/>
        </w:rPr>
        <w:t xml:space="preserve">v prvom polroku však len do decembra, </w:t>
      </w:r>
      <w:r w:rsidR="00A61817" w:rsidRPr="00A61817">
        <w:rPr>
          <w:rFonts w:ascii="Times New Roman" w:hAnsi="Times New Roman" w:cs="Times New Roman"/>
          <w:b/>
        </w:rPr>
        <w:t>ostatné platby od januára.</w:t>
      </w:r>
    </w:p>
    <w:p w:rsidR="009B0E56" w:rsidRPr="00F50726" w:rsidRDefault="009B0E56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0726">
        <w:rPr>
          <w:rFonts w:ascii="Times New Roman" w:hAnsi="Times New Roman" w:cs="Times New Roman"/>
        </w:rPr>
        <w:lastRenderedPageBreak/>
        <w:t>Zákonný zástupca je povinný príspevok uhradiť nezávisle od počtu dní a času, ktoré dieťa strávi v školskom klube detí v danom mesiaci.</w:t>
      </w:r>
    </w:p>
    <w:p w:rsidR="009B0E56" w:rsidRPr="00F50726" w:rsidRDefault="009B0E56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0726">
        <w:rPr>
          <w:rFonts w:ascii="Times New Roman" w:hAnsi="Times New Roman" w:cs="Times New Roman"/>
        </w:rPr>
        <w:t>Pokiaľ zákonný zástupca dieťaťa neuhradí stanovený príspevok ani po písomnom upozornení, riaditeľ školy vyradí dieťa z</w:t>
      </w:r>
      <w:r w:rsidR="007313D8" w:rsidRPr="00F50726">
        <w:rPr>
          <w:rFonts w:ascii="Times New Roman" w:hAnsi="Times New Roman" w:cs="Times New Roman"/>
        </w:rPr>
        <w:t>o</w:t>
      </w:r>
      <w:r w:rsidRPr="00F50726">
        <w:rPr>
          <w:rFonts w:ascii="Times New Roman" w:hAnsi="Times New Roman" w:cs="Times New Roman"/>
        </w:rPr>
        <w:t> ŠKD.</w:t>
      </w:r>
    </w:p>
    <w:p w:rsidR="009B0E56" w:rsidRPr="00F50726" w:rsidRDefault="009B0E56" w:rsidP="00642D3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0726">
        <w:rPr>
          <w:rFonts w:ascii="Times New Roman" w:hAnsi="Times New Roman" w:cs="Times New Roman"/>
        </w:rPr>
        <w:t>Ak zákonný zástupca odhlás</w:t>
      </w:r>
      <w:r w:rsidR="00BB7D14" w:rsidRPr="00F50726">
        <w:rPr>
          <w:rFonts w:ascii="Times New Roman" w:hAnsi="Times New Roman" w:cs="Times New Roman"/>
        </w:rPr>
        <w:t>i dieťa v priebehu mesiaca, nevzniká mu</w:t>
      </w:r>
      <w:r w:rsidRPr="00F50726">
        <w:rPr>
          <w:rFonts w:ascii="Times New Roman" w:hAnsi="Times New Roman" w:cs="Times New Roman"/>
        </w:rPr>
        <w:t xml:space="preserve"> nárok na vrátenie príspevku.</w:t>
      </w:r>
    </w:p>
    <w:p w:rsidR="009B0E56" w:rsidRDefault="009B0E56" w:rsidP="0059276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50726">
        <w:rPr>
          <w:rFonts w:ascii="Times New Roman" w:hAnsi="Times New Roman" w:cs="Times New Roman"/>
        </w:rPr>
        <w:t>Po predložení písomnej žiadosti zákonného zástupcu</w:t>
      </w:r>
      <w:r w:rsidR="00A61817">
        <w:rPr>
          <w:rFonts w:ascii="Times New Roman" w:hAnsi="Times New Roman" w:cs="Times New Roman"/>
        </w:rPr>
        <w:t xml:space="preserve"> riaditeľovi školy</w:t>
      </w:r>
      <w:r w:rsidRPr="00F50726">
        <w:rPr>
          <w:rFonts w:ascii="Times New Roman" w:hAnsi="Times New Roman" w:cs="Times New Roman"/>
        </w:rPr>
        <w:t xml:space="preserve"> a predložení dokladu o poberaní dávok v hmotnej núdzi</w:t>
      </w:r>
      <w:r w:rsidR="00A61817">
        <w:rPr>
          <w:rFonts w:ascii="Times New Roman" w:hAnsi="Times New Roman" w:cs="Times New Roman"/>
        </w:rPr>
        <w:t>,</w:t>
      </w:r>
      <w:r w:rsidRPr="00F50726">
        <w:rPr>
          <w:rFonts w:ascii="Times New Roman" w:hAnsi="Times New Roman" w:cs="Times New Roman"/>
        </w:rPr>
        <w:t xml:space="preserve"> vždy do 10. septembra a 10. januára v danom</w:t>
      </w:r>
      <w:r w:rsidR="00A61817">
        <w:rPr>
          <w:rFonts w:ascii="Times New Roman" w:hAnsi="Times New Roman" w:cs="Times New Roman"/>
        </w:rPr>
        <w:t xml:space="preserve"> školskom roku, môže riadi</w:t>
      </w:r>
      <w:r w:rsidRPr="00F50726">
        <w:rPr>
          <w:rFonts w:ascii="Times New Roman" w:hAnsi="Times New Roman" w:cs="Times New Roman"/>
        </w:rPr>
        <w:t>teľ rozhodnúť o znížení alebo odpustení príspevku. Riaditeľ školy písomne upovedomí zákonného zá</w:t>
      </w:r>
      <w:r w:rsidR="00A61817">
        <w:rPr>
          <w:rFonts w:ascii="Times New Roman" w:hAnsi="Times New Roman" w:cs="Times New Roman"/>
        </w:rPr>
        <w:t>stupcu o rozhodnutí.</w:t>
      </w:r>
      <w:bookmarkStart w:id="0" w:name="_GoBack"/>
      <w:bookmarkEnd w:id="0"/>
      <w:r w:rsidRPr="00F50726">
        <w:rPr>
          <w:rFonts w:ascii="Times New Roman" w:hAnsi="Times New Roman" w:cs="Times New Roman"/>
        </w:rPr>
        <w:t xml:space="preserve">. </w:t>
      </w:r>
    </w:p>
    <w:p w:rsidR="006066CB" w:rsidRDefault="00820BAC" w:rsidP="00673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BAC">
        <w:rPr>
          <w:rFonts w:ascii="Times New Roman" w:hAnsi="Times New Roman" w:cs="Times New Roman"/>
          <w:b/>
        </w:rPr>
        <w:t>Článok IX.</w:t>
      </w:r>
    </w:p>
    <w:p w:rsidR="00673E34" w:rsidRDefault="00673E34" w:rsidP="00673E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Záverečné ustanovenie</w:t>
      </w:r>
    </w:p>
    <w:p w:rsidR="00673E34" w:rsidRDefault="00673E34" w:rsidP="00673E3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Školský poriadok ŠKD je záväzný pre všetky deti navštevujúce ŠKD. Porušenie Školského poriadku ŠKD je dôvodom na výchovné opatrenie.</w:t>
      </w:r>
    </w:p>
    <w:p w:rsidR="009B0A36" w:rsidRDefault="009B0A36" w:rsidP="009B0A36">
      <w:pPr>
        <w:spacing w:after="0" w:line="240" w:lineRule="auto"/>
        <w:jc w:val="both"/>
        <w:rPr>
          <w:sz w:val="24"/>
          <w:szCs w:val="24"/>
        </w:rPr>
      </w:pPr>
    </w:p>
    <w:p w:rsidR="009B0A36" w:rsidRDefault="009B0A36" w:rsidP="009B0A36">
      <w:pPr>
        <w:spacing w:after="0" w:line="240" w:lineRule="auto"/>
        <w:jc w:val="both"/>
        <w:rPr>
          <w:sz w:val="24"/>
          <w:szCs w:val="24"/>
        </w:rPr>
      </w:pPr>
    </w:p>
    <w:p w:rsidR="002F6CC3" w:rsidRDefault="002F6CC3" w:rsidP="009B0A36">
      <w:pPr>
        <w:spacing w:after="0" w:line="240" w:lineRule="auto"/>
        <w:jc w:val="both"/>
        <w:rPr>
          <w:sz w:val="24"/>
          <w:szCs w:val="24"/>
        </w:rPr>
      </w:pPr>
    </w:p>
    <w:p w:rsidR="002F6CC3" w:rsidRDefault="002F6CC3" w:rsidP="009B0A36">
      <w:pPr>
        <w:spacing w:after="0" w:line="240" w:lineRule="auto"/>
        <w:jc w:val="both"/>
        <w:rPr>
          <w:sz w:val="24"/>
          <w:szCs w:val="24"/>
        </w:rPr>
      </w:pPr>
    </w:p>
    <w:p w:rsidR="002F6CC3" w:rsidRDefault="002F6CC3" w:rsidP="009B0A36">
      <w:pPr>
        <w:spacing w:after="0" w:line="240" w:lineRule="auto"/>
        <w:jc w:val="both"/>
        <w:rPr>
          <w:sz w:val="24"/>
          <w:szCs w:val="24"/>
        </w:rPr>
      </w:pPr>
    </w:p>
    <w:p w:rsidR="009B0A36" w:rsidRDefault="009B0A36" w:rsidP="009B0A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0A36">
        <w:rPr>
          <w:rFonts w:ascii="Times New Roman" w:hAnsi="Times New Roman" w:cs="Times New Roman"/>
        </w:rPr>
        <w:t>Príloha 1</w:t>
      </w:r>
    </w:p>
    <w:p w:rsidR="002F6CC3" w:rsidRPr="009B0A36" w:rsidRDefault="002F6CC3" w:rsidP="009B0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A36" w:rsidRDefault="009B0A36" w:rsidP="009B0A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0A36">
        <w:rPr>
          <w:rFonts w:ascii="Times New Roman" w:hAnsi="Times New Roman" w:cs="Times New Roman"/>
          <w:b/>
        </w:rPr>
        <w:t>PRAVIDLÁ BEZPEČNÉHO ŠKOLSKÉHO KLUBU DETÍ</w:t>
      </w:r>
    </w:p>
    <w:p w:rsidR="002F6CC3" w:rsidRPr="009B0A36" w:rsidRDefault="002F6CC3" w:rsidP="009B0A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0A36" w:rsidRPr="00292937" w:rsidRDefault="009B0A36" w:rsidP="0029293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2937">
        <w:rPr>
          <w:rFonts w:ascii="Times New Roman" w:hAnsi="Times New Roman" w:cs="Times New Roman"/>
        </w:rPr>
        <w:t>Po príchode do ŠKD odkladám školskú aktovku</w:t>
      </w:r>
      <w:r w:rsidR="002F6CC3">
        <w:rPr>
          <w:rFonts w:ascii="Times New Roman" w:hAnsi="Times New Roman" w:cs="Times New Roman"/>
        </w:rPr>
        <w:t xml:space="preserve"> a ostatné osobné veci</w:t>
      </w:r>
      <w:r w:rsidRPr="00292937">
        <w:rPr>
          <w:rFonts w:ascii="Times New Roman" w:hAnsi="Times New Roman" w:cs="Times New Roman"/>
        </w:rPr>
        <w:t xml:space="preserve"> na určené miesto.</w:t>
      </w:r>
    </w:p>
    <w:p w:rsidR="009B0A36" w:rsidRDefault="00292937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2937">
        <w:rPr>
          <w:rFonts w:ascii="Times New Roman" w:hAnsi="Times New Roman" w:cs="Times New Roman"/>
        </w:rPr>
        <w:t>Na obed a z obeda odchádzam v sprievode pani vychovávateľky alebo pani učiteľky (iba štvrtáci, ktorí končia neskôr, prichádzajú hneď po obede sami a bezpečne do oddelenia a hlásia sa u pani vychovávateľky).</w:t>
      </w:r>
    </w:p>
    <w:p w:rsidR="00292937" w:rsidRDefault="00292937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2937">
        <w:rPr>
          <w:rFonts w:ascii="Times New Roman" w:hAnsi="Times New Roman" w:cs="Times New Roman"/>
        </w:rPr>
        <w:t>Dodržujem hygienické zásady.</w:t>
      </w:r>
    </w:p>
    <w:p w:rsidR="00292937" w:rsidRDefault="00292937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necítim dobre alebo sa zraním, okamžite to hlásim pani vychovávateľke.</w:t>
      </w:r>
    </w:p>
    <w:p w:rsidR="00147748" w:rsidRDefault="00147748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Nikdy svojvoľne neopúšťam triedu/oddelenie, v prípade odchodu oznámim dôvod pani vychovávateľke.</w:t>
      </w:r>
    </w:p>
    <w:p w:rsidR="00147748" w:rsidRDefault="00147748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vybaveniu a zariadeniu ŠKD sa správam šetrne, udržujem poriadok a čistotu prostredia.</w:t>
      </w:r>
    </w:p>
    <w:p w:rsidR="00147748" w:rsidRDefault="00147748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nožnicami a inými ostrými predmetmi pracujem maximálne opatrne, pod dohľadom dospelej osoby.</w:t>
      </w:r>
    </w:p>
    <w:p w:rsidR="00147748" w:rsidRDefault="00147748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Nesmiem manipulovať s elektrickými </w:t>
      </w:r>
      <w:r w:rsidR="007643AD">
        <w:rPr>
          <w:rFonts w:ascii="Times New Roman" w:hAnsi="Times New Roman" w:cs="Times New Roman"/>
        </w:rPr>
        <w:t>zariadeniami.</w:t>
      </w:r>
    </w:p>
    <w:p w:rsidR="007643AD" w:rsidRDefault="00147748" w:rsidP="007643A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priestoroch školy nebehám, neskáčem zo schodov, </w:t>
      </w:r>
      <w:r w:rsidR="007643AD">
        <w:rPr>
          <w:rFonts w:ascii="Times New Roman" w:hAnsi="Times New Roman" w:cs="Times New Roman"/>
        </w:rPr>
        <w:t>nešmýkam sa po zábradlí a správam sa bezpečne.</w:t>
      </w:r>
    </w:p>
    <w:p w:rsidR="002F6CC3" w:rsidRDefault="002F6CC3" w:rsidP="007643A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Rešpektujem práva a povinnosti žiakov vyplývajúce zo Školského poriadku školy.</w:t>
      </w:r>
    </w:p>
    <w:p w:rsidR="007643AD" w:rsidRDefault="007643AD" w:rsidP="007643A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pobyte mimo budovy školy sa riadim pokynmi pani vychovávateľky.</w:t>
      </w:r>
    </w:p>
    <w:p w:rsidR="00147748" w:rsidRDefault="007643AD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odchode zo ŠKD odložím vypožičané hry a iné pomôcky na pôvodné miesto.</w:t>
      </w:r>
    </w:p>
    <w:p w:rsidR="007643AD" w:rsidRPr="00292937" w:rsidRDefault="007643AD" w:rsidP="009B0A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 od rodičov o skoršom/ samostatnom odchode domov a pod. odovzdám pani vychovávateľke.</w:t>
      </w:r>
    </w:p>
    <w:p w:rsidR="00673E34" w:rsidRDefault="00673E34" w:rsidP="00673E34">
      <w:pPr>
        <w:spacing w:after="0" w:line="240" w:lineRule="auto"/>
        <w:jc w:val="both"/>
        <w:rPr>
          <w:sz w:val="24"/>
          <w:szCs w:val="24"/>
        </w:rPr>
      </w:pPr>
    </w:p>
    <w:p w:rsidR="00673E34" w:rsidRDefault="00673E34" w:rsidP="00673E34">
      <w:pPr>
        <w:spacing w:after="0" w:line="240" w:lineRule="auto"/>
        <w:jc w:val="both"/>
        <w:rPr>
          <w:sz w:val="24"/>
          <w:szCs w:val="24"/>
        </w:rPr>
      </w:pPr>
    </w:p>
    <w:p w:rsidR="00673E34" w:rsidRDefault="00673E34" w:rsidP="00673E34">
      <w:pPr>
        <w:spacing w:after="0" w:line="240" w:lineRule="auto"/>
        <w:jc w:val="both"/>
        <w:rPr>
          <w:sz w:val="24"/>
          <w:szCs w:val="24"/>
        </w:rPr>
      </w:pPr>
    </w:p>
    <w:p w:rsidR="00673E34" w:rsidRPr="00673E34" w:rsidRDefault="00673E34" w:rsidP="00673E34">
      <w:pPr>
        <w:spacing w:after="0" w:line="240" w:lineRule="auto"/>
        <w:jc w:val="both"/>
        <w:rPr>
          <w:sz w:val="24"/>
          <w:szCs w:val="24"/>
        </w:rPr>
      </w:pPr>
    </w:p>
    <w:p w:rsidR="00164EE7" w:rsidRDefault="006066CB" w:rsidP="00B15E1F">
      <w:pPr>
        <w:jc w:val="both"/>
        <w:rPr>
          <w:sz w:val="24"/>
          <w:szCs w:val="24"/>
        </w:rPr>
      </w:pPr>
      <w:r w:rsidRPr="006066CB">
        <w:rPr>
          <w:sz w:val="24"/>
          <w:szCs w:val="24"/>
        </w:rPr>
        <w:t xml:space="preserve">   </w:t>
      </w:r>
    </w:p>
    <w:p w:rsidR="004D6902" w:rsidRPr="006066CB" w:rsidRDefault="00164EE7" w:rsidP="00606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066CB" w:rsidRPr="006066CB">
        <w:rPr>
          <w:sz w:val="24"/>
          <w:szCs w:val="24"/>
        </w:rPr>
        <w:t xml:space="preserve">                               </w:t>
      </w:r>
      <w:r w:rsidR="006066CB">
        <w:rPr>
          <w:sz w:val="24"/>
          <w:szCs w:val="24"/>
        </w:rPr>
        <w:t xml:space="preserve">            </w:t>
      </w:r>
      <w:r w:rsidR="00EA3EC1">
        <w:rPr>
          <w:sz w:val="24"/>
          <w:szCs w:val="24"/>
        </w:rPr>
        <w:t xml:space="preserve">      </w:t>
      </w:r>
      <w:r w:rsidR="006066CB">
        <w:rPr>
          <w:sz w:val="24"/>
          <w:szCs w:val="24"/>
        </w:rPr>
        <w:t xml:space="preserve"> </w:t>
      </w:r>
      <w:r w:rsidR="002F6CC3">
        <w:rPr>
          <w:sz w:val="24"/>
          <w:szCs w:val="24"/>
        </w:rPr>
        <w:t xml:space="preserve">   </w:t>
      </w:r>
      <w:r w:rsidR="00A03602">
        <w:rPr>
          <w:sz w:val="24"/>
          <w:szCs w:val="24"/>
        </w:rPr>
        <w:t xml:space="preserve">                               </w:t>
      </w:r>
      <w:r w:rsidR="002F6CC3">
        <w:rPr>
          <w:sz w:val="24"/>
          <w:szCs w:val="24"/>
        </w:rPr>
        <w:t xml:space="preserve">                     </w:t>
      </w:r>
    </w:p>
    <w:sectPr w:rsidR="004D6902" w:rsidRPr="006066CB" w:rsidSect="003D1BA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4E" w:rsidRDefault="00385B4E" w:rsidP="00164EE7">
      <w:pPr>
        <w:spacing w:after="0" w:line="240" w:lineRule="auto"/>
      </w:pPr>
      <w:r>
        <w:separator/>
      </w:r>
    </w:p>
  </w:endnote>
  <w:endnote w:type="continuationSeparator" w:id="0">
    <w:p w:rsidR="00385B4E" w:rsidRDefault="00385B4E" w:rsidP="0016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68275"/>
      <w:docPartObj>
        <w:docPartGallery w:val="Page Numbers (Bottom of Page)"/>
        <w:docPartUnique/>
      </w:docPartObj>
    </w:sdtPr>
    <w:sdtEndPr/>
    <w:sdtContent>
      <w:p w:rsidR="00751301" w:rsidRDefault="007513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17">
          <w:rPr>
            <w:noProof/>
          </w:rPr>
          <w:t>6</w:t>
        </w:r>
        <w:r>
          <w:fldChar w:fldCharType="end"/>
        </w:r>
      </w:p>
    </w:sdtContent>
  </w:sdt>
  <w:p w:rsidR="00751301" w:rsidRDefault="007513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4E" w:rsidRDefault="00385B4E" w:rsidP="00164EE7">
      <w:pPr>
        <w:spacing w:after="0" w:line="240" w:lineRule="auto"/>
      </w:pPr>
      <w:r>
        <w:separator/>
      </w:r>
    </w:p>
  </w:footnote>
  <w:footnote w:type="continuationSeparator" w:id="0">
    <w:p w:rsidR="00385B4E" w:rsidRDefault="00385B4E" w:rsidP="0016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F6" w:rsidRPr="00751301" w:rsidRDefault="0082543B" w:rsidP="005F29F6">
    <w:pPr>
      <w:pStyle w:val="Hlavika"/>
      <w:jc w:val="center"/>
      <w:rPr>
        <w:rFonts w:ascii="Times New Roman" w:hAnsi="Times New Roman" w:cs="Times New Roman"/>
      </w:rPr>
    </w:pPr>
    <w:r w:rsidRPr="00751301">
      <w:rPr>
        <w:rFonts w:ascii="Times New Roman" w:hAnsi="Times New Roman" w:cs="Times New Roman"/>
      </w:rPr>
      <w:t xml:space="preserve">Základná škola kniežaťa Pribinu, A. </w:t>
    </w:r>
    <w:proofErr w:type="spellStart"/>
    <w:r w:rsidRPr="00751301">
      <w:rPr>
        <w:rFonts w:ascii="Times New Roman" w:hAnsi="Times New Roman" w:cs="Times New Roman"/>
      </w:rPr>
      <w:t>Šulgana</w:t>
    </w:r>
    <w:proofErr w:type="spellEnd"/>
    <w:r w:rsidRPr="00751301">
      <w:rPr>
        <w:rFonts w:ascii="Times New Roman" w:hAnsi="Times New Roman" w:cs="Times New Roman"/>
      </w:rPr>
      <w:t xml:space="preserve"> 1, Nitra</w:t>
    </w:r>
    <w:r w:rsidR="00462468" w:rsidRPr="00751301">
      <w:rPr>
        <w:rFonts w:ascii="Times New Roman" w:hAnsi="Times New Roman" w:cs="Times New Roman"/>
      </w:rPr>
      <w:t xml:space="preserve"> 949 01</w:t>
    </w:r>
  </w:p>
  <w:p w:rsidR="00164EE7" w:rsidRPr="00462468" w:rsidRDefault="00164EE7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6B9"/>
    <w:multiLevelType w:val="hybridMultilevel"/>
    <w:tmpl w:val="4DC4A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4CA2"/>
    <w:multiLevelType w:val="hybridMultilevel"/>
    <w:tmpl w:val="5352E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0CF2"/>
    <w:multiLevelType w:val="hybridMultilevel"/>
    <w:tmpl w:val="86341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C27"/>
    <w:multiLevelType w:val="hybridMultilevel"/>
    <w:tmpl w:val="75666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909"/>
    <w:multiLevelType w:val="hybridMultilevel"/>
    <w:tmpl w:val="73B43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3C1F"/>
    <w:multiLevelType w:val="hybridMultilevel"/>
    <w:tmpl w:val="01DE1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760F"/>
    <w:multiLevelType w:val="hybridMultilevel"/>
    <w:tmpl w:val="D624D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F49E1"/>
    <w:multiLevelType w:val="hybridMultilevel"/>
    <w:tmpl w:val="E2264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E671C"/>
    <w:multiLevelType w:val="hybridMultilevel"/>
    <w:tmpl w:val="C86A1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717"/>
    <w:multiLevelType w:val="hybridMultilevel"/>
    <w:tmpl w:val="EE142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06F58"/>
    <w:multiLevelType w:val="hybridMultilevel"/>
    <w:tmpl w:val="B2480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95E93"/>
    <w:multiLevelType w:val="hybridMultilevel"/>
    <w:tmpl w:val="DCFC4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1D99"/>
    <w:multiLevelType w:val="hybridMultilevel"/>
    <w:tmpl w:val="6BB43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1014B"/>
    <w:multiLevelType w:val="hybridMultilevel"/>
    <w:tmpl w:val="6E1CC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84"/>
    <w:rsid w:val="00026543"/>
    <w:rsid w:val="00041B61"/>
    <w:rsid w:val="00066249"/>
    <w:rsid w:val="0006671C"/>
    <w:rsid w:val="000C7CAD"/>
    <w:rsid w:val="00102F08"/>
    <w:rsid w:val="0010406E"/>
    <w:rsid w:val="001156E6"/>
    <w:rsid w:val="00147748"/>
    <w:rsid w:val="00155CAE"/>
    <w:rsid w:val="00164EE7"/>
    <w:rsid w:val="001740C5"/>
    <w:rsid w:val="00217689"/>
    <w:rsid w:val="0024728E"/>
    <w:rsid w:val="00292937"/>
    <w:rsid w:val="002C31D0"/>
    <w:rsid w:val="002C32AD"/>
    <w:rsid w:val="002C51D5"/>
    <w:rsid w:val="002F6CC3"/>
    <w:rsid w:val="00326827"/>
    <w:rsid w:val="00381BDB"/>
    <w:rsid w:val="00385B4E"/>
    <w:rsid w:val="003D1BAB"/>
    <w:rsid w:val="003D41C0"/>
    <w:rsid w:val="00416ECC"/>
    <w:rsid w:val="0043402C"/>
    <w:rsid w:val="00462468"/>
    <w:rsid w:val="004669CD"/>
    <w:rsid w:val="004D6902"/>
    <w:rsid w:val="004E27D0"/>
    <w:rsid w:val="004E7F27"/>
    <w:rsid w:val="004F0DCB"/>
    <w:rsid w:val="004F7030"/>
    <w:rsid w:val="0050276C"/>
    <w:rsid w:val="005033E1"/>
    <w:rsid w:val="00547D14"/>
    <w:rsid w:val="00592767"/>
    <w:rsid w:val="005D3A4E"/>
    <w:rsid w:val="005E240B"/>
    <w:rsid w:val="005F29F6"/>
    <w:rsid w:val="005F5D79"/>
    <w:rsid w:val="00604A75"/>
    <w:rsid w:val="00604AA8"/>
    <w:rsid w:val="006066CB"/>
    <w:rsid w:val="00642D37"/>
    <w:rsid w:val="00673E34"/>
    <w:rsid w:val="006B6525"/>
    <w:rsid w:val="006D167B"/>
    <w:rsid w:val="0071331E"/>
    <w:rsid w:val="007313D8"/>
    <w:rsid w:val="00751301"/>
    <w:rsid w:val="00753FAD"/>
    <w:rsid w:val="00757D45"/>
    <w:rsid w:val="007643AD"/>
    <w:rsid w:val="007D570B"/>
    <w:rsid w:val="007D6FFA"/>
    <w:rsid w:val="008202B5"/>
    <w:rsid w:val="00820BAC"/>
    <w:rsid w:val="00825184"/>
    <w:rsid w:val="0082543B"/>
    <w:rsid w:val="008343AD"/>
    <w:rsid w:val="00853882"/>
    <w:rsid w:val="00893C1A"/>
    <w:rsid w:val="008B15E8"/>
    <w:rsid w:val="008E1A62"/>
    <w:rsid w:val="0090595F"/>
    <w:rsid w:val="009120A0"/>
    <w:rsid w:val="0092218C"/>
    <w:rsid w:val="00937DEA"/>
    <w:rsid w:val="00964D38"/>
    <w:rsid w:val="0098507F"/>
    <w:rsid w:val="009B0A36"/>
    <w:rsid w:val="009B0E56"/>
    <w:rsid w:val="009D1857"/>
    <w:rsid w:val="009D3141"/>
    <w:rsid w:val="00A0048F"/>
    <w:rsid w:val="00A03602"/>
    <w:rsid w:val="00A1114C"/>
    <w:rsid w:val="00A61817"/>
    <w:rsid w:val="00AC13C3"/>
    <w:rsid w:val="00AD201F"/>
    <w:rsid w:val="00AD7C59"/>
    <w:rsid w:val="00AE3B8B"/>
    <w:rsid w:val="00B05E3A"/>
    <w:rsid w:val="00B15E1F"/>
    <w:rsid w:val="00B17B9E"/>
    <w:rsid w:val="00B3095C"/>
    <w:rsid w:val="00B4533A"/>
    <w:rsid w:val="00B70AC0"/>
    <w:rsid w:val="00B75528"/>
    <w:rsid w:val="00BA0275"/>
    <w:rsid w:val="00BB7D14"/>
    <w:rsid w:val="00BF16CB"/>
    <w:rsid w:val="00C212C3"/>
    <w:rsid w:val="00CD6FD9"/>
    <w:rsid w:val="00CE6E0D"/>
    <w:rsid w:val="00CF4AC4"/>
    <w:rsid w:val="00D02475"/>
    <w:rsid w:val="00D515CC"/>
    <w:rsid w:val="00D960EB"/>
    <w:rsid w:val="00DA77D6"/>
    <w:rsid w:val="00DC4FC9"/>
    <w:rsid w:val="00DC74AE"/>
    <w:rsid w:val="00E10E67"/>
    <w:rsid w:val="00E24D71"/>
    <w:rsid w:val="00E331E6"/>
    <w:rsid w:val="00E74E3C"/>
    <w:rsid w:val="00EA3EC1"/>
    <w:rsid w:val="00EB55C4"/>
    <w:rsid w:val="00EC45EE"/>
    <w:rsid w:val="00EC492F"/>
    <w:rsid w:val="00F01593"/>
    <w:rsid w:val="00F07314"/>
    <w:rsid w:val="00F22AC9"/>
    <w:rsid w:val="00F30240"/>
    <w:rsid w:val="00F50726"/>
    <w:rsid w:val="00F62977"/>
    <w:rsid w:val="00F969E2"/>
    <w:rsid w:val="00FB3E03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1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EE7"/>
  </w:style>
  <w:style w:type="paragraph" w:styleId="Pta">
    <w:name w:val="footer"/>
    <w:basedOn w:val="Normlny"/>
    <w:link w:val="PtaChar"/>
    <w:uiPriority w:val="99"/>
    <w:unhideWhenUsed/>
    <w:rsid w:val="0016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EE7"/>
  </w:style>
  <w:style w:type="paragraph" w:styleId="Textbubliny">
    <w:name w:val="Balloon Text"/>
    <w:basedOn w:val="Normlny"/>
    <w:link w:val="TextbublinyChar"/>
    <w:uiPriority w:val="99"/>
    <w:semiHidden/>
    <w:unhideWhenUsed/>
    <w:rsid w:val="0016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EE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EC4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locked/>
    <w:rsid w:val="00EC45EE"/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75130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51301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1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EE7"/>
  </w:style>
  <w:style w:type="paragraph" w:styleId="Pta">
    <w:name w:val="footer"/>
    <w:basedOn w:val="Normlny"/>
    <w:link w:val="PtaChar"/>
    <w:uiPriority w:val="99"/>
    <w:unhideWhenUsed/>
    <w:rsid w:val="0016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EE7"/>
  </w:style>
  <w:style w:type="paragraph" w:styleId="Textbubliny">
    <w:name w:val="Balloon Text"/>
    <w:basedOn w:val="Normlny"/>
    <w:link w:val="TextbublinyChar"/>
    <w:uiPriority w:val="99"/>
    <w:semiHidden/>
    <w:unhideWhenUsed/>
    <w:rsid w:val="0016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EE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EC4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locked/>
    <w:rsid w:val="00EC45EE"/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75130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5130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A2"/>
    <w:rsid w:val="003752A2"/>
    <w:rsid w:val="003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F4634B5C9C94DC5B8DFCE5B8971C838">
    <w:name w:val="9F4634B5C9C94DC5B8DFCE5B8971C838"/>
    <w:rsid w:val="003752A2"/>
  </w:style>
  <w:style w:type="paragraph" w:customStyle="1" w:styleId="F1A6B7236EF94E7BB867AC326E3F7BD4">
    <w:name w:val="F1A6B7236EF94E7BB867AC326E3F7BD4"/>
    <w:rsid w:val="003752A2"/>
  </w:style>
  <w:style w:type="paragraph" w:customStyle="1" w:styleId="C33C780613294DC88D1ED013181F3ECA">
    <w:name w:val="C33C780613294DC88D1ED013181F3ECA"/>
    <w:rsid w:val="003752A2"/>
  </w:style>
  <w:style w:type="paragraph" w:customStyle="1" w:styleId="77DB168DD12E4389AEDBE4DA5DBFE3C6">
    <w:name w:val="77DB168DD12E4389AEDBE4DA5DBFE3C6"/>
    <w:rsid w:val="003752A2"/>
  </w:style>
  <w:style w:type="paragraph" w:customStyle="1" w:styleId="47E6191F73B542C8A58EBC3B4F4282B1">
    <w:name w:val="47E6191F73B542C8A58EBC3B4F4282B1"/>
    <w:rsid w:val="003752A2"/>
  </w:style>
  <w:style w:type="paragraph" w:customStyle="1" w:styleId="5ED99C40965D4CDFA235AA21DEC26DB3">
    <w:name w:val="5ED99C40965D4CDFA235AA21DEC26DB3"/>
    <w:rsid w:val="003752A2"/>
  </w:style>
  <w:style w:type="paragraph" w:customStyle="1" w:styleId="0A54E2C72BE94BF4B0D7477C3468AC5B">
    <w:name w:val="0A54E2C72BE94BF4B0D7477C3468AC5B"/>
    <w:rsid w:val="003752A2"/>
  </w:style>
  <w:style w:type="paragraph" w:customStyle="1" w:styleId="E04794FF333647709C2D8C1B9C8D4D9B">
    <w:name w:val="E04794FF333647709C2D8C1B9C8D4D9B"/>
    <w:rsid w:val="003752A2"/>
  </w:style>
  <w:style w:type="paragraph" w:customStyle="1" w:styleId="6AD21E1225474E319FA108E50109DC8F">
    <w:name w:val="6AD21E1225474E319FA108E50109DC8F"/>
    <w:rsid w:val="003752A2"/>
  </w:style>
  <w:style w:type="paragraph" w:customStyle="1" w:styleId="0610438A62D4477E9E85708C0DAC9D2E">
    <w:name w:val="0610438A62D4477E9E85708C0DAC9D2E"/>
    <w:rsid w:val="003752A2"/>
  </w:style>
  <w:style w:type="paragraph" w:customStyle="1" w:styleId="6C812ABC6D024E168557A734289266EC">
    <w:name w:val="6C812ABC6D024E168557A734289266EC"/>
    <w:rsid w:val="003752A2"/>
  </w:style>
  <w:style w:type="paragraph" w:customStyle="1" w:styleId="6277E505C2CF4F4CB46AAAEB04FBE79B">
    <w:name w:val="6277E505C2CF4F4CB46AAAEB04FBE79B"/>
    <w:rsid w:val="003752A2"/>
  </w:style>
  <w:style w:type="paragraph" w:customStyle="1" w:styleId="E49ED8CBAC084DE883D957D5B3DA4CE3">
    <w:name w:val="E49ED8CBAC084DE883D957D5B3DA4CE3"/>
    <w:rsid w:val="003752A2"/>
  </w:style>
  <w:style w:type="paragraph" w:customStyle="1" w:styleId="15E1ECBA766545FF9567DB4E0F2AC1F2">
    <w:name w:val="15E1ECBA766545FF9567DB4E0F2AC1F2"/>
    <w:rsid w:val="003752A2"/>
  </w:style>
  <w:style w:type="paragraph" w:customStyle="1" w:styleId="74C20231EE1D49D2990FC595655B77C0">
    <w:name w:val="74C20231EE1D49D2990FC595655B77C0"/>
    <w:rsid w:val="003752A2"/>
  </w:style>
  <w:style w:type="paragraph" w:customStyle="1" w:styleId="3EAB9930AD634F3CAE56D0C2F30028C5">
    <w:name w:val="3EAB9930AD634F3CAE56D0C2F30028C5"/>
    <w:rsid w:val="003752A2"/>
  </w:style>
  <w:style w:type="paragraph" w:customStyle="1" w:styleId="A51238DDAD444D2C86F1AE44148C66EF">
    <w:name w:val="A51238DDAD444D2C86F1AE44148C66EF"/>
    <w:rsid w:val="003752A2"/>
  </w:style>
  <w:style w:type="paragraph" w:customStyle="1" w:styleId="1CC377EB4E0744DA8463C777C6B370FC">
    <w:name w:val="1CC377EB4E0744DA8463C777C6B370FC"/>
    <w:rsid w:val="003752A2"/>
  </w:style>
  <w:style w:type="paragraph" w:customStyle="1" w:styleId="91EBBA80ABE542AB9A32559A07E790F7">
    <w:name w:val="91EBBA80ABE542AB9A32559A07E790F7"/>
    <w:rsid w:val="003752A2"/>
  </w:style>
  <w:style w:type="paragraph" w:customStyle="1" w:styleId="BCD522BA36C3406EA2222A4DC0A80E89">
    <w:name w:val="BCD522BA36C3406EA2222A4DC0A80E89"/>
    <w:rsid w:val="003752A2"/>
  </w:style>
  <w:style w:type="paragraph" w:customStyle="1" w:styleId="FD89E9CA084B46B5B9243A67A3F26D98">
    <w:name w:val="FD89E9CA084B46B5B9243A67A3F26D98"/>
    <w:rsid w:val="003752A2"/>
  </w:style>
  <w:style w:type="paragraph" w:customStyle="1" w:styleId="F14D04ECD9E44794B98EC1DAF1399F90">
    <w:name w:val="F14D04ECD9E44794B98EC1DAF1399F90"/>
    <w:rsid w:val="003752A2"/>
  </w:style>
  <w:style w:type="paragraph" w:customStyle="1" w:styleId="261DC57002E341249C506439CE15D1C1">
    <w:name w:val="261DC57002E341249C506439CE15D1C1"/>
    <w:rsid w:val="003752A2"/>
  </w:style>
  <w:style w:type="paragraph" w:customStyle="1" w:styleId="344E0758F7CE49E1ACEFEAB50221FF77">
    <w:name w:val="344E0758F7CE49E1ACEFEAB50221FF77"/>
    <w:rsid w:val="003752A2"/>
  </w:style>
  <w:style w:type="paragraph" w:customStyle="1" w:styleId="49F7988C95974CA6B965C11F027F5B79">
    <w:name w:val="49F7988C95974CA6B965C11F027F5B79"/>
    <w:rsid w:val="003752A2"/>
  </w:style>
  <w:style w:type="paragraph" w:customStyle="1" w:styleId="26C4AED536DD446C81C9769F23EAD4EC">
    <w:name w:val="26C4AED536DD446C81C9769F23EAD4EC"/>
    <w:rsid w:val="003752A2"/>
  </w:style>
  <w:style w:type="paragraph" w:customStyle="1" w:styleId="EE2F8A7A33644059B713D604390F2BCD">
    <w:name w:val="EE2F8A7A33644059B713D604390F2BCD"/>
    <w:rsid w:val="00375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F4634B5C9C94DC5B8DFCE5B8971C838">
    <w:name w:val="9F4634B5C9C94DC5B8DFCE5B8971C838"/>
    <w:rsid w:val="003752A2"/>
  </w:style>
  <w:style w:type="paragraph" w:customStyle="1" w:styleId="F1A6B7236EF94E7BB867AC326E3F7BD4">
    <w:name w:val="F1A6B7236EF94E7BB867AC326E3F7BD4"/>
    <w:rsid w:val="003752A2"/>
  </w:style>
  <w:style w:type="paragraph" w:customStyle="1" w:styleId="C33C780613294DC88D1ED013181F3ECA">
    <w:name w:val="C33C780613294DC88D1ED013181F3ECA"/>
    <w:rsid w:val="003752A2"/>
  </w:style>
  <w:style w:type="paragraph" w:customStyle="1" w:styleId="77DB168DD12E4389AEDBE4DA5DBFE3C6">
    <w:name w:val="77DB168DD12E4389AEDBE4DA5DBFE3C6"/>
    <w:rsid w:val="003752A2"/>
  </w:style>
  <w:style w:type="paragraph" w:customStyle="1" w:styleId="47E6191F73B542C8A58EBC3B4F4282B1">
    <w:name w:val="47E6191F73B542C8A58EBC3B4F4282B1"/>
    <w:rsid w:val="003752A2"/>
  </w:style>
  <w:style w:type="paragraph" w:customStyle="1" w:styleId="5ED99C40965D4CDFA235AA21DEC26DB3">
    <w:name w:val="5ED99C40965D4CDFA235AA21DEC26DB3"/>
    <w:rsid w:val="003752A2"/>
  </w:style>
  <w:style w:type="paragraph" w:customStyle="1" w:styleId="0A54E2C72BE94BF4B0D7477C3468AC5B">
    <w:name w:val="0A54E2C72BE94BF4B0D7477C3468AC5B"/>
    <w:rsid w:val="003752A2"/>
  </w:style>
  <w:style w:type="paragraph" w:customStyle="1" w:styleId="E04794FF333647709C2D8C1B9C8D4D9B">
    <w:name w:val="E04794FF333647709C2D8C1B9C8D4D9B"/>
    <w:rsid w:val="003752A2"/>
  </w:style>
  <w:style w:type="paragraph" w:customStyle="1" w:styleId="6AD21E1225474E319FA108E50109DC8F">
    <w:name w:val="6AD21E1225474E319FA108E50109DC8F"/>
    <w:rsid w:val="003752A2"/>
  </w:style>
  <w:style w:type="paragraph" w:customStyle="1" w:styleId="0610438A62D4477E9E85708C0DAC9D2E">
    <w:name w:val="0610438A62D4477E9E85708C0DAC9D2E"/>
    <w:rsid w:val="003752A2"/>
  </w:style>
  <w:style w:type="paragraph" w:customStyle="1" w:styleId="6C812ABC6D024E168557A734289266EC">
    <w:name w:val="6C812ABC6D024E168557A734289266EC"/>
    <w:rsid w:val="003752A2"/>
  </w:style>
  <w:style w:type="paragraph" w:customStyle="1" w:styleId="6277E505C2CF4F4CB46AAAEB04FBE79B">
    <w:name w:val="6277E505C2CF4F4CB46AAAEB04FBE79B"/>
    <w:rsid w:val="003752A2"/>
  </w:style>
  <w:style w:type="paragraph" w:customStyle="1" w:styleId="E49ED8CBAC084DE883D957D5B3DA4CE3">
    <w:name w:val="E49ED8CBAC084DE883D957D5B3DA4CE3"/>
    <w:rsid w:val="003752A2"/>
  </w:style>
  <w:style w:type="paragraph" w:customStyle="1" w:styleId="15E1ECBA766545FF9567DB4E0F2AC1F2">
    <w:name w:val="15E1ECBA766545FF9567DB4E0F2AC1F2"/>
    <w:rsid w:val="003752A2"/>
  </w:style>
  <w:style w:type="paragraph" w:customStyle="1" w:styleId="74C20231EE1D49D2990FC595655B77C0">
    <w:name w:val="74C20231EE1D49D2990FC595655B77C0"/>
    <w:rsid w:val="003752A2"/>
  </w:style>
  <w:style w:type="paragraph" w:customStyle="1" w:styleId="3EAB9930AD634F3CAE56D0C2F30028C5">
    <w:name w:val="3EAB9930AD634F3CAE56D0C2F30028C5"/>
    <w:rsid w:val="003752A2"/>
  </w:style>
  <w:style w:type="paragraph" w:customStyle="1" w:styleId="A51238DDAD444D2C86F1AE44148C66EF">
    <w:name w:val="A51238DDAD444D2C86F1AE44148C66EF"/>
    <w:rsid w:val="003752A2"/>
  </w:style>
  <w:style w:type="paragraph" w:customStyle="1" w:styleId="1CC377EB4E0744DA8463C777C6B370FC">
    <w:name w:val="1CC377EB4E0744DA8463C777C6B370FC"/>
    <w:rsid w:val="003752A2"/>
  </w:style>
  <w:style w:type="paragraph" w:customStyle="1" w:styleId="91EBBA80ABE542AB9A32559A07E790F7">
    <w:name w:val="91EBBA80ABE542AB9A32559A07E790F7"/>
    <w:rsid w:val="003752A2"/>
  </w:style>
  <w:style w:type="paragraph" w:customStyle="1" w:styleId="BCD522BA36C3406EA2222A4DC0A80E89">
    <w:name w:val="BCD522BA36C3406EA2222A4DC0A80E89"/>
    <w:rsid w:val="003752A2"/>
  </w:style>
  <w:style w:type="paragraph" w:customStyle="1" w:styleId="FD89E9CA084B46B5B9243A67A3F26D98">
    <w:name w:val="FD89E9CA084B46B5B9243A67A3F26D98"/>
    <w:rsid w:val="003752A2"/>
  </w:style>
  <w:style w:type="paragraph" w:customStyle="1" w:styleId="F14D04ECD9E44794B98EC1DAF1399F90">
    <w:name w:val="F14D04ECD9E44794B98EC1DAF1399F90"/>
    <w:rsid w:val="003752A2"/>
  </w:style>
  <w:style w:type="paragraph" w:customStyle="1" w:styleId="261DC57002E341249C506439CE15D1C1">
    <w:name w:val="261DC57002E341249C506439CE15D1C1"/>
    <w:rsid w:val="003752A2"/>
  </w:style>
  <w:style w:type="paragraph" w:customStyle="1" w:styleId="344E0758F7CE49E1ACEFEAB50221FF77">
    <w:name w:val="344E0758F7CE49E1ACEFEAB50221FF77"/>
    <w:rsid w:val="003752A2"/>
  </w:style>
  <w:style w:type="paragraph" w:customStyle="1" w:styleId="49F7988C95974CA6B965C11F027F5B79">
    <w:name w:val="49F7988C95974CA6B965C11F027F5B79"/>
    <w:rsid w:val="003752A2"/>
  </w:style>
  <w:style w:type="paragraph" w:customStyle="1" w:styleId="26C4AED536DD446C81C9769F23EAD4EC">
    <w:name w:val="26C4AED536DD446C81C9769F23EAD4EC"/>
    <w:rsid w:val="003752A2"/>
  </w:style>
  <w:style w:type="paragraph" w:customStyle="1" w:styleId="EE2F8A7A33644059B713D604390F2BCD">
    <w:name w:val="EE2F8A7A33644059B713D604390F2BCD"/>
    <w:rsid w:val="00375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poriadok školského klubu detí</vt:lpstr>
    </vt:vector>
  </TitlesOfParts>
  <Company>Hewlett-Packard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poriadok školského klubu detí</dc:title>
  <dc:creator>Prerokovaný v pedagogickej rade dňa: 3.9.2018 </dc:creator>
  <cp:lastModifiedBy>ucitel</cp:lastModifiedBy>
  <cp:revision>8</cp:revision>
  <dcterms:created xsi:type="dcterms:W3CDTF">2017-09-12T11:07:00Z</dcterms:created>
  <dcterms:modified xsi:type="dcterms:W3CDTF">2018-10-31T07:47:00Z</dcterms:modified>
</cp:coreProperties>
</file>