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19" w:rsidRDefault="00F92F19" w:rsidP="00B63580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DE225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Správa o výchovno-vzdelá</w:t>
      </w:r>
      <w:r w:rsidR="004843B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vacej činnosti, jej výsledkoch o</w:t>
      </w:r>
      <w:r w:rsidRPr="00DE225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 podmienkach škôl a školský</w:t>
      </w:r>
      <w:r w:rsidR="004843B9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ch zariadení za školský rok 2017-2018</w:t>
      </w:r>
      <w:r w:rsidRPr="00DE225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.</w:t>
      </w:r>
    </w:p>
    <w:p w:rsidR="00297EC9" w:rsidRPr="00DE225B" w:rsidRDefault="00297EC9" w:rsidP="00B6358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sk-SK"/>
        </w:rPr>
      </w:pPr>
      <w:r>
        <w:rPr>
          <w:rFonts w:ascii="Times New Roman" w:hAnsi="Times New Roman" w:cs="Times New Roman"/>
          <w:sz w:val="28"/>
          <w:szCs w:val="28"/>
          <w:lang w:eastAsia="sk-SK"/>
        </w:rPr>
        <w:t>Základná škola s materskou školou Divina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 w:cs="Times New Roman"/>
          <w:sz w:val="24"/>
          <w:szCs w:val="24"/>
          <w:lang w:eastAsia="sk-SK"/>
        </w:rPr>
        <w:t>: Oľga Košťálová, zástupkyňa pre MŠ</w:t>
      </w:r>
    </w:p>
    <w:p w:rsidR="00297EC9" w:rsidRPr="00297EC9" w:rsidRDefault="00297EC9" w:rsidP="00297EC9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Prerokované pedagogickou radou dňa 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  <w:r w:rsidR="006E2597">
        <w:rPr>
          <w:rFonts w:ascii="Times New Roman" w:hAnsi="Times New Roman" w:cs="Times New Roman"/>
          <w:sz w:val="24"/>
          <w:szCs w:val="24"/>
          <w:lang w:eastAsia="sk-SK"/>
        </w:rPr>
        <w:t xml:space="preserve"> 03.09.2018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Vyjadrenie rady školy zo dňa 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>––––––––––––––––––––––––––––––––––––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Rada školy súhlasí s obsahom Správy o výchovno-vzdelávacej činnosti, jej výsledkoch a </w:t>
      </w:r>
      <w:r>
        <w:rPr>
          <w:rFonts w:ascii="Times New Roman" w:hAnsi="Times New Roman" w:cs="Times New Roman"/>
          <w:sz w:val="24"/>
          <w:szCs w:val="24"/>
          <w:lang w:eastAsia="sk-SK"/>
        </w:rPr>
        <w:t>podmienkach za školský rok  2017/2018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Predseda rady školy ........................................... 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Martin Fronc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>Stanovisko zriaďovateľa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>––––––––––––––––––––––––––––––––––––</w:t>
      </w:r>
    </w:p>
    <w:p w:rsidR="00297EC9" w:rsidRPr="00297EC9" w:rsidRDefault="00297EC9" w:rsidP="00297EC9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Obec Divina</w:t>
      </w:r>
    </w:p>
    <w:p w:rsidR="00297EC9" w:rsidRPr="00297EC9" w:rsidRDefault="00297EC9" w:rsidP="00297EC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b/>
          <w:sz w:val="24"/>
          <w:szCs w:val="24"/>
          <w:lang w:eastAsia="sk-SK"/>
        </w:rPr>
        <w:t>schvaľuje / neschvaľuje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</w:p>
    <w:p w:rsidR="00297EC9" w:rsidRPr="00297EC9" w:rsidRDefault="00297EC9" w:rsidP="00297EC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>Správu o výchovno-vzdelávacej činnosti, jej výsledk</w:t>
      </w:r>
      <w:r>
        <w:rPr>
          <w:rFonts w:ascii="Times New Roman" w:hAnsi="Times New Roman" w:cs="Times New Roman"/>
          <w:sz w:val="24"/>
          <w:szCs w:val="24"/>
          <w:lang w:eastAsia="sk-SK"/>
        </w:rPr>
        <w:t>och a podmienkach MŠ Divina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,  za školský rok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2017/2018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7EC9" w:rsidRPr="00297EC9" w:rsidRDefault="00297EC9" w:rsidP="00297EC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.............................</w:t>
      </w:r>
    </w:p>
    <w:p w:rsidR="00297EC9" w:rsidRPr="00297EC9" w:rsidRDefault="00297EC9" w:rsidP="00297EC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za zriaďovateľ</w:t>
      </w:r>
      <w:r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297EC9" w:rsidRPr="00297EC9" w:rsidRDefault="00297EC9" w:rsidP="00297EC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sk-SK"/>
        </w:rPr>
        <w:sectPr w:rsidR="00297EC9" w:rsidRPr="00297EC9" w:rsidSect="004D1A4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A16" w:rsidRPr="001A3A16" w:rsidRDefault="001A3A16" w:rsidP="001A3A16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3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 </w:t>
      </w:r>
      <w:r w:rsidRPr="001A3A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Správa je vypracovaná v zmysle:</w:t>
      </w:r>
    </w:p>
    <w:p w:rsidR="001A3A16" w:rsidRPr="001A3A16" w:rsidRDefault="001A3A16" w:rsidP="001A3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1A3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Vyhlášky Ministerstva školstva SR č. 9/2006 Z. z. zo dňa 16. decembra 2005   </w:t>
      </w:r>
    </w:p>
    <w:p w:rsidR="001A3A16" w:rsidRPr="001A3A16" w:rsidRDefault="001A3A16" w:rsidP="001A3A16">
      <w:pPr>
        <w:spacing w:after="0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16">
        <w:rPr>
          <w:rFonts w:ascii="Times New Roman" w:eastAsia="Times New Roman" w:hAnsi="Times New Roman" w:cs="Times New Roman"/>
          <w:sz w:val="24"/>
          <w:szCs w:val="24"/>
          <w:lang w:eastAsia="cs-CZ"/>
        </w:rPr>
        <w:t>o štruktúre a obsahu správ o výchovno-vzdelávacej činnosti, jej výsledkoch a podmienkach   škôl  a školských zariadení</w:t>
      </w:r>
    </w:p>
    <w:p w:rsidR="001A3A16" w:rsidRPr="001A3A16" w:rsidRDefault="001A3A16" w:rsidP="001A3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 w:rsidRPr="001A3A16">
        <w:rPr>
          <w:rFonts w:ascii="Times New Roman" w:eastAsia="Times New Roman" w:hAnsi="Times New Roman" w:cs="Times New Roman"/>
          <w:sz w:val="24"/>
          <w:szCs w:val="24"/>
          <w:lang w:eastAsia="cs-CZ"/>
        </w:rPr>
        <w:t>. Metodického usmernenia MŠ SR č.10/2006-R k vyhláške MŠ SR č.9/2006 Z. z.</w:t>
      </w:r>
    </w:p>
    <w:p w:rsidR="001A3A16" w:rsidRPr="001A3A16" w:rsidRDefault="001A3A16" w:rsidP="001A3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1A3A16">
        <w:rPr>
          <w:rFonts w:ascii="Times New Roman" w:eastAsia="Times New Roman" w:hAnsi="Times New Roman" w:cs="Times New Roman"/>
          <w:sz w:val="24"/>
          <w:szCs w:val="24"/>
          <w:lang w:eastAsia="cs-CZ"/>
        </w:rPr>
        <w:t>. Vyhodnotenie činnosti metodického združenia.za školský rok 2016/2017</w:t>
      </w:r>
    </w:p>
    <w:p w:rsidR="001A3A16" w:rsidRPr="001A3A16" w:rsidRDefault="001A3A16" w:rsidP="001A3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Pr="001A3A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Informácií o činnosti Rady školy </w:t>
      </w:r>
    </w:p>
    <w:p w:rsidR="001A3A16" w:rsidRPr="001A3A16" w:rsidRDefault="001A3A16" w:rsidP="001A3A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A3A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Pr="001A3A16">
        <w:rPr>
          <w:rFonts w:ascii="Times New Roman" w:eastAsia="Times New Roman" w:hAnsi="Times New Roman" w:cs="Times New Roman"/>
          <w:sz w:val="24"/>
          <w:szCs w:val="24"/>
          <w:lang w:eastAsia="cs-CZ"/>
        </w:rPr>
        <w:t>. Plánu kontinuálneho vzdelávania pedagogických zamestnancov</w:t>
      </w:r>
    </w:p>
    <w:p w:rsidR="001A3A16" w:rsidRPr="00DE225B" w:rsidRDefault="001A3A16" w:rsidP="001A3A1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sk-SK"/>
        </w:rPr>
      </w:pPr>
      <w:r w:rsidRPr="001A3A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Koncepcie školy na roky 2013 – 2018</w:t>
      </w:r>
    </w:p>
    <w:p w:rsidR="00297EC9" w:rsidRPr="00297EC9" w:rsidRDefault="00297EC9" w:rsidP="00297E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297E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1.      </w:t>
      </w:r>
      <w:r w:rsidRPr="00297EC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Základné identifikačné údaje o škole </w:t>
      </w:r>
    </w:p>
    <w:p w:rsidR="00F92F19" w:rsidRPr="00B63580" w:rsidRDefault="00297EC9" w:rsidP="00B63580">
      <w:pPr>
        <w:spacing w:before="238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Základná škola s materskou školou, </w:t>
      </w:r>
      <w:proofErr w:type="spellStart"/>
      <w:r w:rsidRPr="00297EC9">
        <w:rPr>
          <w:rFonts w:ascii="Times New Roman" w:hAnsi="Times New Roman" w:cs="Times New Roman"/>
          <w:b/>
          <w:sz w:val="24"/>
          <w:szCs w:val="24"/>
          <w:lang w:eastAsia="sk-SK"/>
        </w:rPr>
        <w:t>elokované</w:t>
      </w:r>
      <w:proofErr w:type="spellEnd"/>
      <w:r w:rsidRPr="00297EC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pracovisko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297EC9" w:rsidRDefault="00F92F19" w:rsidP="00297EC9">
      <w:pPr>
        <w:spacing w:before="238" w:after="198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Materská ško</w:t>
      </w:r>
      <w:r w:rsidR="00297E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la Divina</w:t>
      </w:r>
    </w:p>
    <w:p w:rsidR="00297EC9" w:rsidRPr="00B63580" w:rsidRDefault="00297EC9" w:rsidP="00297EC9">
      <w:pPr>
        <w:spacing w:before="238" w:after="198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63580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Mená vedúcich zamestnancov:</w:t>
      </w:r>
    </w:p>
    <w:p w:rsidR="00297EC9" w:rsidRPr="00B63580" w:rsidRDefault="00297EC9" w:rsidP="00297EC9">
      <w:pPr>
        <w:spacing w:before="238" w:after="198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B63580">
        <w:rPr>
          <w:rFonts w:ascii="Times New Roman" w:hAnsi="Times New Roman" w:cs="Times New Roman"/>
          <w:sz w:val="24"/>
          <w:szCs w:val="24"/>
          <w:lang w:eastAsia="sk-SK"/>
        </w:rPr>
        <w:t>In</w:t>
      </w:r>
      <w:r>
        <w:rPr>
          <w:rFonts w:ascii="Times New Roman" w:hAnsi="Times New Roman" w:cs="Times New Roman"/>
          <w:sz w:val="24"/>
          <w:szCs w:val="24"/>
          <w:lang w:eastAsia="sk-SK"/>
        </w:rPr>
        <w:t>g.Roman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Sivák - riaditeľ ZŠ s MŠ</w:t>
      </w:r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297EC9" w:rsidRPr="00B63580" w:rsidRDefault="00297EC9" w:rsidP="00297EC9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Oľga Košťálová - zástupkyňa pre MŠ Divina</w:t>
      </w:r>
    </w:p>
    <w:p w:rsidR="00F92F19" w:rsidRPr="00B63580" w:rsidRDefault="00297EC9" w:rsidP="00297EC9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Ivica </w:t>
      </w:r>
      <w:proofErr w:type="spellStart"/>
      <w:r w:rsidRPr="00B63580">
        <w:rPr>
          <w:rFonts w:ascii="Times New Roman" w:hAnsi="Times New Roman" w:cs="Times New Roman"/>
          <w:sz w:val="24"/>
          <w:szCs w:val="24"/>
          <w:lang w:eastAsia="sk-SK"/>
        </w:rPr>
        <w:t>Chudáčiková</w:t>
      </w:r>
      <w:proofErr w:type="spellEnd"/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 - vedúca ŠJ</w:t>
      </w:r>
    </w:p>
    <w:p w:rsidR="00F92F19" w:rsidRPr="00B63580" w:rsidRDefault="00F92F19" w:rsidP="00B63580">
      <w:pPr>
        <w:spacing w:before="238" w:after="198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Telefónne číslo: 041 5684583</w:t>
      </w:r>
    </w:p>
    <w:p w:rsidR="00F92F19" w:rsidRPr="00B63580" w:rsidRDefault="00A74A01" w:rsidP="00B6358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eastAsia="sk-SK"/>
        </w:rPr>
      </w:pPr>
      <w:hyperlink r:id="rId9" w:history="1">
        <w:r w:rsidR="00F92F19" w:rsidRPr="00B6358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ms.divina@centrum.sk</w:t>
        </w:r>
      </w:hyperlink>
    </w:p>
    <w:p w:rsidR="00F92F19" w:rsidRDefault="00F92F19" w:rsidP="00B63580">
      <w:pPr>
        <w:spacing w:before="100" w:beforeAutospacing="1"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Zriaďovateľ: Obecný úrad Divina</w:t>
      </w:r>
    </w:p>
    <w:p w:rsidR="001A3A16" w:rsidRPr="00DE225B" w:rsidRDefault="001A3A16" w:rsidP="001A3A16">
      <w:pPr>
        <w:spacing w:before="238" w:after="198" w:line="240" w:lineRule="auto"/>
        <w:rPr>
          <w:rFonts w:ascii="Times New Roman" w:hAnsi="Times New Roman" w:cs="Times New Roman"/>
          <w:sz w:val="28"/>
          <w:szCs w:val="28"/>
          <w:lang w:eastAsia="sk-SK"/>
        </w:rPr>
      </w:pPr>
      <w:r w:rsidRPr="00DE225B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Personálne obsadenie MŠ:</w:t>
      </w: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Po</w:t>
      </w:r>
      <w:r w:rsidR="004843B9">
        <w:rPr>
          <w:rFonts w:ascii="Times New Roman" w:hAnsi="Times New Roman" w:cs="Times New Roman"/>
          <w:sz w:val="24"/>
          <w:szCs w:val="24"/>
          <w:lang w:eastAsia="sk-SK"/>
        </w:rPr>
        <w:t>čet pedagogických pracovníčok: 7</w:t>
      </w:r>
    </w:p>
    <w:p w:rsidR="001A3A16" w:rsidRPr="00B63580" w:rsidRDefault="00F92F19" w:rsidP="001A3A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Poče</w:t>
      </w:r>
      <w:r w:rsidR="004843B9">
        <w:rPr>
          <w:rFonts w:ascii="Times New Roman" w:hAnsi="Times New Roman" w:cs="Times New Roman"/>
          <w:sz w:val="24"/>
          <w:szCs w:val="24"/>
          <w:lang w:eastAsia="sk-SK"/>
        </w:rPr>
        <w:t>t nepedagogických pracovníkov: 7</w:t>
      </w:r>
    </w:p>
    <w:p w:rsidR="001A3A16" w:rsidRDefault="001A3A16" w:rsidP="001A3A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školníčka, kurička plynovej kotolne 1</w:t>
      </w:r>
    </w:p>
    <w:p w:rsidR="001A3A16" w:rsidRPr="00B63580" w:rsidRDefault="001A3A16" w:rsidP="001A3A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upratovačka:1</w:t>
      </w:r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3A16" w:rsidRPr="00B63580" w:rsidRDefault="001A3A16" w:rsidP="001A3A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vedúca ŠJ pri MŠ: 1 </w:t>
      </w:r>
    </w:p>
    <w:p w:rsidR="001A3A16" w:rsidRPr="00B63580" w:rsidRDefault="001A3A16" w:rsidP="001A3A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hlavná kuchárka: 1 </w:t>
      </w:r>
    </w:p>
    <w:p w:rsidR="001A3A16" w:rsidRDefault="001A3A16" w:rsidP="001A3A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pomocná kuchárka: 3</w:t>
      </w:r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1A3A16" w:rsidRDefault="001A3A16" w:rsidP="001A3A16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A3A16" w:rsidRDefault="001A3A16" w:rsidP="001A3A16">
      <w:pPr>
        <w:spacing w:after="0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1A3A1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Údaje o počte detí v mat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erskej škole za školský rok 2017</w:t>
      </w:r>
      <w:r w:rsidRPr="001A3A16">
        <w:rPr>
          <w:rFonts w:ascii="Times New Roman" w:hAnsi="Times New Roman" w:cs="Times New Roman"/>
          <w:b/>
          <w:bCs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F92F19" w:rsidRPr="00B63580" w:rsidRDefault="004843B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Počet detí : k septembru 76</w:t>
      </w:r>
    </w:p>
    <w:p w:rsidR="00F92F19" w:rsidRPr="00B63580" w:rsidRDefault="004843B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k júnu : 79</w:t>
      </w:r>
    </w:p>
    <w:p w:rsidR="00F92F19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z toho predškolákov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4843B9">
        <w:rPr>
          <w:rFonts w:ascii="Times New Roman" w:hAnsi="Times New Roman" w:cs="Times New Roman"/>
          <w:sz w:val="24"/>
          <w:szCs w:val="24"/>
          <w:lang w:eastAsia="sk-SK"/>
        </w:rPr>
        <w:t>: 23    z toho s  OPŠD: 0</w:t>
      </w:r>
    </w:p>
    <w:p w:rsidR="006E2597" w:rsidRPr="00B63580" w:rsidRDefault="006E2597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Počet detí, ktoré nastúpili k 1.9.2018 do ZŠ: 22</w:t>
      </w:r>
    </w:p>
    <w:p w:rsidR="00F92F19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integrované 0</w:t>
      </w: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Počet prijatých žiado</w:t>
      </w:r>
      <w:r w:rsidR="002A2C71">
        <w:rPr>
          <w:rFonts w:ascii="Times New Roman" w:hAnsi="Times New Roman" w:cs="Times New Roman"/>
          <w:sz w:val="24"/>
          <w:szCs w:val="24"/>
          <w:lang w:eastAsia="sk-SK"/>
        </w:rPr>
        <w:t>stí o prijatie dieťaťa do MŠ: 29</w:t>
      </w:r>
    </w:p>
    <w:p w:rsidR="002A2C71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Poč</w:t>
      </w:r>
      <w:r w:rsidR="004843B9">
        <w:rPr>
          <w:rFonts w:ascii="Times New Roman" w:hAnsi="Times New Roman" w:cs="Times New Roman"/>
          <w:sz w:val="24"/>
          <w:szCs w:val="24"/>
          <w:lang w:eastAsia="sk-SK"/>
        </w:rPr>
        <w:t>et novoprijatých detí k 1.9.2017</w:t>
      </w:r>
      <w:r w:rsidRPr="00B63580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  <w:r w:rsidR="004843B9">
        <w:rPr>
          <w:rFonts w:ascii="Times New Roman" w:hAnsi="Times New Roman" w:cs="Times New Roman"/>
          <w:sz w:val="24"/>
          <w:szCs w:val="24"/>
          <w:lang w:eastAsia="sk-SK"/>
        </w:rPr>
        <w:t>33</w:t>
      </w: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Log</w:t>
      </w:r>
      <w:r w:rsidR="004843B9">
        <w:rPr>
          <w:rFonts w:ascii="Times New Roman" w:hAnsi="Times New Roman" w:cs="Times New Roman"/>
          <w:sz w:val="24"/>
          <w:szCs w:val="24"/>
          <w:lang w:eastAsia="sk-SK"/>
        </w:rPr>
        <w:t>opedickú poradňu navštevovalo: 6</w:t>
      </w:r>
    </w:p>
    <w:p w:rsidR="00CE09EC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t>Školské úrazy: 0</w:t>
      </w:r>
    </w:p>
    <w:p w:rsidR="00B81AE2" w:rsidRDefault="00B81AE2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1AE2" w:rsidRPr="005535AA" w:rsidRDefault="005535AA" w:rsidP="00ED02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  <w:r w:rsidRPr="005535A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35AA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="00CE09EC" w:rsidRPr="005535AA">
        <w:rPr>
          <w:rFonts w:ascii="Times New Roman" w:hAnsi="Times New Roman" w:cs="Times New Roman"/>
          <w:b/>
          <w:sz w:val="24"/>
          <w:szCs w:val="24"/>
          <w:u w:val="single"/>
        </w:rPr>
        <w:t>daje o ďalšom vzdelávaní pedagogických zamestnancov školy</w:t>
      </w:r>
    </w:p>
    <w:p w:rsidR="00CE09EC" w:rsidRPr="00DE225B" w:rsidRDefault="00CE09EC" w:rsidP="00ED02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cs-CZ"/>
        </w:rPr>
      </w:pPr>
    </w:p>
    <w:p w:rsidR="00B81AE2" w:rsidRPr="00E16007" w:rsidRDefault="00B81AE2" w:rsidP="00ED02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E16007">
        <w:rPr>
          <w:rFonts w:ascii="Times New Roman" w:hAnsi="Times New Roman" w:cs="Times New Roman"/>
          <w:sz w:val="24"/>
          <w:szCs w:val="24"/>
          <w:lang w:eastAsia="cs-CZ"/>
        </w:rPr>
        <w:t xml:space="preserve">V rámci národného projektu </w:t>
      </w:r>
      <w:r w:rsidRPr="00E1600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Vzdelávanie pedagogických zamestnancov materských škôl</w:t>
      </w:r>
    </w:p>
    <w:p w:rsidR="00ED02A4" w:rsidRDefault="00B81AE2" w:rsidP="00A63B2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1600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ako sú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>č</w:t>
      </w:r>
      <w:r w:rsidRPr="00E1600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as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 xml:space="preserve">ť </w:t>
      </w:r>
      <w:r w:rsidRPr="00E1600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reformy školstva, 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 xml:space="preserve"> pedagogické pracovníčky</w:t>
      </w:r>
      <w:r w:rsidR="00FE6028">
        <w:rPr>
          <w:rFonts w:ascii="Times New Roman" w:hAnsi="Times New Roman" w:cs="Times New Roman"/>
          <w:sz w:val="24"/>
          <w:szCs w:val="24"/>
          <w:lang w:eastAsia="cs-CZ"/>
        </w:rPr>
        <w:t xml:space="preserve"> absolvovali a 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>prihlásili</w:t>
      </w:r>
      <w:r w:rsidR="00FE6028">
        <w:rPr>
          <w:rFonts w:ascii="Times New Roman" w:hAnsi="Times New Roman" w:cs="Times New Roman"/>
          <w:sz w:val="24"/>
          <w:szCs w:val="24"/>
          <w:lang w:eastAsia="cs-CZ"/>
        </w:rPr>
        <w:t xml:space="preserve"> sa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 xml:space="preserve"> na vybrané</w:t>
      </w:r>
      <w:r w:rsidR="00FE602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>vzdelávacie programy, ktoré boli</w:t>
      </w:r>
      <w:r w:rsidR="00FE6028">
        <w:rPr>
          <w:rFonts w:ascii="Times New Roman" w:hAnsi="Times New Roman" w:cs="Times New Roman"/>
          <w:sz w:val="24"/>
          <w:szCs w:val="24"/>
          <w:lang w:eastAsia="cs-CZ"/>
        </w:rPr>
        <w:t xml:space="preserve"> v tomto školskom roku v ponuke MPC</w:t>
      </w:r>
      <w:r w:rsidR="00A63B2E">
        <w:rPr>
          <w:rFonts w:ascii="Times New Roman" w:hAnsi="Times New Roman" w:cs="Times New Roman"/>
          <w:sz w:val="24"/>
          <w:szCs w:val="24"/>
          <w:lang w:eastAsia="cs-CZ"/>
        </w:rPr>
        <w:t xml:space="preserve"> a iných vzdelávacích </w:t>
      </w:r>
      <w:proofErr w:type="spellStart"/>
      <w:r w:rsidR="00A63B2E">
        <w:rPr>
          <w:rFonts w:ascii="Times New Roman" w:hAnsi="Times New Roman" w:cs="Times New Roman"/>
          <w:sz w:val="24"/>
          <w:szCs w:val="24"/>
          <w:lang w:eastAsia="cs-CZ"/>
        </w:rPr>
        <w:t>inštitucií</w:t>
      </w:r>
      <w:proofErr w:type="spellEnd"/>
      <w:r w:rsidR="00A63B2E"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A63B2E" w:rsidRDefault="00475950" w:rsidP="00A63B2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Mgr.Silvia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Zajacová - </w:t>
      </w:r>
      <w:r w:rsidR="00A63B2E">
        <w:rPr>
          <w:rFonts w:ascii="Times New Roman" w:hAnsi="Times New Roman" w:cs="Times New Roman"/>
          <w:sz w:val="24"/>
          <w:szCs w:val="24"/>
          <w:lang w:eastAsia="cs-CZ"/>
        </w:rPr>
        <w:t>DAHPAN- PROSOLUTIONS: Dieťa a hudba, pohyb a hra</w:t>
      </w:r>
    </w:p>
    <w:p w:rsidR="00A63B2E" w:rsidRPr="00A63B2E" w:rsidRDefault="00A63B2E" w:rsidP="009C1DC9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cs-CZ"/>
        </w:rPr>
      </w:pPr>
      <w:r w:rsidRPr="00A63B2E">
        <w:rPr>
          <w:rFonts w:ascii="Times New Roman" w:hAnsi="Times New Roman" w:cs="Times New Roman"/>
          <w:sz w:val="24"/>
          <w:szCs w:val="24"/>
          <w:lang w:eastAsia="cs-CZ"/>
        </w:rPr>
        <w:t xml:space="preserve">aktualizačné vzdelávanie : Rozvoj </w:t>
      </w:r>
      <w:proofErr w:type="spellStart"/>
      <w:r w:rsidRPr="00A63B2E">
        <w:rPr>
          <w:rFonts w:ascii="Times New Roman" w:hAnsi="Times New Roman" w:cs="Times New Roman"/>
          <w:sz w:val="24"/>
          <w:szCs w:val="24"/>
          <w:lang w:eastAsia="cs-CZ"/>
        </w:rPr>
        <w:t>predčitateľskej</w:t>
      </w:r>
      <w:proofErr w:type="spellEnd"/>
      <w:r w:rsidRPr="00A63B2E">
        <w:rPr>
          <w:rFonts w:ascii="Times New Roman" w:hAnsi="Times New Roman" w:cs="Times New Roman"/>
          <w:sz w:val="24"/>
          <w:szCs w:val="24"/>
          <w:lang w:eastAsia="cs-CZ"/>
        </w:rPr>
        <w:t xml:space="preserve"> gramotnosti v </w:t>
      </w:r>
      <w:proofErr w:type="spellStart"/>
      <w:r w:rsidRPr="00A63B2E">
        <w:rPr>
          <w:rFonts w:ascii="Times New Roman" w:hAnsi="Times New Roman" w:cs="Times New Roman"/>
          <w:sz w:val="24"/>
          <w:szCs w:val="24"/>
          <w:lang w:eastAsia="cs-CZ"/>
        </w:rPr>
        <w:t>predprimárnom</w:t>
      </w:r>
      <w:proofErr w:type="spellEnd"/>
      <w:r w:rsidRPr="00A63B2E">
        <w:rPr>
          <w:rFonts w:ascii="Times New Roman" w:hAnsi="Times New Roman" w:cs="Times New Roman"/>
          <w:sz w:val="24"/>
          <w:szCs w:val="24"/>
          <w:lang w:eastAsia="cs-CZ"/>
        </w:rPr>
        <w:t xml:space="preserve"> vzdelávaní ako príprava na rozvoj čitateľských zručností žiakov na základnej škole</w:t>
      </w:r>
    </w:p>
    <w:p w:rsidR="00ED02A4" w:rsidRDefault="00ED02A4" w:rsidP="00ED02A4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Lenka</w:t>
      </w:r>
      <w:r w:rsidR="004843B9">
        <w:rPr>
          <w:rFonts w:ascii="Times New Roman" w:hAnsi="Times New Roman" w:cs="Times New Roman"/>
          <w:sz w:val="24"/>
          <w:szCs w:val="24"/>
          <w:lang w:eastAsia="cs-CZ"/>
        </w:rPr>
        <w:t xml:space="preserve"> Novosadová -   absolvovala adaptačné vzdelávanie</w:t>
      </w:r>
      <w:r w:rsidR="0052688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26888" w:rsidRDefault="00526888" w:rsidP="00526888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aktualizačné vzdelávanie</w:t>
      </w:r>
      <w:r w:rsidRPr="0052688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: Rozvoj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predčitateľskej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gramotnosti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vzdelávaní</w:t>
      </w:r>
      <w:r w:rsidRPr="00526888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>ako príprava na rozvoj čitateľských zručností žiakov na základnej škole</w:t>
      </w:r>
    </w:p>
    <w:p w:rsidR="008E0892" w:rsidRPr="00A63B2E" w:rsidRDefault="00A63B2E" w:rsidP="00A63B2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Oľga Košťálová -         zúčastnila sa konferencie: Možnosti aplikovania obsahových         celkov regionálnej výchovy v 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predprimárnom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vzdelávaní.</w:t>
      </w:r>
    </w:p>
    <w:p w:rsidR="00CE09EC" w:rsidRDefault="00B81AE2" w:rsidP="00ED02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E16007">
        <w:rPr>
          <w:rFonts w:ascii="Times New Roman" w:hAnsi="Times New Roman" w:cs="Times New Roman"/>
          <w:sz w:val="24"/>
          <w:szCs w:val="24"/>
          <w:lang w:eastAsia="cs-CZ"/>
        </w:rPr>
        <w:t xml:space="preserve">K zvyšovaniu odborných kompetencií učiteliek </w:t>
      </w:r>
      <w:r w:rsidR="00A63B2E">
        <w:rPr>
          <w:rFonts w:ascii="Times New Roman" w:hAnsi="Times New Roman" w:cs="Times New Roman"/>
          <w:sz w:val="24"/>
          <w:szCs w:val="24"/>
          <w:lang w:eastAsia="cs-CZ"/>
        </w:rPr>
        <w:t>prispieva aj účasť na zasadnutiach metodického združenia, pedagogických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 xml:space="preserve"> poradách</w:t>
      </w:r>
      <w:r w:rsidR="00A63B2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>a odborných seminároch</w:t>
      </w:r>
      <w:r w:rsidR="00A63B2E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Pr="00E16007">
        <w:rPr>
          <w:rFonts w:ascii="Times New Roman" w:hAnsi="Times New Roman" w:cs="Times New Roman"/>
          <w:sz w:val="24"/>
          <w:szCs w:val="24"/>
          <w:lang w:eastAsia="cs-CZ"/>
        </w:rPr>
        <w:t xml:space="preserve"> organizovaných MPC, OMEP a materskými školami v okrese.</w:t>
      </w:r>
    </w:p>
    <w:p w:rsidR="00B81AE2" w:rsidRDefault="00CE09EC" w:rsidP="00ED02A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E09EC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B6D8C">
        <w:rPr>
          <w:rFonts w:ascii="Times New Roman" w:hAnsi="Times New Roman"/>
          <w:b/>
          <w:sz w:val="24"/>
          <w:szCs w:val="24"/>
        </w:rPr>
        <w:t>Pedagogickí zamestnanci:</w:t>
      </w:r>
      <w:r>
        <w:rPr>
          <w:rFonts w:ascii="Times New Roman" w:hAnsi="Times New Roman"/>
          <w:sz w:val="24"/>
          <w:szCs w:val="24"/>
        </w:rPr>
        <w:t xml:space="preserve"> 7 kvalifikovaných pedagogických </w:t>
      </w:r>
      <w:r w:rsidR="00D00313">
        <w:rPr>
          <w:rFonts w:ascii="Times New Roman" w:hAnsi="Times New Roman"/>
          <w:sz w:val="24"/>
          <w:szCs w:val="24"/>
        </w:rPr>
        <w:t>zamestnankýň,</w:t>
      </w:r>
      <w:r>
        <w:rPr>
          <w:rFonts w:ascii="Times New Roman" w:hAnsi="Times New Roman"/>
          <w:sz w:val="24"/>
          <w:szCs w:val="24"/>
        </w:rPr>
        <w:t xml:space="preserve"> z toho tri</w:t>
      </w:r>
      <w:r w:rsidRPr="00FB6D8C">
        <w:rPr>
          <w:rFonts w:ascii="Times New Roman" w:hAnsi="Times New Roman"/>
          <w:sz w:val="24"/>
          <w:szCs w:val="24"/>
        </w:rPr>
        <w:t xml:space="preserve"> majú ukončené stredoškolské odborné pedagogické vzdelanie v študijnom odbore učiteľstvo pre materské školy, dve ukončený 2. stupeň vysokoškolského vzdelania v odbore Predškolská a elementárna pedagogika.</w:t>
      </w:r>
      <w:r>
        <w:rPr>
          <w:rFonts w:ascii="Times New Roman" w:hAnsi="Times New Roman"/>
          <w:sz w:val="24"/>
          <w:szCs w:val="24"/>
        </w:rPr>
        <w:t xml:space="preserve"> Dve majú vykonanú 1.atestáciu. Zástupkyňa MŠ absolvovala v r. 2016</w:t>
      </w:r>
      <w:r w:rsidRPr="00FB6D8C">
        <w:rPr>
          <w:rFonts w:ascii="Times New Roman" w:hAnsi="Times New Roman"/>
          <w:sz w:val="24"/>
          <w:szCs w:val="24"/>
        </w:rPr>
        <w:t xml:space="preserve"> fu</w:t>
      </w:r>
      <w:r>
        <w:rPr>
          <w:rFonts w:ascii="Times New Roman" w:hAnsi="Times New Roman"/>
          <w:sz w:val="24"/>
          <w:szCs w:val="24"/>
        </w:rPr>
        <w:t xml:space="preserve">nkčné inovačné vzdelávanie. </w:t>
      </w:r>
      <w:r w:rsidRPr="00FB6D8C">
        <w:rPr>
          <w:rFonts w:ascii="Times New Roman" w:hAnsi="Times New Roman"/>
          <w:sz w:val="24"/>
          <w:szCs w:val="24"/>
        </w:rPr>
        <w:t>100% pedagogických zamestnancov má úplnú kvalifikáciu na prácu v</w:t>
      </w:r>
      <w:r w:rsidR="008E0892">
        <w:rPr>
          <w:rFonts w:ascii="Times New Roman" w:hAnsi="Times New Roman"/>
          <w:sz w:val="24"/>
          <w:szCs w:val="24"/>
        </w:rPr>
        <w:t> </w:t>
      </w:r>
      <w:r w:rsidRPr="00FB6D8C">
        <w:rPr>
          <w:rFonts w:ascii="Times New Roman" w:hAnsi="Times New Roman"/>
          <w:sz w:val="24"/>
          <w:szCs w:val="24"/>
        </w:rPr>
        <w:t>MŠ</w:t>
      </w:r>
      <w:r w:rsidR="008E0892">
        <w:rPr>
          <w:rFonts w:ascii="Times New Roman" w:hAnsi="Times New Roman"/>
          <w:sz w:val="24"/>
          <w:szCs w:val="24"/>
        </w:rPr>
        <w:t>.</w:t>
      </w:r>
    </w:p>
    <w:p w:rsidR="00D00313" w:rsidRPr="00AA5FB5" w:rsidRDefault="008E0892" w:rsidP="00D00313">
      <w:pPr>
        <w:keepNext/>
        <w:spacing w:before="240" w:after="6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E08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 xml:space="preserve"> </w:t>
      </w:r>
      <w:r w:rsidR="00AA5FB5" w:rsidRPr="00AA5FB5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>P</w:t>
      </w:r>
      <w:r w:rsidR="00D00313" w:rsidRPr="00AA5FB5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edagogická rada MŠ</w:t>
      </w:r>
      <w:r w:rsidR="00AA5FB5">
        <w:rPr>
          <w:rFonts w:ascii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>Pedagogickú radu tvorili v školskom roku 201</w:t>
      </w:r>
      <w:r>
        <w:rPr>
          <w:rFonts w:ascii="Times New Roman" w:hAnsi="Times New Roman" w:cs="Times New Roman"/>
          <w:sz w:val="24"/>
          <w:szCs w:val="24"/>
          <w:lang w:eastAsia="sk-SK"/>
        </w:rPr>
        <w:t>7/2018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všetci pedagogickí zamestnanci.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Pedagogická rada zasadala podľa vopred stanoveného plánu 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Prerokovala: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Školský vzdelávací program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>Školský poriadok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Vyjadrovala sa: 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k výsledkom výchovno-vzdelávacej činnosti, 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k plneniu Školského vzdelávacie</w:t>
      </w:r>
      <w:r>
        <w:rPr>
          <w:rFonts w:ascii="Times New Roman" w:hAnsi="Times New Roman" w:cs="Times New Roman"/>
          <w:sz w:val="24"/>
          <w:szCs w:val="24"/>
          <w:lang w:eastAsia="sk-SK"/>
        </w:rPr>
        <w:t>ho programu: Zvedavá sedmokráska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a akciám MŠ,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 k podmienkam prijímania detí do materskej školy na školský rok    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ind w:left="212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2018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 xml:space="preserve">/2018, </w:t>
      </w:r>
    </w:p>
    <w:p w:rsidR="00D00313" w:rsidRPr="00297EC9" w:rsidRDefault="00D00313" w:rsidP="00D0031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sz w:val="24"/>
          <w:szCs w:val="24"/>
          <w:lang w:eastAsia="sk-SK"/>
        </w:rPr>
        <w:t>Rozhodovala:</w:t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297EC9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 o zásadných otáz</w:t>
      </w:r>
      <w:r>
        <w:rPr>
          <w:rFonts w:ascii="Times New Roman" w:hAnsi="Times New Roman" w:cs="Times New Roman"/>
          <w:sz w:val="24"/>
          <w:szCs w:val="24"/>
          <w:lang w:eastAsia="sk-SK"/>
        </w:rPr>
        <w:t>kach výchovy a vzdelávania</w:t>
      </w:r>
    </w:p>
    <w:p w:rsidR="00D00313" w:rsidRPr="00AA5FB5" w:rsidRDefault="00D00313" w:rsidP="00D00313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AA5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Metodické združenie</w:t>
      </w:r>
      <w:r w:rsidR="00AA5F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:</w:t>
      </w:r>
    </w:p>
    <w:p w:rsidR="00D00313" w:rsidRPr="00297EC9" w:rsidRDefault="00D00313" w:rsidP="00D0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C9">
        <w:rPr>
          <w:rFonts w:ascii="Times New Roman" w:hAnsi="Times New Roman" w:cs="Times New Roman"/>
          <w:b/>
          <w:bCs/>
          <w:sz w:val="24"/>
          <w:szCs w:val="24"/>
        </w:rPr>
        <w:t xml:space="preserve">Vedúca MZ: </w:t>
      </w:r>
      <w:r w:rsidRPr="00297E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97EC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Oľga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Belajová</w:t>
      </w:r>
      <w:proofErr w:type="spellEnd"/>
    </w:p>
    <w:p w:rsidR="00D00313" w:rsidRPr="00297EC9" w:rsidRDefault="00D00313" w:rsidP="00D003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EC9">
        <w:rPr>
          <w:rFonts w:ascii="Times New Roman" w:hAnsi="Times New Roman" w:cs="Times New Roman"/>
          <w:b/>
          <w:bCs/>
          <w:sz w:val="24"/>
          <w:szCs w:val="24"/>
        </w:rPr>
        <w:t>Členovia:</w:t>
      </w:r>
      <w:r w:rsidRPr="00297EC9">
        <w:rPr>
          <w:rFonts w:ascii="Times New Roman" w:hAnsi="Times New Roman" w:cs="Times New Roman"/>
          <w:sz w:val="24"/>
          <w:szCs w:val="24"/>
        </w:rPr>
        <w:t xml:space="preserve"> </w:t>
      </w:r>
      <w:r w:rsidRPr="00297EC9">
        <w:rPr>
          <w:rFonts w:ascii="Times New Roman" w:hAnsi="Times New Roman" w:cs="Times New Roman"/>
          <w:sz w:val="24"/>
          <w:szCs w:val="24"/>
        </w:rPr>
        <w:tab/>
      </w:r>
      <w:r w:rsidRPr="00297EC9">
        <w:rPr>
          <w:rFonts w:ascii="Times New Roman" w:hAnsi="Times New Roman" w:cs="Times New Roman"/>
          <w:sz w:val="24"/>
          <w:szCs w:val="24"/>
        </w:rPr>
        <w:tab/>
        <w:t>všetci pedagogickí zamestnanci</w:t>
      </w:r>
    </w:p>
    <w:p w:rsidR="00D00313" w:rsidRPr="00297EC9" w:rsidRDefault="00D00313" w:rsidP="00D003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313" w:rsidRPr="00297EC9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7EC9">
        <w:rPr>
          <w:rFonts w:ascii="Times New Roman" w:hAnsi="Times New Roman" w:cs="Times New Roman"/>
          <w:sz w:val="24"/>
          <w:szCs w:val="24"/>
        </w:rPr>
        <w:t>Metodické    združenie  je združenie pedagógov,   ktorého  postavenie určuje zákon   NR   SR</w:t>
      </w:r>
    </w:p>
    <w:p w:rsidR="00D00313" w:rsidRPr="00297EC9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7EC9">
        <w:rPr>
          <w:rFonts w:ascii="Times New Roman" w:hAnsi="Times New Roman" w:cs="Times New Roman"/>
          <w:sz w:val="24"/>
          <w:szCs w:val="24"/>
        </w:rPr>
        <w:t xml:space="preserve"> č.  245/2008   Z. z. o výchove  a vzdelávaní  /školský zákon/  a vyhláška  MŠ SR č. 306/2008 </w:t>
      </w:r>
    </w:p>
    <w:p w:rsidR="00D00313" w:rsidRPr="00297EC9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7EC9">
        <w:rPr>
          <w:rFonts w:ascii="Times New Roman" w:hAnsi="Times New Roman" w:cs="Times New Roman"/>
          <w:sz w:val="24"/>
          <w:szCs w:val="24"/>
        </w:rPr>
        <w:t>o  materskej  škole  s jasne  vymedzenými  kompetenciami,  ako  poradný  a iniciatívny orgán,</w:t>
      </w:r>
    </w:p>
    <w:p w:rsidR="00D00313" w:rsidRPr="00297EC9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C9">
        <w:rPr>
          <w:rFonts w:ascii="Times New Roman" w:hAnsi="Times New Roman" w:cs="Times New Roman"/>
          <w:sz w:val="24"/>
          <w:szCs w:val="24"/>
        </w:rPr>
        <w:t xml:space="preserve">ktorý sa zaoberal pedagogickými a výchovno-vzdelávacími problémami.  </w:t>
      </w:r>
      <w:r w:rsidRPr="00297EC9">
        <w:rPr>
          <w:rFonts w:ascii="Times New Roman" w:hAnsi="Times New Roman" w:cs="Times New Roman"/>
          <w:iCs/>
          <w:sz w:val="24"/>
          <w:szCs w:val="24"/>
        </w:rPr>
        <w:t xml:space="preserve">Poskytuje    priestor   </w:t>
      </w:r>
    </w:p>
    <w:p w:rsidR="00D00313" w:rsidRPr="00297EC9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97EC9">
        <w:rPr>
          <w:rFonts w:ascii="Times New Roman" w:hAnsi="Times New Roman" w:cs="Times New Roman"/>
          <w:iCs/>
          <w:sz w:val="24"/>
          <w:szCs w:val="24"/>
        </w:rPr>
        <w:t>na výmenu pedagogických</w:t>
      </w:r>
      <w:r w:rsidRPr="00297EC9">
        <w:rPr>
          <w:rFonts w:ascii="Times New Roman" w:hAnsi="Times New Roman" w:cs="Times New Roman"/>
          <w:sz w:val="24"/>
          <w:szCs w:val="24"/>
        </w:rPr>
        <w:t xml:space="preserve"> </w:t>
      </w:r>
      <w:r w:rsidRPr="00297EC9">
        <w:rPr>
          <w:rFonts w:ascii="Times New Roman" w:hAnsi="Times New Roman" w:cs="Times New Roman"/>
          <w:iCs/>
          <w:sz w:val="24"/>
          <w:szCs w:val="24"/>
        </w:rPr>
        <w:t>skúseností a tímové riešenie pedagogických problémov.</w:t>
      </w:r>
    </w:p>
    <w:p w:rsidR="00D00313" w:rsidRPr="00297EC9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C9">
        <w:rPr>
          <w:rFonts w:ascii="Times New Roman" w:hAnsi="Times New Roman" w:cs="Times New Roman"/>
          <w:iCs/>
          <w:sz w:val="24"/>
          <w:szCs w:val="24"/>
        </w:rPr>
        <w:t xml:space="preserve">Činnosť   MZ  sa   opierala  o  vytýčené ciele a úlohy za ktoré zodpovedali všetci pedagogickí </w:t>
      </w:r>
    </w:p>
    <w:p w:rsidR="00D00313" w:rsidRPr="00297EC9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EC9">
        <w:rPr>
          <w:rFonts w:ascii="Times New Roman" w:hAnsi="Times New Roman" w:cs="Times New Roman"/>
          <w:iCs/>
          <w:sz w:val="24"/>
          <w:szCs w:val="24"/>
        </w:rPr>
        <w:t xml:space="preserve">zamestnanci.  Prioritou </w:t>
      </w:r>
      <w:r>
        <w:rPr>
          <w:rFonts w:ascii="Times New Roman" w:hAnsi="Times New Roman" w:cs="Times New Roman"/>
          <w:iCs/>
          <w:sz w:val="24"/>
          <w:szCs w:val="24"/>
        </w:rPr>
        <w:t xml:space="preserve"> bola revízia</w:t>
      </w:r>
      <w:r w:rsidRPr="00297EC9">
        <w:rPr>
          <w:rFonts w:ascii="Times New Roman" w:hAnsi="Times New Roman" w:cs="Times New Roman"/>
          <w:iCs/>
          <w:sz w:val="24"/>
          <w:szCs w:val="24"/>
        </w:rPr>
        <w:t xml:space="preserve">   Školského vzdelávacieho programu podľa</w:t>
      </w:r>
    </w:p>
    <w:p w:rsidR="00D00313" w:rsidRDefault="00D00313" w:rsidP="00D00313">
      <w:pPr>
        <w:spacing w:after="0"/>
        <w:ind w:left="1440" w:hanging="144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297EC9">
        <w:rPr>
          <w:rFonts w:ascii="Times New Roman" w:hAnsi="Times New Roman" w:cs="Times New Roman"/>
          <w:iCs/>
          <w:sz w:val="24"/>
          <w:szCs w:val="24"/>
        </w:rPr>
        <w:t xml:space="preserve">schváleného  Štátneho vzdelávacieho  programu  pre  </w:t>
      </w:r>
      <w:proofErr w:type="spellStart"/>
      <w:r w:rsidRPr="00297EC9">
        <w:rPr>
          <w:rFonts w:ascii="Times New Roman" w:hAnsi="Times New Roman" w:cs="Times New Roman"/>
          <w:iCs/>
          <w:sz w:val="24"/>
          <w:szCs w:val="24"/>
        </w:rPr>
        <w:t>predprimárne</w:t>
      </w:r>
      <w:proofErr w:type="spellEnd"/>
      <w:r w:rsidRPr="00297EC9">
        <w:rPr>
          <w:rFonts w:ascii="Times New Roman" w:hAnsi="Times New Roman" w:cs="Times New Roman"/>
          <w:iCs/>
          <w:sz w:val="24"/>
          <w:szCs w:val="24"/>
        </w:rPr>
        <w:t xml:space="preserve"> vzdelávanie v</w:t>
      </w:r>
      <w:r>
        <w:rPr>
          <w:rFonts w:ascii="Times New Roman" w:hAnsi="Times New Roman" w:cs="Times New Roman"/>
          <w:iCs/>
          <w:sz w:val="24"/>
          <w:szCs w:val="24"/>
        </w:rPr>
        <w:t> </w:t>
      </w:r>
      <w:r w:rsidRPr="00297EC9">
        <w:rPr>
          <w:rFonts w:ascii="Times New Roman" w:hAnsi="Times New Roman" w:cs="Times New Roman"/>
          <w:iCs/>
          <w:sz w:val="24"/>
          <w:szCs w:val="24"/>
        </w:rPr>
        <w:t>materských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97EC9">
        <w:rPr>
          <w:rFonts w:ascii="Times New Roman" w:hAnsi="Times New Roman" w:cs="Times New Roman"/>
          <w:iCs/>
          <w:sz w:val="24"/>
          <w:szCs w:val="24"/>
        </w:rPr>
        <w:t>školách</w:t>
      </w:r>
      <w:r>
        <w:rPr>
          <w:rFonts w:ascii="Times New Roman" w:hAnsi="Times New Roman" w:cs="Times New Roman"/>
          <w:iCs/>
          <w:sz w:val="24"/>
          <w:szCs w:val="24"/>
        </w:rPr>
        <w:t>, prezentovanie poznatkov.</w:t>
      </w:r>
    </w:p>
    <w:p w:rsidR="00D00313" w:rsidRDefault="00D00313" w:rsidP="008E08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D00313" w:rsidRPr="008E0892" w:rsidRDefault="00D00313" w:rsidP="00D00313">
      <w:pPr>
        <w:keepNext/>
        <w:spacing w:before="240" w:after="60" w:line="240" w:lineRule="auto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8E089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sk-SK"/>
        </w:rPr>
        <w:t xml:space="preserve">Zoznam uplatňovaných učebných programov: </w:t>
      </w:r>
    </w:p>
    <w:p w:rsidR="00D00313" w:rsidRDefault="00D00313" w:rsidP="008E089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E0892">
        <w:rPr>
          <w:rFonts w:ascii="Times New Roman" w:hAnsi="Times New Roman" w:cs="Times New Roman"/>
          <w:sz w:val="24"/>
          <w:szCs w:val="24"/>
        </w:rPr>
        <w:t>MŠ vychádzala v svojej práci zo Štá</w:t>
      </w:r>
      <w:r>
        <w:rPr>
          <w:rFonts w:ascii="Times New Roman" w:hAnsi="Times New Roman" w:cs="Times New Roman"/>
          <w:sz w:val="24"/>
          <w:szCs w:val="24"/>
        </w:rPr>
        <w:t>tneho vzdelávacieho programu.</w:t>
      </w:r>
      <w:r w:rsidRPr="008E0892">
        <w:rPr>
          <w:rFonts w:ascii="Times New Roman" w:hAnsi="Times New Roman" w:cs="Times New Roman"/>
          <w:sz w:val="24"/>
          <w:szCs w:val="24"/>
        </w:rPr>
        <w:t xml:space="preserve"> Na jeho základe bol vypracovaný vlastný Školsk</w:t>
      </w:r>
      <w:r>
        <w:rPr>
          <w:rFonts w:ascii="Times New Roman" w:hAnsi="Times New Roman" w:cs="Times New Roman"/>
          <w:sz w:val="24"/>
          <w:szCs w:val="24"/>
        </w:rPr>
        <w:t>ý vzdelávací program: „Zvedavá sedmokráska</w:t>
      </w:r>
      <w:r w:rsidRPr="008E0892">
        <w:rPr>
          <w:rFonts w:ascii="Times New Roman" w:hAnsi="Times New Roman" w:cs="Times New Roman"/>
          <w:sz w:val="24"/>
          <w:szCs w:val="24"/>
        </w:rPr>
        <w:t xml:space="preserve">“ s environmentálnym a prosociálnym zameraním. </w:t>
      </w:r>
    </w:p>
    <w:p w:rsidR="008E0892" w:rsidRPr="005535AA" w:rsidRDefault="005535AA" w:rsidP="008E08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5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  <w:r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 </w:t>
      </w:r>
      <w:r w:rsidR="008E0892"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Údaje o aktivitách a prezentácii školy na verejnosti</w:t>
      </w:r>
    </w:p>
    <w:p w:rsidR="008E0892" w:rsidRPr="008E0892" w:rsidRDefault="008E0892" w:rsidP="008E089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Aktivity  v materskej škole boli plnené podľa naplánovaných aktivít  školy v jednotlivých mesiacoch školského roka. Podľa ponúk boli realizované aj iné akcie a podujatia.</w:t>
      </w:r>
    </w:p>
    <w:p w:rsidR="008E0892" w:rsidRPr="008E0892" w:rsidRDefault="008E0892" w:rsidP="008E0892">
      <w:pPr>
        <w:rPr>
          <w:rFonts w:ascii="Times New Roman" w:hAnsi="Times New Roman" w:cs="Times New Roman"/>
          <w:sz w:val="24"/>
          <w:szCs w:val="24"/>
        </w:rPr>
      </w:pPr>
      <w:r w:rsidRPr="008E0892">
        <w:rPr>
          <w:rFonts w:cs="Times New Roman"/>
          <w:b/>
        </w:rPr>
        <w:lastRenderedPageBreak/>
        <w:t>Uskutočnené akcie v</w:t>
      </w:r>
      <w:r>
        <w:rPr>
          <w:rFonts w:cs="Times New Roman"/>
          <w:b/>
        </w:rPr>
        <w:t> školskom roku 2017/2018</w:t>
      </w:r>
    </w:p>
    <w:p w:rsidR="008E0892" w:rsidRPr="008E0892" w:rsidRDefault="008E0892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2017</w:t>
      </w:r>
      <w:r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Default="008E0892" w:rsidP="008E089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Moja obec, dedina – oboznamovali sa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0892">
        <w:rPr>
          <w:rFonts w:ascii="Times New Roman" w:hAnsi="Times New Roman" w:cs="Times New Roman"/>
          <w:sz w:val="24"/>
          <w:szCs w:val="24"/>
        </w:rPr>
        <w:t>okolím</w:t>
      </w:r>
    </w:p>
    <w:p w:rsidR="00520737" w:rsidRPr="008E0892" w:rsidRDefault="008E0892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2017</w:t>
      </w:r>
      <w:r w:rsidR="00520737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20737" w:rsidRPr="008E0892" w:rsidRDefault="00520737" w:rsidP="00520737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žilo kedysi- Návšteva skanzenu slovenskej dediny v Martine</w:t>
      </w:r>
    </w:p>
    <w:p w:rsidR="008E0892" w:rsidRPr="008E0892" w:rsidRDefault="00520737" w:rsidP="008E089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Výstavka jesenných plodov a rôznych výtvorov z nich</w:t>
      </w:r>
    </w:p>
    <w:p w:rsidR="008E0892" w:rsidRPr="008E0892" w:rsidRDefault="00520737" w:rsidP="008E089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jabĺčka</w:t>
      </w:r>
    </w:p>
    <w:p w:rsidR="008E0892" w:rsidRPr="008E0892" w:rsidRDefault="008E0892" w:rsidP="008E0892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b/>
          <w:sz w:val="24"/>
          <w:szCs w:val="24"/>
        </w:rPr>
        <w:t xml:space="preserve">Október </w:t>
      </w:r>
      <w:r w:rsidRPr="008E0892">
        <w:rPr>
          <w:rFonts w:ascii="Times New Roman" w:hAnsi="Times New Roman" w:cs="Times New Roman"/>
          <w:sz w:val="24"/>
          <w:szCs w:val="24"/>
        </w:rPr>
        <w:t>– mesiac úcty k</w:t>
      </w:r>
      <w:r w:rsidR="00520737">
        <w:rPr>
          <w:rFonts w:ascii="Times New Roman" w:hAnsi="Times New Roman" w:cs="Times New Roman"/>
          <w:sz w:val="24"/>
          <w:szCs w:val="24"/>
        </w:rPr>
        <w:t> </w:t>
      </w:r>
      <w:r w:rsidRPr="008E0892">
        <w:rPr>
          <w:rFonts w:ascii="Times New Roman" w:hAnsi="Times New Roman" w:cs="Times New Roman"/>
          <w:sz w:val="24"/>
          <w:szCs w:val="24"/>
        </w:rPr>
        <w:t>starším</w:t>
      </w:r>
      <w:r w:rsidR="00520737">
        <w:rPr>
          <w:rFonts w:ascii="Times New Roman" w:hAnsi="Times New Roman" w:cs="Times New Roman"/>
          <w:sz w:val="24"/>
          <w:szCs w:val="24"/>
        </w:rPr>
        <w:t xml:space="preserve"> – besiedka pre starých rodičov</w:t>
      </w:r>
    </w:p>
    <w:p w:rsidR="008E0892" w:rsidRPr="008E0892" w:rsidRDefault="00ED44DA" w:rsidP="00520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2017</w:t>
      </w:r>
    </w:p>
    <w:p w:rsidR="008E0892" w:rsidRDefault="008E0892" w:rsidP="008E0892">
      <w:pPr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Bá</w:t>
      </w:r>
      <w:r w:rsidR="00520737">
        <w:rPr>
          <w:rFonts w:ascii="Times New Roman" w:hAnsi="Times New Roman" w:cs="Times New Roman"/>
          <w:sz w:val="24"/>
          <w:szCs w:val="24"/>
        </w:rPr>
        <w:t>bkové divadlo – Rozprávkový vláčik</w:t>
      </w:r>
    </w:p>
    <w:p w:rsidR="00520737" w:rsidRPr="008E0892" w:rsidRDefault="00520737" w:rsidP="008E0892">
      <w:pPr>
        <w:numPr>
          <w:ilvl w:val="0"/>
          <w:numId w:val="2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Predvianočné tvorivé dielne deti a rodičia</w:t>
      </w:r>
    </w:p>
    <w:p w:rsidR="008E0892" w:rsidRPr="008E0892" w:rsidRDefault="00ED44DA" w:rsidP="008E0892">
      <w:pPr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2017</w:t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Pr="008E0892" w:rsidRDefault="008E0892" w:rsidP="008E0892">
      <w:pPr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Mikuláš, čo v tom vreci máš? - – návšteva Mikuláša v MŠ</w:t>
      </w:r>
    </w:p>
    <w:p w:rsidR="008E0892" w:rsidRDefault="00520737" w:rsidP="008E0892">
      <w:pPr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Hudobné centrum</w:t>
      </w:r>
      <w:r w:rsidR="00DC6ADD">
        <w:rPr>
          <w:rFonts w:ascii="Times New Roman" w:hAnsi="Times New Roman" w:cs="Times New Roman"/>
          <w:sz w:val="24"/>
          <w:szCs w:val="24"/>
        </w:rPr>
        <w:t>, koncert</w:t>
      </w:r>
      <w:r w:rsidR="00ED44DA">
        <w:rPr>
          <w:rFonts w:ascii="Times New Roman" w:hAnsi="Times New Roman" w:cs="Times New Roman"/>
          <w:sz w:val="24"/>
          <w:szCs w:val="24"/>
        </w:rPr>
        <w:t xml:space="preserve"> – Vianoce v detskej izbičke</w:t>
      </w:r>
    </w:p>
    <w:p w:rsidR="00ED44DA" w:rsidRPr="008E0892" w:rsidRDefault="00ED44DA" w:rsidP="008E0892">
      <w:pPr>
        <w:numPr>
          <w:ilvl w:val="0"/>
          <w:numId w:val="16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Vianočná Žilina – Výstava v Makovickom dome, Vianočná </w:t>
      </w:r>
      <w:r w:rsidR="00DC6ADD">
        <w:rPr>
          <w:rFonts w:ascii="Times New Roman" w:hAnsi="Times New Roman" w:cs="Times New Roman"/>
          <w:sz w:val="24"/>
          <w:szCs w:val="24"/>
        </w:rPr>
        <w:t>tržnica</w:t>
      </w:r>
    </w:p>
    <w:p w:rsidR="008E0892" w:rsidRPr="008E0892" w:rsidRDefault="008E0892" w:rsidP="008E0892">
      <w:pPr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Kúzelné Vianoce – vianočné pásmo</w:t>
      </w:r>
      <w:r w:rsidR="00ED44DA">
        <w:rPr>
          <w:rFonts w:ascii="Times New Roman" w:hAnsi="Times New Roman" w:cs="Times New Roman"/>
          <w:sz w:val="24"/>
          <w:szCs w:val="24"/>
        </w:rPr>
        <w:t xml:space="preserve"> pre rodičov</w:t>
      </w:r>
    </w:p>
    <w:p w:rsidR="008E0892" w:rsidRPr="008E0892" w:rsidRDefault="00ED44DA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Január 2018</w:t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Default="008E0892" w:rsidP="008E089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Snehuliačik panáčik – športové hry v</w:t>
      </w:r>
      <w:r w:rsidR="00DC6ADD">
        <w:rPr>
          <w:rFonts w:ascii="Times New Roman" w:hAnsi="Times New Roman" w:cs="Times New Roman"/>
          <w:sz w:val="24"/>
          <w:szCs w:val="24"/>
        </w:rPr>
        <w:t> </w:t>
      </w:r>
      <w:r w:rsidRPr="008E0892">
        <w:rPr>
          <w:rFonts w:ascii="Times New Roman" w:hAnsi="Times New Roman" w:cs="Times New Roman"/>
          <w:sz w:val="24"/>
          <w:szCs w:val="24"/>
        </w:rPr>
        <w:t>snehu</w:t>
      </w:r>
    </w:p>
    <w:p w:rsidR="00DC6ADD" w:rsidRDefault="00DC6ADD" w:rsidP="008E089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v 1.ročníku ZŠ</w:t>
      </w:r>
    </w:p>
    <w:p w:rsidR="00ED44DA" w:rsidRPr="008E0892" w:rsidRDefault="00ED44DA" w:rsidP="008E0892">
      <w:pPr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Vychádzka ku kŕmidlu – kŕmenie lesných zvierat, rozoznávanie stôp</w:t>
      </w:r>
    </w:p>
    <w:p w:rsidR="008E0892" w:rsidRPr="008E0892" w:rsidRDefault="008E0892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 w:rsidR="00ED44DA">
        <w:rPr>
          <w:rFonts w:ascii="Times New Roman" w:hAnsi="Times New Roman" w:cs="Times New Roman"/>
          <w:b/>
          <w:sz w:val="24"/>
          <w:szCs w:val="24"/>
        </w:rPr>
        <w:t>2018</w:t>
      </w:r>
      <w:r w:rsidRPr="008E0892">
        <w:rPr>
          <w:rFonts w:ascii="Times New Roman" w:hAnsi="Times New Roman" w:cs="Times New Roman"/>
          <w:sz w:val="24"/>
          <w:szCs w:val="24"/>
        </w:rPr>
        <w:tab/>
      </w:r>
      <w:r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Pr="008E0892" w:rsidRDefault="00ED44DA" w:rsidP="00ED44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Pre karanténu chrípky sa plánované aktivity neuskutočnili (karneval, divadlo)</w:t>
      </w:r>
    </w:p>
    <w:p w:rsidR="008E0892" w:rsidRPr="008E0892" w:rsidRDefault="00ED44DA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Marec</w:t>
      </w:r>
      <w:r>
        <w:rPr>
          <w:rFonts w:ascii="Times New Roman" w:hAnsi="Times New Roman" w:cs="Times New Roman"/>
          <w:b/>
          <w:sz w:val="24"/>
          <w:szCs w:val="24"/>
        </w:rPr>
        <w:tab/>
        <w:t>2018</w:t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Pr="008E0892" w:rsidRDefault="008E0892" w:rsidP="008E089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Jarné zvyky – Morena – ľudové zvyky a tradície</w:t>
      </w:r>
    </w:p>
    <w:p w:rsidR="008E0892" w:rsidRPr="008E0892" w:rsidRDefault="00DC6ADD" w:rsidP="008E0892">
      <w:pPr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Návšteva krajskej knižnice v Žiline - </w:t>
      </w:r>
      <w:r w:rsidR="008E0892" w:rsidRPr="008E0892">
        <w:rPr>
          <w:rFonts w:ascii="Times New Roman" w:hAnsi="Times New Roman" w:cs="Times New Roman"/>
          <w:sz w:val="24"/>
          <w:szCs w:val="24"/>
        </w:rPr>
        <w:t xml:space="preserve"> „ Marec mesiac knihy“</w:t>
      </w:r>
    </w:p>
    <w:p w:rsidR="008E0892" w:rsidRPr="008E0892" w:rsidRDefault="00AF4E1D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Apríl 2018</w:t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Default="008E0892" w:rsidP="008E089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 xml:space="preserve">Chránime prírodu – </w:t>
      </w:r>
      <w:proofErr w:type="spellStart"/>
      <w:r w:rsidRPr="008E0892">
        <w:rPr>
          <w:rFonts w:ascii="Times New Roman" w:hAnsi="Times New Roman" w:cs="Times New Roman"/>
          <w:sz w:val="24"/>
          <w:szCs w:val="24"/>
        </w:rPr>
        <w:t>enviromentálne</w:t>
      </w:r>
      <w:proofErr w:type="spellEnd"/>
      <w:r w:rsidRPr="008E0892">
        <w:rPr>
          <w:rFonts w:ascii="Times New Roman" w:hAnsi="Times New Roman" w:cs="Times New Roman"/>
          <w:sz w:val="24"/>
          <w:szCs w:val="24"/>
        </w:rPr>
        <w:t xml:space="preserve"> aktivity</w:t>
      </w:r>
    </w:p>
    <w:p w:rsidR="00AF4E1D" w:rsidRPr="008E0892" w:rsidRDefault="00AF4E1D" w:rsidP="008E089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Návšteva hvezdárne v Kysuckom Novom Meste</w:t>
      </w:r>
    </w:p>
    <w:p w:rsidR="008E0892" w:rsidRPr="008E0892" w:rsidRDefault="008E0892" w:rsidP="008E0892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Naše talenty – prehliadky spevu, prednesu a dramatizácie</w:t>
      </w:r>
    </w:p>
    <w:p w:rsidR="008E0892" w:rsidRPr="008E0892" w:rsidRDefault="00AF4E1D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Máj 2018</w:t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  <w:r w:rsidR="008E0892"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Default="008E0892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Deň matiek – triedne besiedky s rodičmi,</w:t>
      </w:r>
    </w:p>
    <w:p w:rsidR="00AF4E1D" w:rsidRPr="008E0892" w:rsidRDefault="00AF4E1D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Turistická vychádzka do lesa</w:t>
      </w:r>
    </w:p>
    <w:p w:rsidR="008E0892" w:rsidRPr="008E0892" w:rsidRDefault="00AF4E1D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Farebný deň</w:t>
      </w:r>
    </w:p>
    <w:p w:rsidR="008E0892" w:rsidRPr="008E0892" w:rsidRDefault="008E0892" w:rsidP="008E08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b/>
          <w:sz w:val="24"/>
          <w:szCs w:val="24"/>
        </w:rPr>
        <w:t>Jún 2017</w:t>
      </w:r>
      <w:r w:rsidRPr="008E0892">
        <w:rPr>
          <w:rFonts w:ascii="Times New Roman" w:hAnsi="Times New Roman" w:cs="Times New Roman"/>
          <w:sz w:val="24"/>
          <w:szCs w:val="24"/>
        </w:rPr>
        <w:tab/>
      </w:r>
      <w:r w:rsidRPr="008E0892">
        <w:rPr>
          <w:rFonts w:ascii="Times New Roman" w:hAnsi="Times New Roman" w:cs="Times New Roman"/>
          <w:sz w:val="24"/>
          <w:szCs w:val="24"/>
        </w:rPr>
        <w:tab/>
      </w:r>
    </w:p>
    <w:p w:rsidR="008E0892" w:rsidRDefault="008E0892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Svet je plný detí....-</w:t>
      </w:r>
      <w:r w:rsidR="00AF4E1D">
        <w:rPr>
          <w:rFonts w:ascii="Times New Roman" w:hAnsi="Times New Roman" w:cs="Times New Roman"/>
          <w:sz w:val="24"/>
          <w:szCs w:val="24"/>
        </w:rPr>
        <w:t xml:space="preserve"> MDD – športové hry</w:t>
      </w:r>
      <w:r w:rsidRPr="008E0892">
        <w:rPr>
          <w:rFonts w:ascii="Times New Roman" w:hAnsi="Times New Roman" w:cs="Times New Roman"/>
          <w:sz w:val="24"/>
          <w:szCs w:val="24"/>
        </w:rPr>
        <w:t xml:space="preserve">, </w:t>
      </w:r>
      <w:r w:rsidR="00AF4E1D" w:rsidRPr="008E0892">
        <w:rPr>
          <w:rFonts w:ascii="Times New Roman" w:hAnsi="Times New Roman" w:cs="Times New Roman"/>
          <w:sz w:val="24"/>
          <w:szCs w:val="24"/>
        </w:rPr>
        <w:t>záchranárske</w:t>
      </w:r>
      <w:r w:rsidR="00AF4E1D">
        <w:rPr>
          <w:rFonts w:ascii="Times New Roman" w:hAnsi="Times New Roman" w:cs="Times New Roman"/>
          <w:sz w:val="24"/>
          <w:szCs w:val="24"/>
        </w:rPr>
        <w:t xml:space="preserve"> doobedie</w:t>
      </w:r>
    </w:p>
    <w:p w:rsidR="00AF4E1D" w:rsidRDefault="00AF4E1D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Vystúpenie detí na oslavách MDD v obci</w:t>
      </w:r>
    </w:p>
    <w:p w:rsidR="00AF4E1D" w:rsidRPr="008E0892" w:rsidRDefault="00AF4E1D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Zmrzlinový deň</w:t>
      </w:r>
    </w:p>
    <w:p w:rsidR="008E0892" w:rsidRDefault="008E0892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E0892">
        <w:rPr>
          <w:rFonts w:ascii="Times New Roman" w:hAnsi="Times New Roman" w:cs="Times New Roman"/>
          <w:sz w:val="24"/>
          <w:szCs w:val="24"/>
        </w:rPr>
        <w:t>Rozlúčka s predškolákmi - tešíme sa do školy</w:t>
      </w:r>
    </w:p>
    <w:p w:rsidR="00AF4E1D" w:rsidRPr="008E0892" w:rsidRDefault="00AF4E1D" w:rsidP="008E0892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Hudobný koncert</w:t>
      </w:r>
    </w:p>
    <w:p w:rsidR="008E0892" w:rsidRPr="005535AA" w:rsidRDefault="005535AA" w:rsidP="008E089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4.</w:t>
      </w:r>
      <w:r w:rsidR="00DF7C1F" w:rsidRPr="0055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F7C1F"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</w:t>
      </w:r>
      <w:r w:rsidR="008E0892"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daje o projektoch, do ktorých je škola zapojená</w:t>
      </w:r>
    </w:p>
    <w:p w:rsidR="008E0892" w:rsidRPr="008E0892" w:rsidRDefault="008E0892" w:rsidP="008E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89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Mater</w:t>
      </w:r>
      <w:r w:rsidR="006E2597">
        <w:rPr>
          <w:rFonts w:ascii="Times New Roman" w:eastAsia="Times New Roman" w:hAnsi="Times New Roman" w:cs="Times New Roman"/>
          <w:sz w:val="24"/>
          <w:szCs w:val="24"/>
          <w:lang w:eastAsia="cs-CZ"/>
        </w:rPr>
        <w:t>ská škola  sa v spolupráci so ŠJ</w:t>
      </w:r>
      <w:r w:rsidRPr="008E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zapojila  do:</w:t>
      </w:r>
    </w:p>
    <w:p w:rsidR="008E0892" w:rsidRPr="008E0892" w:rsidRDefault="008E0892" w:rsidP="008E0892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Celoročný projekt Školské ovocie je Európsky program podpory konzumácie ovocia a zeleniny v školách“ s finančnou podporou EU </w:t>
      </w:r>
    </w:p>
    <w:p w:rsidR="008E0892" w:rsidRPr="008E0892" w:rsidRDefault="008E0892" w:rsidP="008E08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-  „Školský mliečny program“ je zameraný na zvýšenú konzumáciu mlieka a mliečnych             </w:t>
      </w:r>
    </w:p>
    <w:p w:rsidR="00DF7C1F" w:rsidRDefault="008E0892" w:rsidP="00DF7C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8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výrobkov s finančnou podporou EÚ</w:t>
      </w:r>
    </w:p>
    <w:p w:rsidR="00DF7C1F" w:rsidRDefault="008E0892" w:rsidP="00DF7C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0892">
        <w:rPr>
          <w:rFonts w:ascii="Times New Roman" w:eastAsia="Times New Roman" w:hAnsi="Times New Roman" w:cs="Times New Roman"/>
          <w:sz w:val="24"/>
          <w:szCs w:val="24"/>
          <w:lang w:eastAsia="cs-CZ"/>
        </w:rPr>
        <w:t>Zdravá škôlka – projekt zameraný na konzumáciu</w:t>
      </w:r>
      <w:r w:rsid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ovocia a zeleniny</w:t>
      </w:r>
    </w:p>
    <w:p w:rsidR="00DF7C1F" w:rsidRDefault="00DF7C1F" w:rsidP="00DF7C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7C1F" w:rsidRPr="005535AA" w:rsidRDefault="008E0892" w:rsidP="00DF7C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5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5535AA" w:rsidRPr="0055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5.</w:t>
      </w:r>
      <w:r w:rsidR="00553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7C1F"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Údaje o výsledkoch inšpekčnej činnosti vykonanej Štátnou školskou inšpekciou</w:t>
      </w:r>
    </w:p>
    <w:p w:rsidR="00DF7C1F" w:rsidRPr="00DF7C1F" w:rsidRDefault="00DF7C1F" w:rsidP="00DF7C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školskom roku 2017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nebola vykonaná inšpekcia Štátnou školskou inšpekciou.</w:t>
      </w:r>
    </w:p>
    <w:p w:rsidR="00DF7C1F" w:rsidRPr="005535AA" w:rsidRDefault="00DF7C1F" w:rsidP="00DF7C1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 </w:t>
      </w:r>
      <w:r w:rsidR="0055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</w:t>
      </w:r>
      <w:r w:rsidR="005535AA"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</w:t>
      </w:r>
      <w:r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672E5E"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</w:t>
      </w:r>
      <w:r w:rsidRP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daje o priestorových a materiálno-technických podmienkach školy:</w:t>
      </w:r>
    </w:p>
    <w:p w:rsidR="00672E5E" w:rsidRDefault="00DF7C1F" w:rsidP="00DF7C1F">
      <w:pPr>
        <w:spacing w:after="0"/>
        <w:jc w:val="both"/>
        <w:rPr>
          <w:rFonts w:ascii="Times New Roman" w:eastAsia="Gulim" w:hAnsi="Times New Roman" w:cs="Times New Roman"/>
          <w:sz w:val="24"/>
          <w:szCs w:val="20"/>
          <w:lang w:eastAsia="cs-CZ"/>
        </w:rPr>
      </w:pPr>
      <w:r w:rsidRPr="00DF7C1F">
        <w:rPr>
          <w:rFonts w:ascii="Times New Roman" w:eastAsia="Gulim" w:hAnsi="Times New Roman" w:cs="Times New Roman"/>
          <w:sz w:val="24"/>
          <w:szCs w:val="20"/>
          <w:lang w:eastAsia="cs-CZ"/>
        </w:rPr>
        <w:t>Materská škola k svojej činnosti využíva budovu</w:t>
      </w:r>
      <w:r w:rsidR="00672E5E">
        <w:rPr>
          <w:rFonts w:ascii="Times New Roman" w:eastAsia="Gulim" w:hAnsi="Times New Roman" w:cs="Times New Roman"/>
          <w:sz w:val="24"/>
          <w:szCs w:val="20"/>
          <w:lang w:eastAsia="cs-CZ"/>
        </w:rPr>
        <w:t>, ktorá prešla rozsiahlou rekonštrukciou.</w:t>
      </w:r>
    </w:p>
    <w:p w:rsidR="00815DC1" w:rsidRDefault="00672E5E" w:rsidP="00DF7C1F">
      <w:pPr>
        <w:spacing w:after="0"/>
        <w:jc w:val="both"/>
        <w:rPr>
          <w:rFonts w:ascii="Times New Roman" w:eastAsia="Gulim" w:hAnsi="Times New Roman" w:cs="Times New Roman"/>
          <w:sz w:val="24"/>
          <w:szCs w:val="20"/>
          <w:lang w:eastAsia="cs-CZ"/>
        </w:rPr>
      </w:pPr>
      <w:r>
        <w:rPr>
          <w:rFonts w:ascii="Times New Roman" w:eastAsia="Gulim" w:hAnsi="Times New Roman" w:cs="Times New Roman"/>
          <w:sz w:val="24"/>
          <w:szCs w:val="20"/>
          <w:lang w:eastAsia="cs-CZ"/>
        </w:rPr>
        <w:t xml:space="preserve">Nadstavbou sa kapacita rozšírila o dve triedy. Budova je zateplená a má novú </w:t>
      </w:r>
      <w:proofErr w:type="spellStart"/>
      <w:r>
        <w:rPr>
          <w:rFonts w:ascii="Times New Roman" w:eastAsia="Gulim" w:hAnsi="Times New Roman" w:cs="Times New Roman"/>
          <w:sz w:val="24"/>
          <w:szCs w:val="20"/>
          <w:lang w:eastAsia="cs-CZ"/>
        </w:rPr>
        <w:t>fasadu</w:t>
      </w:r>
      <w:proofErr w:type="spellEnd"/>
      <w:r>
        <w:rPr>
          <w:rFonts w:ascii="Times New Roman" w:eastAsia="Gulim" w:hAnsi="Times New Roman" w:cs="Times New Roman"/>
          <w:sz w:val="24"/>
          <w:szCs w:val="20"/>
          <w:lang w:eastAsia="cs-CZ"/>
        </w:rPr>
        <w:t>.</w:t>
      </w:r>
    </w:p>
    <w:p w:rsidR="00DF7C1F" w:rsidRPr="00DF7C1F" w:rsidRDefault="00DF7C1F" w:rsidP="00DF7C1F">
      <w:pPr>
        <w:spacing w:after="0"/>
        <w:jc w:val="both"/>
        <w:rPr>
          <w:rFonts w:ascii="Times New Roman" w:hAnsi="Times New Roman" w:cs="Times New Roman"/>
          <w:sz w:val="24"/>
          <w:szCs w:val="20"/>
          <w:lang w:eastAsia="cs-CZ"/>
        </w:rPr>
      </w:pPr>
      <w:r w:rsidRPr="00DF7C1F">
        <w:rPr>
          <w:rFonts w:ascii="Times New Roman" w:eastAsia="Gulim" w:hAnsi="Times New Roman" w:cs="Times New Roman"/>
          <w:sz w:val="24"/>
          <w:szCs w:val="20"/>
          <w:lang w:eastAsia="cs-CZ"/>
        </w:rPr>
        <w:t xml:space="preserve"> Súčasťou materskej školy je  školský dvor so zatrávnenou pl</w:t>
      </w:r>
      <w:r w:rsidR="00672E5E">
        <w:rPr>
          <w:rFonts w:ascii="Times New Roman" w:eastAsia="Gulim" w:hAnsi="Times New Roman" w:cs="Times New Roman"/>
          <w:sz w:val="24"/>
          <w:szCs w:val="20"/>
          <w:lang w:eastAsia="cs-CZ"/>
        </w:rPr>
        <w:t>ochou, na ktorej sa nachádza pieskovisko</w:t>
      </w:r>
      <w:r w:rsidRPr="00DF7C1F">
        <w:rPr>
          <w:rFonts w:ascii="Times New Roman" w:eastAsia="Gulim" w:hAnsi="Times New Roman" w:cs="Times New Roman"/>
          <w:sz w:val="24"/>
          <w:szCs w:val="20"/>
          <w:lang w:eastAsia="cs-CZ"/>
        </w:rPr>
        <w:t xml:space="preserve">, hojdačky, záhradný domček, domček so šmýkačkou. </w:t>
      </w:r>
      <w:r w:rsidRPr="00DF7C1F">
        <w:rPr>
          <w:rFonts w:ascii="Times New Roman" w:hAnsi="Times New Roman" w:cs="Times New Roman"/>
          <w:sz w:val="24"/>
          <w:szCs w:val="20"/>
          <w:lang w:eastAsia="cs-CZ"/>
        </w:rPr>
        <w:t>Priestory MŠ sú dostatočne veľké, priestranné, slnečné a  vyhovujúce. Na  materskej škole sú vymenené plastové okná, nové podlahy, kompletnou rekonštrukciou prešli sociálne a hygienické zariadenia. Materiálno-technické vybavenie  sa postupne zlepšu</w:t>
      </w:r>
      <w:r w:rsidR="00672E5E">
        <w:rPr>
          <w:rFonts w:ascii="Times New Roman" w:hAnsi="Times New Roman" w:cs="Times New Roman"/>
          <w:sz w:val="24"/>
          <w:szCs w:val="20"/>
          <w:lang w:eastAsia="cs-CZ"/>
        </w:rPr>
        <w:t>je.</w:t>
      </w:r>
      <w:r w:rsidRPr="00DF7C1F">
        <w:rPr>
          <w:rFonts w:ascii="Times New Roman" w:hAnsi="Times New Roman" w:cs="Times New Roman"/>
          <w:sz w:val="24"/>
          <w:szCs w:val="20"/>
          <w:lang w:eastAsia="cs-CZ"/>
        </w:rPr>
        <w:t xml:space="preserve"> Vo všetkých triedach je zabudovaný in</w:t>
      </w:r>
      <w:r w:rsidR="00672E5E">
        <w:rPr>
          <w:rFonts w:ascii="Times New Roman" w:hAnsi="Times New Roman" w:cs="Times New Roman"/>
          <w:sz w:val="24"/>
          <w:szCs w:val="20"/>
          <w:lang w:eastAsia="cs-CZ"/>
        </w:rPr>
        <w:t>ternet, máme 3 interaktívne tabule.</w:t>
      </w:r>
      <w:r w:rsidR="00815DC1">
        <w:rPr>
          <w:rFonts w:ascii="Times New Roman" w:hAnsi="Times New Roman" w:cs="Times New Roman"/>
          <w:sz w:val="24"/>
          <w:szCs w:val="20"/>
          <w:lang w:eastAsia="cs-CZ"/>
        </w:rPr>
        <w:t xml:space="preserve"> Postupne dopĺňame</w:t>
      </w:r>
      <w:r w:rsidRPr="00DF7C1F">
        <w:rPr>
          <w:rFonts w:ascii="Times New Roman" w:hAnsi="Times New Roman" w:cs="Times New Roman"/>
          <w:sz w:val="24"/>
          <w:szCs w:val="20"/>
          <w:lang w:eastAsia="cs-CZ"/>
        </w:rPr>
        <w:t xml:space="preserve"> učebné </w:t>
      </w:r>
      <w:proofErr w:type="spellStart"/>
      <w:r w:rsidRPr="00DF7C1F">
        <w:rPr>
          <w:rFonts w:ascii="Times New Roman" w:hAnsi="Times New Roman" w:cs="Times New Roman"/>
          <w:sz w:val="24"/>
          <w:szCs w:val="20"/>
          <w:lang w:eastAsia="cs-CZ"/>
        </w:rPr>
        <w:t>pomôcky</w:t>
      </w:r>
      <w:r w:rsidR="00815DC1">
        <w:rPr>
          <w:rFonts w:ascii="Times New Roman" w:hAnsi="Times New Roman" w:cs="Times New Roman"/>
          <w:sz w:val="24"/>
          <w:szCs w:val="20"/>
          <w:lang w:eastAsia="cs-CZ"/>
        </w:rPr>
        <w:t>.ktoré</w:t>
      </w:r>
      <w:proofErr w:type="spellEnd"/>
      <w:r w:rsidR="00815DC1">
        <w:rPr>
          <w:rFonts w:ascii="Times New Roman" w:hAnsi="Times New Roman" w:cs="Times New Roman"/>
          <w:sz w:val="24"/>
          <w:szCs w:val="20"/>
          <w:lang w:eastAsia="cs-CZ"/>
        </w:rPr>
        <w:t xml:space="preserve"> sú potrebné</w:t>
      </w:r>
      <w:r w:rsidRPr="00DF7C1F">
        <w:rPr>
          <w:rFonts w:ascii="Times New Roman" w:hAnsi="Times New Roman" w:cs="Times New Roman"/>
          <w:sz w:val="24"/>
          <w:szCs w:val="20"/>
          <w:lang w:eastAsia="cs-CZ"/>
        </w:rPr>
        <w:t xml:space="preserve"> podľa nového ŠVP.</w:t>
      </w:r>
    </w:p>
    <w:p w:rsidR="00E06264" w:rsidRDefault="00DF7C1F" w:rsidP="00E062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0"/>
          <w:lang w:eastAsia="cs-CZ"/>
        </w:rPr>
      </w:pPr>
      <w:r w:rsidRPr="00DF7C1F">
        <w:rPr>
          <w:rFonts w:ascii="Times New Roman" w:hAnsi="Times New Roman" w:cs="Times New Roman"/>
          <w:sz w:val="24"/>
          <w:szCs w:val="20"/>
          <w:lang w:eastAsia="cs-CZ"/>
        </w:rPr>
        <w:t xml:space="preserve"> Areál materskej školy je vž</w:t>
      </w:r>
      <w:r w:rsidR="00815DC1">
        <w:rPr>
          <w:rFonts w:ascii="Times New Roman" w:hAnsi="Times New Roman" w:cs="Times New Roman"/>
          <w:sz w:val="24"/>
          <w:szCs w:val="20"/>
          <w:lang w:eastAsia="cs-CZ"/>
        </w:rPr>
        <w:t>dy upravený, pravidelne sa kosí v spolupráci s</w:t>
      </w:r>
      <w:r w:rsidR="00E06264">
        <w:rPr>
          <w:rFonts w:ascii="Times New Roman" w:hAnsi="Times New Roman" w:cs="Times New Roman"/>
          <w:sz w:val="24"/>
          <w:szCs w:val="20"/>
          <w:lang w:eastAsia="cs-CZ"/>
        </w:rPr>
        <w:t> </w:t>
      </w:r>
      <w:r w:rsidR="00815DC1">
        <w:rPr>
          <w:rFonts w:ascii="Times New Roman" w:hAnsi="Times New Roman" w:cs="Times New Roman"/>
          <w:sz w:val="24"/>
          <w:szCs w:val="20"/>
          <w:lang w:eastAsia="cs-CZ"/>
        </w:rPr>
        <w:t>OÚ</w:t>
      </w:r>
      <w:r w:rsidR="00E06264">
        <w:rPr>
          <w:rFonts w:ascii="Times New Roman" w:hAnsi="Times New Roman" w:cs="Times New Roman"/>
          <w:sz w:val="24"/>
          <w:szCs w:val="20"/>
          <w:lang w:eastAsia="cs-CZ"/>
        </w:rPr>
        <w:t>.</w:t>
      </w:r>
    </w:p>
    <w:p w:rsidR="00E06264" w:rsidRDefault="00E06264" w:rsidP="00E0626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 w:rsidRPr="00E0626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Úlohy na nasledujúce obdobie: </w:t>
      </w:r>
    </w:p>
    <w:p w:rsidR="00E06264" w:rsidRPr="00F82FA5" w:rsidRDefault="00E06264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opraviť oplotenie školskej záhrady, zabezpečiť proti devastácií</w:t>
      </w:r>
    </w:p>
    <w:p w:rsidR="00E06264" w:rsidRDefault="00E06264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dobudovať záhradu novými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preliezkami</w:t>
      </w:r>
      <w:proofErr w:type="spellEnd"/>
    </w:p>
    <w:p w:rsidR="00E06264" w:rsidRDefault="00E06264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vybudovať dopravné ihrisko</w:t>
      </w:r>
    </w:p>
    <w:p w:rsidR="00E06264" w:rsidRDefault="00D00313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zakúpiť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odrážadla</w:t>
      </w:r>
      <w:proofErr w:type="spellEnd"/>
      <w:r w:rsidR="00E06264">
        <w:rPr>
          <w:rFonts w:ascii="Times New Roman" w:hAnsi="Times New Roman" w:cs="Times New Roman"/>
          <w:sz w:val="24"/>
          <w:szCs w:val="24"/>
          <w:lang w:eastAsia="cs-CZ"/>
        </w:rPr>
        <w:t>, kolobežky</w:t>
      </w:r>
    </w:p>
    <w:p w:rsidR="00E06264" w:rsidRDefault="00E06264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vybaviť triedy novými pomôckami, ktoré vyplývajú z cieľov vzdelávania nového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 (pokusy, bádanie, magnetizmus)</w:t>
      </w:r>
    </w:p>
    <w:p w:rsidR="00E06264" w:rsidRDefault="00E06264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vymeniť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rádiatory</w:t>
      </w:r>
      <w:proofErr w:type="spellEnd"/>
    </w:p>
    <w:p w:rsidR="00E06264" w:rsidRDefault="00E06264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rekonštruovať podlahu v ŠJ</w:t>
      </w:r>
    </w:p>
    <w:p w:rsidR="00E06264" w:rsidRDefault="00E06264" w:rsidP="00E06264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opraviť vonkajšie schody a betónové plochy</w:t>
      </w:r>
    </w:p>
    <w:p w:rsidR="00DF7C1F" w:rsidRDefault="00815DC1" w:rsidP="00DF7C1F">
      <w:pPr>
        <w:spacing w:after="0"/>
        <w:jc w:val="both"/>
        <w:rPr>
          <w:rFonts w:ascii="Times New Roman" w:hAnsi="Times New Roman" w:cs="Times New Roman"/>
          <w:sz w:val="24"/>
          <w:szCs w:val="20"/>
          <w:lang w:eastAsia="cs-CZ"/>
        </w:rPr>
      </w:pPr>
      <w:r>
        <w:rPr>
          <w:rFonts w:ascii="Times New Roman" w:hAnsi="Times New Roman" w:cs="Times New Roman"/>
          <w:sz w:val="24"/>
          <w:szCs w:val="20"/>
          <w:lang w:eastAsia="cs-CZ"/>
        </w:rPr>
        <w:t>.</w:t>
      </w:r>
    </w:p>
    <w:p w:rsidR="00E06264" w:rsidRDefault="00E06264" w:rsidP="00DF7C1F">
      <w:pPr>
        <w:spacing w:after="0"/>
        <w:jc w:val="both"/>
        <w:rPr>
          <w:rFonts w:ascii="Times New Roman" w:hAnsi="Times New Roman" w:cs="Times New Roman"/>
          <w:sz w:val="24"/>
          <w:szCs w:val="20"/>
          <w:lang w:eastAsia="cs-CZ"/>
        </w:rPr>
      </w:pPr>
    </w:p>
    <w:p w:rsidR="00E06264" w:rsidRPr="00DF7C1F" w:rsidRDefault="00E06264" w:rsidP="00DF7C1F">
      <w:pPr>
        <w:spacing w:after="0"/>
        <w:jc w:val="both"/>
        <w:rPr>
          <w:rFonts w:ascii="Times New Roman" w:hAnsi="Times New Roman" w:cs="Times New Roman"/>
          <w:sz w:val="24"/>
          <w:szCs w:val="20"/>
          <w:lang w:eastAsia="cs-CZ"/>
        </w:rPr>
      </w:pPr>
    </w:p>
    <w:p w:rsidR="00DF7C1F" w:rsidRPr="00DF7C1F" w:rsidRDefault="00DF7C1F" w:rsidP="00DF7C1F">
      <w:pPr>
        <w:spacing w:after="0"/>
        <w:jc w:val="both"/>
        <w:rPr>
          <w:rFonts w:ascii="Times New Roman" w:hAnsi="Times New Roman" w:cs="Times New Roman"/>
          <w:sz w:val="24"/>
          <w:szCs w:val="20"/>
          <w:lang w:eastAsia="cs-CZ"/>
        </w:rPr>
      </w:pP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72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="005535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8.</w:t>
      </w:r>
      <w:r w:rsidR="00672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Ú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daje o finančnom a hmotnom zabezpečení výchovno-vzdelávacej činnosti 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ab/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</w:t>
      </w: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školy</w:t>
      </w: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- finančné zabezpečenie materskej školy ri</w:t>
      </w:r>
      <w:r w:rsidR="00672E5E">
        <w:rPr>
          <w:rFonts w:ascii="Times New Roman" w:eastAsia="Times New Roman" w:hAnsi="Times New Roman" w:cs="Times New Roman"/>
          <w:sz w:val="24"/>
          <w:szCs w:val="24"/>
          <w:lang w:eastAsia="cs-CZ"/>
        </w:rPr>
        <w:t>adi obec Divina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prostredníctvom štatutára  Základná škol</w:t>
      </w:r>
      <w:r w:rsidR="00672E5E">
        <w:rPr>
          <w:rFonts w:ascii="Times New Roman" w:eastAsia="Times New Roman" w:hAnsi="Times New Roman" w:cs="Times New Roman"/>
          <w:sz w:val="24"/>
          <w:szCs w:val="24"/>
          <w:lang w:eastAsia="cs-CZ"/>
        </w:rPr>
        <w:t>a s materskou školou Divina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F7C1F" w:rsidRPr="00DF7C1F" w:rsidRDefault="00DF7C1F" w:rsidP="00DF7C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- rodičia detí alebo osoby, ktoré majú voči dieťaťu vyživovaciu povinnosť, mesačne uhrádzali  príspevky na čiastočnú úhradu nákladov spojených s hmotným zabezpečením</w:t>
      </w:r>
      <w:r w:rsidR="00672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  vo výške 10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,00 €.</w:t>
      </w:r>
    </w:p>
    <w:p w:rsidR="00DF7C1F" w:rsidRPr="00DF7C1F" w:rsidRDefault="00DF7C1F" w:rsidP="00DF7C1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-  rodičia detí majú </w:t>
      </w:r>
      <w:r w:rsidR="00672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fond rodičov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finančné prostriedky sú použité na  nákup darčekov pre deti počas roka, skvalitnenie materiálno-technického vybavenia, učebných a výchovných pomôcok.</w:t>
      </w:r>
    </w:p>
    <w:p w:rsidR="00DF7C1F" w:rsidRPr="00DF7C1F" w:rsidRDefault="00DF7C1F" w:rsidP="00DF7C1F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</w:t>
      </w:r>
      <w:r w:rsidR="0055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9.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72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ieľ, ktorý si škola určila v koncepčnom zámere rozvoja školy  a vyhodnotenie      jeho plnenia       </w:t>
      </w:r>
    </w:p>
    <w:p w:rsidR="00DF7C1F" w:rsidRPr="00DF7C1F" w:rsidRDefault="00DF7C1F" w:rsidP="00DF7C1F">
      <w:p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Koncepčný zámer rozvoja školy nadväzoval na predchádzajúce roky a  obsahoval ciele, ktoré boli postupne plnené aj v školskom roku</w:t>
      </w:r>
      <w:r w:rsidR="00672E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2017/2018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DF7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S prihliadnutím na vekové osobitosti, individualitu a osobnostné schopnosti a zručnosti detí boli</w:t>
      </w:r>
      <w:r w:rsidRPr="00DF7C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jednotlivé stanovené ciele  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realizované </w:t>
      </w:r>
      <w:r w:rsidRPr="00DF7C1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prostredníctvom edukačných  aktivít.</w:t>
      </w:r>
    </w:p>
    <w:p w:rsidR="00DF7C1F" w:rsidRPr="00DF7C1F" w:rsidRDefault="001F6F9A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Rozvíjanie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enviromentálnej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DF7C1F" w:rsidRPr="00DF7C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výchovy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– zachovávanie kladného vzťahu k okolitej prírode, zvieratám,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luďom</w:t>
      </w:r>
      <w:proofErr w:type="spellEnd"/>
    </w:p>
    <w:p w:rsidR="00DF7C1F" w:rsidRPr="00DF7C1F" w:rsidRDefault="00DF7C1F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Rozvíjanie pohybovej  výchovy v rámci prevencie obezity a duševného zdravia</w:t>
      </w:r>
    </w:p>
    <w:p w:rsidR="00DF7C1F" w:rsidRPr="00DF7C1F" w:rsidRDefault="00DF7C1F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Rozvíjanie povedomia o zdravej výžive prostredníctvom projektov</w:t>
      </w:r>
    </w:p>
    <w:p w:rsidR="00DF7C1F" w:rsidRPr="00DF7C1F" w:rsidRDefault="00DF7C1F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Rozvíjanie ekologickej gramotnosti</w:t>
      </w:r>
    </w:p>
    <w:p w:rsidR="00DF7C1F" w:rsidRPr="00DF7C1F" w:rsidRDefault="00DF7C1F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Spolupráca s rodinou  - aktivity zamerané na spoločné akcie MŠ a rodiny</w:t>
      </w:r>
    </w:p>
    <w:p w:rsidR="00DF7C1F" w:rsidRPr="00DF7C1F" w:rsidRDefault="00DF7C1F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Vytváraniu podmienok pre zdravý fyzický vývin detí</w:t>
      </w:r>
    </w:p>
    <w:p w:rsidR="00DF7C1F" w:rsidRDefault="00DF7C1F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Rozvíjanie </w:t>
      </w:r>
      <w:proofErr w:type="spellStart"/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predčitateľskej</w:t>
      </w:r>
      <w:proofErr w:type="spellEnd"/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gramotnosti</w:t>
      </w:r>
    </w:p>
    <w:p w:rsidR="00D00313" w:rsidRDefault="00D00313" w:rsidP="00DF7C1F">
      <w:pPr>
        <w:numPr>
          <w:ilvl w:val="0"/>
          <w:numId w:val="2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7C1F" w:rsidRPr="00DF7C1F" w:rsidRDefault="00DF7C1F" w:rsidP="00DF7C1F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hAnsi="Times New Roman" w:cs="Times New Roman"/>
          <w:sz w:val="24"/>
          <w:szCs w:val="24"/>
          <w:lang w:eastAsia="sk-SK"/>
        </w:rPr>
        <w:t>Koncepčný zámer rozvoja školy je postupne plnený, čo sa odráža na konkrétnych výsledkoch školy.</w:t>
      </w:r>
    </w:p>
    <w:p w:rsidR="00DF7C1F" w:rsidRPr="00DF7C1F" w:rsidRDefault="00DF7C1F" w:rsidP="00DF7C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  </w:t>
      </w:r>
      <w:r w:rsidR="005535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10.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  </w:t>
      </w:r>
      <w:r w:rsidR="001F6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blasti, v ktorých škola dosahuje dobré výsledky a oblasti, v ktorých sú </w:t>
      </w:r>
    </w:p>
    <w:p w:rsidR="00DF7C1F" w:rsidRPr="00DF7C1F" w:rsidRDefault="00DF7C1F" w:rsidP="00DF7C1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</w:t>
      </w:r>
      <w:r w:rsidRPr="00DF7C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nedostatky</w:t>
      </w:r>
    </w:p>
    <w:p w:rsidR="00DF7C1F" w:rsidRPr="00DF7C1F" w:rsidRDefault="00DF7C1F" w:rsidP="00DF7C1F">
      <w:pPr>
        <w:tabs>
          <w:tab w:val="left" w:pos="504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ab/>
        <w:t xml:space="preserve"> </w:t>
      </w: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Koncepcia rozvoja materskej školy  vychádza  z daných podmienok materskej školy. </w:t>
      </w: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Silné stránky</w:t>
      </w:r>
    </w:p>
    <w:p w:rsidR="00DF7C1F" w:rsidRPr="00DF7C1F" w:rsidRDefault="00DF7C1F" w:rsidP="00DF7C1F">
      <w:pPr>
        <w:numPr>
          <w:ilvl w:val="0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plnenie výkonových štandardov  a rozvíjanie kompetencií u detí prostredníctvom ŠKVP </w:t>
      </w:r>
      <w:r w:rsidR="001F6F9A">
        <w:rPr>
          <w:rFonts w:ascii="Times New Roman" w:eastAsia="Times New Roman" w:hAnsi="Times New Roman" w:cs="Times New Roman"/>
          <w:sz w:val="24"/>
          <w:szCs w:val="24"/>
          <w:lang w:eastAsia="cs-CZ"/>
        </w:rPr>
        <w:t>materskej školy „Zvedavá Sedmokráska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D50EE1" w:rsidRPr="00D50EE1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kvalitná príprava detí na vstup do ZŠ</w:t>
      </w:r>
    </w:p>
    <w:p w:rsidR="00DF7C1F" w:rsidRPr="00DF7C1F" w:rsidRDefault="00D50EE1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klíma na pracovisku</w:t>
      </w:r>
      <w:r w:rsidR="00DF7C1F"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F7C1F" w:rsidRPr="00DF7C1F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kvalifikovanosť pedagogických zamestnancov</w:t>
      </w:r>
    </w:p>
    <w:p w:rsidR="00DF7C1F" w:rsidRPr="00DF7C1F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pravidelná účasť na kontinuálnych vzdelávaniach, seminároch, odborných konferenciách</w:t>
      </w:r>
    </w:p>
    <w:p w:rsidR="00DF7C1F" w:rsidRPr="00DF7C1F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ochota pracovníkov školy ku zmenám</w:t>
      </w:r>
    </w:p>
    <w:p w:rsidR="00DF7C1F" w:rsidRPr="00DF7C1F" w:rsidRDefault="001F6F9A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MŠ zameraná na ochranu prírody, zdravia</w:t>
      </w:r>
    </w:p>
    <w:p w:rsidR="00DF7C1F" w:rsidRPr="00DF7C1F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poskytovanie pravidelnej logopedickej starostlivosti</w:t>
      </w:r>
    </w:p>
    <w:p w:rsidR="00DF7C1F" w:rsidRPr="00DF7C1F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existujúce tradičné aktivity školy spolu s rodičmi</w:t>
      </w:r>
    </w:p>
    <w:p w:rsidR="00DF7C1F" w:rsidRPr="00DF7C1F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dobrá spolupráca so ZŠ, inými subjektmi ( zriaďovateľ,  Rada škol</w:t>
      </w:r>
      <w:r w:rsidR="001F6F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y </w:t>
      </w: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,ZRŠ)</w:t>
      </w:r>
    </w:p>
    <w:p w:rsidR="00DF7C1F" w:rsidRPr="00DF7C1F" w:rsidRDefault="00DF7C1F" w:rsidP="00DF7C1F">
      <w:pPr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 rekonštrukcia interiéru a exteriéru materskej školy</w:t>
      </w: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F7C1F" w:rsidRPr="00DF7C1F" w:rsidRDefault="00DF7C1F" w:rsidP="00DF7C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7C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Slabé stránky</w:t>
      </w:r>
    </w:p>
    <w:p w:rsidR="00DF7C1F" w:rsidRPr="00DF7C1F" w:rsidRDefault="00DF7C1F" w:rsidP="00DF7C1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7C1F" w:rsidRPr="00DF7C1F" w:rsidRDefault="001F6F9A" w:rsidP="00DF7C1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DF7C1F"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edostat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očne zabezpečenie bezpečnosti detí mimo areálu (chýba prechod pre chodcov, chodník popri hlavnej ceste)</w:t>
      </w:r>
    </w:p>
    <w:p w:rsidR="00DF7C1F" w:rsidRPr="00DF7C1F" w:rsidRDefault="00D50EE1" w:rsidP="00DF7C1F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slabá ochrana areálu MŠ – kamerový systém</w:t>
      </w:r>
    </w:p>
    <w:p w:rsidR="00DF7C1F" w:rsidRDefault="00DF7C1F" w:rsidP="00D50EE1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7C1F">
        <w:rPr>
          <w:rFonts w:ascii="Times New Roman" w:eastAsia="Times New Roman" w:hAnsi="Times New Roman" w:cs="Times New Roman"/>
          <w:sz w:val="24"/>
          <w:szCs w:val="24"/>
          <w:lang w:eastAsia="sk-SK"/>
        </w:rPr>
        <w:t>ned</w:t>
      </w:r>
      <w:r w:rsidR="00D50EE1">
        <w:rPr>
          <w:rFonts w:ascii="Times New Roman" w:eastAsia="Times New Roman" w:hAnsi="Times New Roman" w:cs="Times New Roman"/>
          <w:sz w:val="24"/>
          <w:szCs w:val="24"/>
          <w:lang w:eastAsia="sk-SK"/>
        </w:rPr>
        <w:t>ostatočné vybavenie školskej záhrady, opotrebovaný materiál</w:t>
      </w:r>
    </w:p>
    <w:p w:rsidR="00F257F9" w:rsidRDefault="00F257F9" w:rsidP="00F257F9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57F9" w:rsidRDefault="0038718C" w:rsidP="00F257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11.</w:t>
      </w:r>
      <w:r w:rsidR="00F257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Evalvácia </w:t>
      </w:r>
      <w:proofErr w:type="spellStart"/>
      <w:r w:rsidR="00F257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výchovno</w:t>
      </w:r>
      <w:proofErr w:type="spellEnd"/>
      <w:r w:rsidR="00F257F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vzdelávacieho procesu -</w:t>
      </w:r>
    </w:p>
    <w:p w:rsidR="00F257F9" w:rsidRDefault="00F257F9" w:rsidP="00F257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257F9" w:rsidRDefault="00F257F9" w:rsidP="00F257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Hodnotenie z hľadiska vzdelávacích oblastí</w:t>
      </w:r>
    </w:p>
    <w:p w:rsidR="0038718C" w:rsidRDefault="0038718C" w:rsidP="00F257F9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257F9" w:rsidRPr="00E41CB5" w:rsidRDefault="00F257F9" w:rsidP="00F257F9">
      <w:pPr>
        <w:pStyle w:val="Odsekzoznamu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1CB5">
        <w:rPr>
          <w:rFonts w:ascii="Times New Roman" w:hAnsi="Times New Roman" w:cs="Times New Roman"/>
          <w:b/>
          <w:sz w:val="24"/>
          <w:szCs w:val="24"/>
          <w:u w:val="single"/>
        </w:rPr>
        <w:t>Vzdelávacia oblasť: Jazyk a komunikácia</w:t>
      </w:r>
    </w:p>
    <w:p w:rsidR="00F257F9" w:rsidRPr="00E41CB5" w:rsidRDefault="00F257F9" w:rsidP="00F257F9">
      <w:pPr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sz w:val="24"/>
          <w:szCs w:val="24"/>
        </w:rPr>
        <w:t>Naším cieľom v tejto oblasti bolo rozvíjať komunikačné kompetencie dieťaťa vo všetkých jazykových rovinách. Okrem požiadaviek na artikuláciu a výslovnosť, gramatickú správnosť a spisovnosť hovorenej reči sme kládli dôraz na sociálnu primeranosť používania jazyka a dodržiavanie komunikačných konvencií.</w:t>
      </w:r>
    </w:p>
    <w:p w:rsidR="00F257F9" w:rsidRPr="00E41CB5" w:rsidRDefault="00F257F9" w:rsidP="00F257F9">
      <w:pPr>
        <w:pStyle w:val="Odsekzoznamu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b/>
          <w:sz w:val="24"/>
          <w:szCs w:val="24"/>
          <w:u w:val="single"/>
        </w:rPr>
        <w:t>Vzdelávacia oblasť: Matematika a práca s informáciami</w:t>
      </w:r>
    </w:p>
    <w:p w:rsidR="00F257F9" w:rsidRPr="00E41CB5" w:rsidRDefault="00F257F9" w:rsidP="00F257F9">
      <w:pPr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sz w:val="24"/>
          <w:szCs w:val="24"/>
        </w:rPr>
        <w:t xml:space="preserve">Naším hlavným cieľom vzdelávacej oblasti Matematika a práca s informáciami bolo poskytnúť základy matematických a informatických poznatkov a zručností, pomocou ktorých sa ďalej rozvíja matematické myslenie a matematické kompetencie nevyhnutné pre vzdelávanie na vyšších stupňoch vzdelávania. Prostredníctvom tejto oblasti sme u detí začali rozvíjať ich logické myslenie. </w:t>
      </w:r>
    </w:p>
    <w:p w:rsidR="00F257F9" w:rsidRDefault="00F257F9" w:rsidP="00F257F9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sz w:val="24"/>
          <w:szCs w:val="24"/>
        </w:rPr>
        <w:t>Naďalej sme rozvíjali matematické schopnosti a zručnosti (počítanie do 10) priraďovaním, rozdeľovaním do skupín, vnímaním a rozdeľovaním geometrických tvarov, rozlišovaním a pomenúvaním farieb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7F9" w:rsidRDefault="00F257F9" w:rsidP="00F257F9">
      <w:pPr>
        <w:tabs>
          <w:tab w:val="left" w:pos="54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7F9">
        <w:rPr>
          <w:rFonts w:ascii="Times New Roman" w:hAnsi="Times New Roman" w:cs="Times New Roman"/>
          <w:sz w:val="24"/>
          <w:szCs w:val="24"/>
        </w:rPr>
        <w:t xml:space="preserve"> </w:t>
      </w:r>
      <w:r w:rsidRPr="00550166">
        <w:rPr>
          <w:rFonts w:ascii="Times New Roman" w:hAnsi="Times New Roman" w:cs="Times New Roman"/>
          <w:sz w:val="24"/>
          <w:szCs w:val="24"/>
        </w:rPr>
        <w:t>Pri vzde</w:t>
      </w:r>
      <w:r>
        <w:rPr>
          <w:rFonts w:ascii="Times New Roman" w:hAnsi="Times New Roman" w:cs="Times New Roman"/>
          <w:sz w:val="24"/>
          <w:szCs w:val="24"/>
        </w:rPr>
        <w:t xml:space="preserve">lávacích aktivitách </w:t>
      </w:r>
      <w:r w:rsidRPr="00E41CB5">
        <w:rPr>
          <w:rFonts w:ascii="Times New Roman" w:hAnsi="Times New Roman" w:cs="Times New Roman"/>
          <w:sz w:val="24"/>
          <w:szCs w:val="24"/>
        </w:rPr>
        <w:t xml:space="preserve">sme využívali rôzne média ako </w:t>
      </w:r>
      <w:r>
        <w:rPr>
          <w:rFonts w:ascii="Times New Roman" w:hAnsi="Times New Roman" w:cs="Times New Roman"/>
          <w:sz w:val="24"/>
          <w:szCs w:val="24"/>
        </w:rPr>
        <w:t>bol:</w:t>
      </w:r>
      <w:r w:rsidRPr="00E41CB5">
        <w:rPr>
          <w:rFonts w:ascii="Times New Roman" w:hAnsi="Times New Roman" w:cs="Times New Roman"/>
          <w:sz w:val="24"/>
          <w:szCs w:val="24"/>
        </w:rPr>
        <w:t xml:space="preserve"> prehrávač, počítač a interaktívna tabuľa. IKT tabuľu sme využívali pri sledovaní rôznych prezentácií, ale tiež sa na nej deti učili pracovať v rôznych edukačných programoch.</w:t>
      </w:r>
    </w:p>
    <w:p w:rsidR="00F257F9" w:rsidRPr="00E41CB5" w:rsidRDefault="00F257F9" w:rsidP="00F257F9">
      <w:pPr>
        <w:pStyle w:val="Odsekzoznamu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b/>
          <w:sz w:val="24"/>
          <w:szCs w:val="24"/>
          <w:u w:val="single"/>
        </w:rPr>
        <w:t>Vzdelávacia oblasť: Človek a príroda</w:t>
      </w:r>
    </w:p>
    <w:p w:rsidR="00F257F9" w:rsidRPr="00E41CB5" w:rsidRDefault="00F257F9" w:rsidP="00F257F9">
      <w:pPr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sz w:val="24"/>
          <w:szCs w:val="24"/>
        </w:rPr>
        <w:t xml:space="preserve">Hlavným cieľom vzdelávacej oblasti Človek a príroda bol počiatočný rozvoj prírodovednej gramotnosti. Úlohou </w:t>
      </w:r>
      <w:r>
        <w:rPr>
          <w:rFonts w:ascii="Times New Roman" w:hAnsi="Times New Roman" w:cs="Times New Roman"/>
          <w:sz w:val="24"/>
          <w:szCs w:val="24"/>
        </w:rPr>
        <w:t xml:space="preserve">nás </w:t>
      </w:r>
      <w:r w:rsidRPr="00E41CB5">
        <w:rPr>
          <w:rFonts w:ascii="Times New Roman" w:hAnsi="Times New Roman" w:cs="Times New Roman"/>
          <w:sz w:val="24"/>
          <w:szCs w:val="24"/>
        </w:rPr>
        <w:t>učiteliek bolo viesť deti k vyjadrovaniu aktuálnych predstáv o predmetoch, javoch a situáciách určených vzdelávacími štandardmi tak, aby malo každé dieťa možnosť vyjadriť svoju predstavu a prostredníctvom premyslených podnetov učiteľky ju meniť a zdokonaľovať.</w:t>
      </w:r>
    </w:p>
    <w:p w:rsidR="00F257F9" w:rsidRPr="00E41CB5" w:rsidRDefault="00F257F9" w:rsidP="00F257F9">
      <w:pPr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sz w:val="24"/>
          <w:szCs w:val="24"/>
        </w:rPr>
        <w:t xml:space="preserve">Počas roka sme volili také podnety, aby deti v čo najväčšej miere získavali skúsenosť s reálnymi predmetmi, javmi a situáciami. </w:t>
      </w:r>
    </w:p>
    <w:p w:rsidR="00F257F9" w:rsidRPr="00E41CB5" w:rsidRDefault="00F257F9" w:rsidP="00F257F9">
      <w:pPr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sz w:val="24"/>
          <w:szCs w:val="24"/>
        </w:rPr>
        <w:lastRenderedPageBreak/>
        <w:t>Za veľmi dôležité prírodovedné spôsobilosti, ktoré bolo možné v tomto veku rozvíjať patrilo pozorovanie. Deti sme sa snažili viesť a podporovať v ich bádateľskej snahe, usmerňovať ich tak, aby dospeli k zmysluplnému poznaniu a poskytovať im informácie, ktoré im pomôžu uchopiť základné prírodovedné pojmy.</w:t>
      </w:r>
    </w:p>
    <w:p w:rsidR="00F257F9" w:rsidRPr="00E41CB5" w:rsidRDefault="00F257F9" w:rsidP="00F2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budúcnosti bude naďalej potrebné, aby sme rozvíjali pozitívny vzťah k prírode a podnecovali deti k tomu, aby si vážili a neznečisťovali našu Zem. </w:t>
      </w:r>
    </w:p>
    <w:p w:rsidR="00F257F9" w:rsidRPr="00E41CB5" w:rsidRDefault="00F257F9" w:rsidP="00F257F9">
      <w:pPr>
        <w:pStyle w:val="Odsekzoznamu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b/>
          <w:sz w:val="24"/>
          <w:szCs w:val="24"/>
          <w:u w:val="single"/>
        </w:rPr>
        <w:t>Vzdelávacia oblasť: Človek a svet práce</w:t>
      </w:r>
    </w:p>
    <w:p w:rsidR="00F257F9" w:rsidRPr="00E41CB5" w:rsidRDefault="00F257F9" w:rsidP="0038718C">
      <w:pPr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sz w:val="24"/>
          <w:szCs w:val="24"/>
        </w:rPr>
        <w:t xml:space="preserve">Hlavným cieľom vzdelávacej oblasti Človek a svet práce </w:t>
      </w:r>
      <w:r>
        <w:rPr>
          <w:rFonts w:ascii="Times New Roman" w:hAnsi="Times New Roman" w:cs="Times New Roman"/>
          <w:sz w:val="24"/>
          <w:szCs w:val="24"/>
        </w:rPr>
        <w:t>bolo</w:t>
      </w:r>
      <w:r w:rsidRPr="00E41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rozvíjanie a </w:t>
      </w:r>
      <w:r w:rsidRPr="00E41CB5">
        <w:rPr>
          <w:rFonts w:ascii="Times New Roman" w:hAnsi="Times New Roman" w:cs="Times New Roman"/>
          <w:sz w:val="24"/>
          <w:szCs w:val="24"/>
        </w:rPr>
        <w:t xml:space="preserve">utváranie základných zručností </w:t>
      </w:r>
      <w:r>
        <w:rPr>
          <w:rFonts w:ascii="Times New Roman" w:hAnsi="Times New Roman" w:cs="Times New Roman"/>
          <w:sz w:val="24"/>
          <w:szCs w:val="24"/>
        </w:rPr>
        <w:t xml:space="preserve">u detí, </w:t>
      </w:r>
      <w:r w:rsidRPr="00E41CB5">
        <w:rPr>
          <w:rFonts w:ascii="Times New Roman" w:hAnsi="Times New Roman" w:cs="Times New Roman"/>
          <w:sz w:val="24"/>
          <w:szCs w:val="24"/>
        </w:rPr>
        <w:t>zvládať úkony bežného dňa a zručnost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41CB5">
        <w:rPr>
          <w:rFonts w:ascii="Times New Roman" w:hAnsi="Times New Roman" w:cs="Times New Roman"/>
          <w:sz w:val="24"/>
          <w:szCs w:val="24"/>
        </w:rPr>
        <w:t xml:space="preserve"> pri používaní nástrojov potrebných v bežnom živote</w:t>
      </w:r>
      <w:r>
        <w:rPr>
          <w:rFonts w:ascii="Times New Roman" w:hAnsi="Times New Roman" w:cs="Times New Roman"/>
          <w:sz w:val="24"/>
          <w:szCs w:val="24"/>
        </w:rPr>
        <w:t xml:space="preserve">. V tejto oblasti sme sa snažili o rozvoj technického myslenia, pričom deti spoznávali vlastnosti materiálov a tiež sa učili využívať to, čo už vedia o daných materiáloch. Na jeseň si deti osvojovali prácu s hrabľami a fúrikom počas úpravy školského dvora. </w:t>
      </w:r>
    </w:p>
    <w:p w:rsidR="00F257F9" w:rsidRPr="00E41CB5" w:rsidRDefault="00F257F9" w:rsidP="00F257F9">
      <w:pPr>
        <w:pStyle w:val="Odsekzoznamu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b/>
          <w:sz w:val="24"/>
          <w:szCs w:val="24"/>
          <w:u w:val="single"/>
        </w:rPr>
        <w:t>Vzdelávacia oblasť: Umenie a kultúra (hudobná a výtvarná výchova)</w:t>
      </w:r>
    </w:p>
    <w:p w:rsidR="00F257F9" w:rsidRPr="00044B5D" w:rsidRDefault="00F257F9" w:rsidP="00F257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4B5D">
        <w:rPr>
          <w:rFonts w:ascii="Times New Roman" w:hAnsi="Times New Roman" w:cs="Times New Roman"/>
          <w:b/>
          <w:i/>
          <w:sz w:val="24"/>
          <w:szCs w:val="24"/>
        </w:rPr>
        <w:t xml:space="preserve">Hudobná výchova </w:t>
      </w:r>
    </w:p>
    <w:p w:rsidR="00F257F9" w:rsidRDefault="00F257F9" w:rsidP="00F257F9">
      <w:pPr>
        <w:rPr>
          <w:rFonts w:ascii="Times New Roman" w:hAnsi="Times New Roman" w:cs="Times New Roman"/>
          <w:sz w:val="24"/>
          <w:szCs w:val="24"/>
        </w:rPr>
      </w:pPr>
      <w:r w:rsidRPr="00C87495">
        <w:rPr>
          <w:rFonts w:ascii="Times New Roman" w:hAnsi="Times New Roman" w:cs="Times New Roman"/>
          <w:sz w:val="24"/>
          <w:szCs w:val="24"/>
        </w:rPr>
        <w:t xml:space="preserve">Hlavným cieľom hudobnej výchovy </w:t>
      </w:r>
      <w:r>
        <w:rPr>
          <w:rFonts w:ascii="Times New Roman" w:hAnsi="Times New Roman" w:cs="Times New Roman"/>
          <w:sz w:val="24"/>
          <w:szCs w:val="24"/>
        </w:rPr>
        <w:t>bolo</w:t>
      </w:r>
      <w:r w:rsidRPr="00C87495">
        <w:rPr>
          <w:rFonts w:ascii="Times New Roman" w:hAnsi="Times New Roman" w:cs="Times New Roman"/>
          <w:sz w:val="24"/>
          <w:szCs w:val="24"/>
        </w:rPr>
        <w:t xml:space="preserve"> rozvíjať elementárne hudobné zručnosti</w:t>
      </w:r>
      <w:r>
        <w:rPr>
          <w:rFonts w:ascii="Times New Roman" w:hAnsi="Times New Roman" w:cs="Times New Roman"/>
          <w:sz w:val="24"/>
          <w:szCs w:val="24"/>
        </w:rPr>
        <w:t>, schopnosti</w:t>
      </w:r>
      <w:r w:rsidRPr="00C87495">
        <w:rPr>
          <w:rFonts w:ascii="Times New Roman" w:hAnsi="Times New Roman" w:cs="Times New Roman"/>
          <w:sz w:val="24"/>
          <w:szCs w:val="24"/>
        </w:rPr>
        <w:t xml:space="preserve"> a návyky </w:t>
      </w:r>
      <w:r>
        <w:rPr>
          <w:rFonts w:ascii="Times New Roman" w:hAnsi="Times New Roman" w:cs="Times New Roman"/>
          <w:sz w:val="24"/>
          <w:szCs w:val="24"/>
        </w:rPr>
        <w:t>u </w:t>
      </w:r>
      <w:r w:rsidRPr="00C87495">
        <w:rPr>
          <w:rFonts w:ascii="Times New Roman" w:hAnsi="Times New Roman" w:cs="Times New Roman"/>
          <w:sz w:val="24"/>
          <w:szCs w:val="24"/>
        </w:rPr>
        <w:t>detí</w:t>
      </w:r>
      <w:r>
        <w:rPr>
          <w:rFonts w:ascii="Times New Roman" w:hAnsi="Times New Roman" w:cs="Times New Roman"/>
          <w:sz w:val="24"/>
          <w:szCs w:val="24"/>
        </w:rPr>
        <w:t xml:space="preserve">. Počas vzdelávacích aktivít sme využívali rôzne hudobné aktivity, ktoré spestrili proces. </w:t>
      </w:r>
    </w:p>
    <w:p w:rsidR="00F257F9" w:rsidRDefault="00F257F9" w:rsidP="00F2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Používali sme CD: Fíha tralala,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Čaňaky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M. Podhradská, Miro </w:t>
      </w:r>
      <w:proofErr w:type="spellStart"/>
      <w:r>
        <w:rPr>
          <w:rFonts w:ascii="Times New Roman" w:hAnsi="Times New Roman" w:cs="Times New Roman"/>
          <w:sz w:val="24"/>
          <w:szCs w:val="24"/>
        </w:rPr>
        <w:t>Jaroš</w:t>
      </w:r>
      <w:proofErr w:type="spellEnd"/>
      <w:r>
        <w:rPr>
          <w:rFonts w:ascii="Times New Roman" w:hAnsi="Times New Roman" w:cs="Times New Roman"/>
          <w:sz w:val="24"/>
          <w:szCs w:val="24"/>
        </w:rPr>
        <w:t>, Zlatá brána a pod.</w:t>
      </w:r>
    </w:p>
    <w:p w:rsidR="00F257F9" w:rsidRDefault="00F257F9" w:rsidP="00F2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bola aj hra na tele a využívanie hudobných nástrojov, ktoré deti veľmi radi</w:t>
      </w:r>
      <w:r w:rsidR="0038718C">
        <w:rPr>
          <w:rFonts w:ascii="Times New Roman" w:hAnsi="Times New Roman" w:cs="Times New Roman"/>
          <w:sz w:val="24"/>
          <w:szCs w:val="24"/>
        </w:rPr>
        <w:t xml:space="preserve"> používali na </w:t>
      </w:r>
      <w:proofErr w:type="spellStart"/>
      <w:r w:rsidR="0038718C">
        <w:rPr>
          <w:rFonts w:ascii="Times New Roman" w:hAnsi="Times New Roman" w:cs="Times New Roman"/>
          <w:sz w:val="24"/>
          <w:szCs w:val="24"/>
        </w:rPr>
        <w:t>rytmizáciu</w:t>
      </w:r>
      <w:proofErr w:type="spellEnd"/>
      <w:r w:rsidR="0038718C">
        <w:rPr>
          <w:rFonts w:ascii="Times New Roman" w:hAnsi="Times New Roman" w:cs="Times New Roman"/>
          <w:sz w:val="24"/>
          <w:szCs w:val="24"/>
        </w:rPr>
        <w:t xml:space="preserve"> piesní.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7F9" w:rsidRPr="00044B5D" w:rsidRDefault="00F257F9" w:rsidP="00F257F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4B5D">
        <w:rPr>
          <w:rFonts w:ascii="Times New Roman" w:hAnsi="Times New Roman" w:cs="Times New Roman"/>
          <w:b/>
          <w:i/>
          <w:sz w:val="24"/>
          <w:szCs w:val="24"/>
        </w:rPr>
        <w:t>Výtvarná výchova:</w:t>
      </w:r>
    </w:p>
    <w:p w:rsidR="00F257F9" w:rsidRDefault="00F257F9" w:rsidP="00F257F9">
      <w:pPr>
        <w:rPr>
          <w:rFonts w:ascii="Times New Roman" w:hAnsi="Times New Roman" w:cs="Times New Roman"/>
          <w:sz w:val="24"/>
          <w:szCs w:val="24"/>
        </w:rPr>
      </w:pPr>
      <w:r w:rsidRPr="00E44917">
        <w:rPr>
          <w:rFonts w:ascii="Times New Roman" w:hAnsi="Times New Roman" w:cs="Times New Roman"/>
          <w:sz w:val="24"/>
          <w:szCs w:val="24"/>
        </w:rPr>
        <w:t xml:space="preserve">Hlavným cieľom výtvarnej výchovy </w:t>
      </w:r>
      <w:r>
        <w:rPr>
          <w:rFonts w:ascii="Times New Roman" w:hAnsi="Times New Roman" w:cs="Times New Roman"/>
          <w:sz w:val="24"/>
          <w:szCs w:val="24"/>
        </w:rPr>
        <w:t>bolo</w:t>
      </w:r>
      <w:r w:rsidRPr="00E44917">
        <w:rPr>
          <w:rFonts w:ascii="Times New Roman" w:hAnsi="Times New Roman" w:cs="Times New Roman"/>
          <w:sz w:val="24"/>
          <w:szCs w:val="24"/>
        </w:rPr>
        <w:t xml:space="preserve"> dosiahnuť, </w:t>
      </w:r>
      <w:r>
        <w:rPr>
          <w:rFonts w:ascii="Times New Roman" w:hAnsi="Times New Roman" w:cs="Times New Roman"/>
          <w:sz w:val="24"/>
          <w:szCs w:val="24"/>
        </w:rPr>
        <w:t xml:space="preserve">aby deti pomocou jednoduchých výtvarných vyjadrovacích prostriedkov vyjadrili svoje predstavy, pričom sme rozvíjali ich tvorivosť a fantáziu a tak nadobudli základné výtvarné návyky, schopnosti a zručnosti. </w:t>
      </w:r>
    </w:p>
    <w:p w:rsidR="00F257F9" w:rsidRPr="00B8095E" w:rsidRDefault="00F257F9" w:rsidP="00F257F9">
      <w:pPr>
        <w:pStyle w:val="Odsekzoznamu"/>
        <w:numPr>
          <w:ilvl w:val="0"/>
          <w:numId w:val="28"/>
        </w:num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41CB5">
        <w:rPr>
          <w:rFonts w:ascii="Times New Roman" w:hAnsi="Times New Roman" w:cs="Times New Roman"/>
          <w:b/>
          <w:sz w:val="24"/>
          <w:szCs w:val="24"/>
          <w:u w:val="single"/>
        </w:rPr>
        <w:t>Vzdelávacia oblasť: Zdravie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E41CB5">
        <w:rPr>
          <w:rFonts w:ascii="Times New Roman" w:hAnsi="Times New Roman" w:cs="Times New Roman"/>
          <w:b/>
          <w:sz w:val="24"/>
          <w:szCs w:val="24"/>
          <w:u w:val="single"/>
        </w:rPr>
        <w:t>pohyb</w:t>
      </w:r>
    </w:p>
    <w:p w:rsidR="00F257F9" w:rsidRDefault="00F257F9" w:rsidP="00F2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Naším hlavným cieľom bolo poskytovať základné informácie súvisiace so zdravím a súčasne pomocou vhodných telesných cvičení viesť deti k osvojeniu a zdokonaľovaniu pohybových schopností a zručností. Počas tohto roka sme kládli dôraz predovšetkým na osvojenie si základných hygienických návykov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sebaobslužných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činností. Veľmi dôležitou súčasťou bolo naučiť deti správnemu držaniu tela, ktoré bolo potrebné podporiť primeranými zdravotnými cvikmi. Neoddeliteľnou súčasťou bolo, naučiť deti dodržiavať hygienické zásady a osvojovať si základné hygienické návyky, ale aj slušné stolovanie, či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sebaobslužné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činnosti ako sú obliekanie, vyzliekania a obúvanie. </w:t>
      </w:r>
    </w:p>
    <w:p w:rsidR="00F257F9" w:rsidRPr="00E44917" w:rsidRDefault="00F257F9" w:rsidP="00F257F9">
      <w:pPr>
        <w:rPr>
          <w:rFonts w:ascii="Times New Roman" w:hAnsi="Times New Roman" w:cs="Times New Roman"/>
          <w:sz w:val="24"/>
          <w:szCs w:val="24"/>
        </w:rPr>
      </w:pPr>
    </w:p>
    <w:p w:rsidR="00E06264" w:rsidRPr="00E06264" w:rsidRDefault="0038718C" w:rsidP="00E0626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lastRenderedPageBreak/>
        <w:t>12</w:t>
      </w:r>
      <w:r w:rsidR="005535AA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.</w:t>
      </w:r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Informácie o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vzájomných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vzťahoch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medzi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školou a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deťmi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,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rodičmi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ďalšími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fyzickými osobami a právnickými osobami,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ktoré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sa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na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výchove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a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vzdelávaní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 v škole </w:t>
      </w:r>
      <w:proofErr w:type="spellStart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podieľajú</w:t>
      </w:r>
      <w:proofErr w:type="spellEnd"/>
      <w:r w:rsidR="00E06264" w:rsidRPr="00E0626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.</w:t>
      </w:r>
    </w:p>
    <w:p w:rsidR="00E06264" w:rsidRPr="00E06264" w:rsidRDefault="00E06264" w:rsidP="00E06264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29048795"/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>Informácie o spolupráci:</w:t>
      </w:r>
      <w:bookmarkEnd w:id="1"/>
    </w:p>
    <w:p w:rsidR="00E06264" w:rsidRPr="00E06264" w:rsidRDefault="00E06264" w:rsidP="00E06264">
      <w:pPr>
        <w:keepNext/>
        <w:numPr>
          <w:ilvl w:val="0"/>
          <w:numId w:val="27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429048796"/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>materskej školy so zákonnými zástupcami</w:t>
      </w:r>
      <w:bookmarkEnd w:id="2"/>
    </w:p>
    <w:p w:rsidR="00E06264" w:rsidRPr="00E06264" w:rsidRDefault="00E06264" w:rsidP="00D00313">
      <w:pPr>
        <w:spacing w:line="360" w:lineRule="auto"/>
        <w:jc w:val="both"/>
        <w:rPr>
          <w:rFonts w:ascii="Times New Roman" w:hAnsi="Times New Roman" w:cs="Times New Roman"/>
        </w:rPr>
      </w:pPr>
      <w:r w:rsidRPr="00E06264">
        <w:rPr>
          <w:rFonts w:ascii="Times New Roman" w:hAnsi="Times New Roman" w:cs="Times New Roman"/>
        </w:rPr>
        <w:t xml:space="preserve">V tomto šk. r. bola spolupráca s rodinou opätovne na veľmi dobrej úrovni. Rodičia sa radi a aktívne zapojili do mimoriadnych dní v MŠ: </w:t>
      </w:r>
      <w:r>
        <w:rPr>
          <w:rFonts w:ascii="Times New Roman" w:hAnsi="Times New Roman" w:cs="Times New Roman"/>
        </w:rPr>
        <w:t xml:space="preserve"> Mikuláš, Tvorivé dielne, Vianočná besiedka, Deň matiek</w:t>
      </w:r>
      <w:r w:rsidRPr="00E062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Rozlúčka s predškolákmi</w:t>
      </w:r>
      <w:r w:rsidRPr="00E06264">
        <w:rPr>
          <w:rFonts w:ascii="Times New Roman" w:hAnsi="Times New Roman" w:cs="Times New Roman"/>
        </w:rPr>
        <w:t>. ZRŠ prispieva pod</w:t>
      </w:r>
      <w:r w:rsidR="003B12E8">
        <w:rPr>
          <w:rFonts w:ascii="Times New Roman" w:hAnsi="Times New Roman" w:cs="Times New Roman"/>
        </w:rPr>
        <w:t xml:space="preserve">ľa potreby na mnoho akcií: </w:t>
      </w:r>
      <w:r w:rsidRPr="00E06264">
        <w:rPr>
          <w:rFonts w:ascii="Times New Roman" w:hAnsi="Times New Roman" w:cs="Times New Roman"/>
        </w:rPr>
        <w:t xml:space="preserve"> príprava aktivít – pečenie medovníkov, občerstvenie na akcie MŠ pre širšiu verejnosť, darčeky pre deti na mimoriadne dni. Rovnako poskytla pre MŠ výtvarné, kancelárske potreby, knihy,  hračky, učebné pomôcky, pracovné </w:t>
      </w:r>
      <w:r w:rsidR="003B12E8">
        <w:rPr>
          <w:rFonts w:ascii="Times New Roman" w:hAnsi="Times New Roman" w:cs="Times New Roman"/>
        </w:rPr>
        <w:t>zošity</w:t>
      </w:r>
      <w:r w:rsidRPr="00E06264">
        <w:rPr>
          <w:rFonts w:ascii="Times New Roman" w:hAnsi="Times New Roman" w:cs="Times New Roman"/>
        </w:rPr>
        <w:t>. Pre lepšie oboznámenie rodičov s našou prácou máme  vlastnú webovú stránku MŠ. Rovnako Rada školy pri MŠ pracovala aktívne a prispieva k lepšej komunikácii rodičov s</w:t>
      </w:r>
      <w:r w:rsidR="003B12E8">
        <w:rPr>
          <w:rFonts w:ascii="Times New Roman" w:hAnsi="Times New Roman" w:cs="Times New Roman"/>
        </w:rPr>
        <w:t xml:space="preserve"> MŠ. </w:t>
      </w:r>
    </w:p>
    <w:p w:rsidR="00E06264" w:rsidRPr="00E06264" w:rsidRDefault="00E06264" w:rsidP="00E06264">
      <w:pPr>
        <w:keepNext/>
        <w:numPr>
          <w:ilvl w:val="0"/>
          <w:numId w:val="27"/>
        </w:numPr>
        <w:spacing w:before="24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300409927"/>
      <w:bookmarkStart w:id="4" w:name="_Toc429048797"/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materskej školy so Základnou </w:t>
      </w:r>
      <w:r w:rsidR="003B12E8">
        <w:rPr>
          <w:rFonts w:ascii="Times New Roman" w:eastAsia="Times New Roman" w:hAnsi="Times New Roman" w:cs="Times New Roman"/>
          <w:b/>
          <w:bCs/>
          <w:sz w:val="24"/>
          <w:szCs w:val="24"/>
        </w:rPr>
        <w:t>školou Divina</w:t>
      </w:r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3"/>
      <w:bookmarkEnd w:id="4"/>
    </w:p>
    <w:p w:rsidR="003B12E8" w:rsidRDefault="00E06264" w:rsidP="00E06264">
      <w:pPr>
        <w:spacing w:line="240" w:lineRule="auto"/>
        <w:jc w:val="both"/>
        <w:rPr>
          <w:rFonts w:ascii="Times New Roman" w:hAnsi="Times New Roman" w:cs="Times New Roman"/>
        </w:rPr>
      </w:pPr>
      <w:r w:rsidRPr="00E06264">
        <w:rPr>
          <w:rFonts w:ascii="Times New Roman" w:hAnsi="Times New Roman" w:cs="Times New Roman"/>
        </w:rPr>
        <w:t>Spolupráca so základnou školou je na veľmi dobrej úrovni. Spoločné akcie:</w:t>
      </w:r>
    </w:p>
    <w:p w:rsidR="003B12E8" w:rsidRDefault="003B12E8" w:rsidP="00E062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hospitácia uč.1.ročníka v MŠ</w:t>
      </w:r>
    </w:p>
    <w:p w:rsidR="00E06264" w:rsidRPr="00E06264" w:rsidRDefault="003B12E8" w:rsidP="00E062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prevedenie testov školskej zrelosti spoločne s uč. 1.ročníka</w:t>
      </w:r>
      <w:r w:rsidR="00E06264" w:rsidRPr="00E06264">
        <w:rPr>
          <w:rFonts w:ascii="Times New Roman" w:hAnsi="Times New Roman" w:cs="Times New Roman"/>
        </w:rPr>
        <w:t xml:space="preserve"> </w:t>
      </w:r>
    </w:p>
    <w:p w:rsidR="00E06264" w:rsidRPr="00E06264" w:rsidRDefault="00E06264" w:rsidP="00E06264">
      <w:pPr>
        <w:spacing w:line="240" w:lineRule="auto"/>
        <w:jc w:val="both"/>
        <w:rPr>
          <w:rFonts w:ascii="Times New Roman" w:hAnsi="Times New Roman" w:cs="Times New Roman"/>
        </w:rPr>
      </w:pPr>
      <w:r w:rsidRPr="00E06264">
        <w:rPr>
          <w:rFonts w:ascii="Times New Roman" w:hAnsi="Times New Roman" w:cs="Times New Roman"/>
        </w:rPr>
        <w:t xml:space="preserve">-návšteva žiakov 1. roč.  na bábkovom divadle v MŠ </w:t>
      </w:r>
    </w:p>
    <w:p w:rsidR="00E06264" w:rsidRPr="00E06264" w:rsidRDefault="003B12E8" w:rsidP="00E062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divadlo pre deti MŠ pripravené staršími žiakmi ZŠ</w:t>
      </w:r>
    </w:p>
    <w:p w:rsidR="00E06264" w:rsidRPr="00E06264" w:rsidRDefault="00E06264" w:rsidP="00E06264">
      <w:pPr>
        <w:spacing w:line="240" w:lineRule="auto"/>
        <w:jc w:val="both"/>
        <w:rPr>
          <w:rFonts w:ascii="Times New Roman" w:hAnsi="Times New Roman" w:cs="Times New Roman"/>
        </w:rPr>
      </w:pPr>
      <w:r w:rsidRPr="00E06264">
        <w:rPr>
          <w:rFonts w:ascii="Times New Roman" w:hAnsi="Times New Roman" w:cs="Times New Roman"/>
        </w:rPr>
        <w:t>-stretnutia na spoločných akciách na školskom dvore,</w:t>
      </w:r>
    </w:p>
    <w:p w:rsidR="00E06264" w:rsidRPr="00E06264" w:rsidRDefault="003B12E8" w:rsidP="00E062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návšteva detí MŠ v ZŠ</w:t>
      </w:r>
    </w:p>
    <w:p w:rsidR="00E06264" w:rsidRPr="00E06264" w:rsidRDefault="00E06264" w:rsidP="00D00313">
      <w:pPr>
        <w:keepNext/>
        <w:numPr>
          <w:ilvl w:val="0"/>
          <w:numId w:val="27"/>
        </w:numPr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300409928"/>
      <w:bookmarkStart w:id="6" w:name="_Toc429048798"/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spolupráca s centrom </w:t>
      </w:r>
      <w:proofErr w:type="spellStart"/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>pedagogicko</w:t>
      </w:r>
      <w:proofErr w:type="spellEnd"/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psychologického poradenstva a prevencie</w:t>
      </w:r>
      <w:bookmarkEnd w:id="5"/>
      <w:bookmarkEnd w:id="6"/>
    </w:p>
    <w:p w:rsidR="00E06264" w:rsidRPr="00E06264" w:rsidRDefault="00E06264" w:rsidP="00D00313">
      <w:pPr>
        <w:spacing w:line="360" w:lineRule="auto"/>
        <w:jc w:val="both"/>
        <w:rPr>
          <w:rFonts w:ascii="Times New Roman" w:hAnsi="Times New Roman" w:cs="Times New Roman"/>
        </w:rPr>
      </w:pPr>
      <w:r w:rsidRPr="00E06264">
        <w:rPr>
          <w:rFonts w:ascii="Times New Roman" w:hAnsi="Times New Roman" w:cs="Times New Roman"/>
        </w:rPr>
        <w:t>Podľa potreby sme zákonných zástupcov detí informovali o možnosti riešiť niektoré problémy v </w:t>
      </w:r>
      <w:proofErr w:type="spellStart"/>
      <w:r w:rsidRPr="00E06264">
        <w:rPr>
          <w:rFonts w:ascii="Times New Roman" w:hAnsi="Times New Roman" w:cs="Times New Roman"/>
        </w:rPr>
        <w:t>CPPPaP</w:t>
      </w:r>
      <w:proofErr w:type="spellEnd"/>
      <w:r w:rsidRPr="00E06264">
        <w:rPr>
          <w:rFonts w:ascii="Times New Roman" w:hAnsi="Times New Roman" w:cs="Times New Roman"/>
        </w:rPr>
        <w:t xml:space="preserve">. Niektorí ZZ navštevovali pravidelne so svojim dieťaťom </w:t>
      </w:r>
      <w:proofErr w:type="spellStart"/>
      <w:r w:rsidRPr="00E06264">
        <w:rPr>
          <w:rFonts w:ascii="Times New Roman" w:hAnsi="Times New Roman" w:cs="Times New Roman"/>
        </w:rPr>
        <w:t>CPPPaP</w:t>
      </w:r>
      <w:proofErr w:type="spellEnd"/>
      <w:r w:rsidRPr="00E06264">
        <w:rPr>
          <w:rFonts w:ascii="Times New Roman" w:hAnsi="Times New Roman" w:cs="Times New Roman"/>
        </w:rPr>
        <w:t xml:space="preserve">. Učiteľky podľa potreby kontaktovali </w:t>
      </w:r>
      <w:proofErr w:type="spellStart"/>
      <w:r w:rsidRPr="00E06264">
        <w:rPr>
          <w:rFonts w:ascii="Times New Roman" w:hAnsi="Times New Roman" w:cs="Times New Roman"/>
        </w:rPr>
        <w:t>CPPaP</w:t>
      </w:r>
      <w:proofErr w:type="spellEnd"/>
      <w:r w:rsidRPr="00E06264">
        <w:rPr>
          <w:rFonts w:ascii="Times New Roman" w:hAnsi="Times New Roman" w:cs="Times New Roman"/>
        </w:rPr>
        <w:t xml:space="preserve"> v rámci zefektívnenia práce s deťmi so špeciálnymi potrebami. Spolupráca s </w:t>
      </w:r>
      <w:proofErr w:type="spellStart"/>
      <w:r w:rsidRPr="00E06264">
        <w:rPr>
          <w:rFonts w:ascii="Times New Roman" w:hAnsi="Times New Roman" w:cs="Times New Roman"/>
        </w:rPr>
        <w:t>CPPPaP</w:t>
      </w:r>
      <w:proofErr w:type="spellEnd"/>
      <w:r w:rsidRPr="00E06264">
        <w:rPr>
          <w:rFonts w:ascii="Times New Roman" w:hAnsi="Times New Roman" w:cs="Times New Roman"/>
        </w:rPr>
        <w:t xml:space="preserve"> bola efektívna.</w:t>
      </w:r>
    </w:p>
    <w:p w:rsidR="00E06264" w:rsidRPr="00E06264" w:rsidRDefault="00E06264" w:rsidP="00D00313">
      <w:pPr>
        <w:keepNext/>
        <w:numPr>
          <w:ilvl w:val="0"/>
          <w:numId w:val="27"/>
        </w:numPr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300409929"/>
      <w:bookmarkStart w:id="8" w:name="_Toc429048799"/>
      <w:r w:rsidRPr="00E06264">
        <w:rPr>
          <w:rFonts w:ascii="Times New Roman" w:eastAsia="Times New Roman" w:hAnsi="Times New Roman" w:cs="Times New Roman"/>
          <w:b/>
          <w:bCs/>
          <w:sz w:val="24"/>
          <w:szCs w:val="24"/>
        </w:rPr>
        <w:t>spolupráca s logopédom:</w:t>
      </w:r>
      <w:bookmarkEnd w:id="7"/>
      <w:bookmarkEnd w:id="8"/>
    </w:p>
    <w:p w:rsidR="0038718C" w:rsidRDefault="00E06264" w:rsidP="0038718C">
      <w:pPr>
        <w:spacing w:line="360" w:lineRule="auto"/>
        <w:jc w:val="both"/>
        <w:rPr>
          <w:rFonts w:ascii="Times New Roman" w:hAnsi="Times New Roman" w:cs="Times New Roman"/>
        </w:rPr>
      </w:pPr>
      <w:r w:rsidRPr="00E06264">
        <w:rPr>
          <w:rFonts w:ascii="Times New Roman" w:hAnsi="Times New Roman" w:cs="Times New Roman"/>
        </w:rPr>
        <w:t>Začiatkom školského roka na naše pozvanie navštívila našu MŠ logopedička, ktorá odborne diagnostikovala výslovnosť detí, po ktorom sme odporúčali rodičom detí s chybami reči pravidelné návštevy logopéda.</w:t>
      </w:r>
      <w:bookmarkStart w:id="9" w:name="_Toc429048800"/>
    </w:p>
    <w:p w:rsidR="00050C77" w:rsidRPr="00050C77" w:rsidRDefault="00E06264" w:rsidP="0038718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050C77">
        <w:rPr>
          <w:rFonts w:ascii="Times New Roman" w:eastAsia="Times New Roman" w:hAnsi="Times New Roman" w:cs="Times New Roman"/>
          <w:b/>
          <w:bCs/>
          <w:sz w:val="24"/>
          <w:szCs w:val="24"/>
        </w:rPr>
        <w:t>spolupráca s inými obecnými inštitúciami</w:t>
      </w:r>
      <w:bookmarkEnd w:id="9"/>
    </w:p>
    <w:p w:rsidR="00050C77" w:rsidRPr="00E06264" w:rsidRDefault="00050C77" w:rsidP="00050C77">
      <w:pPr>
        <w:keepNext/>
        <w:numPr>
          <w:ilvl w:val="0"/>
          <w:numId w:val="27"/>
        </w:numPr>
        <w:spacing w:before="240" w:after="6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358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Spolupráca so zriaďovateľom je na dobrej a primeranej úrovni, vzájomnom porozumení a dohovore. Čo sa týka rozpočtu a financovania MŠ , je v súlade so zákonom o Financovaní regioná</w:t>
      </w:r>
      <w:r>
        <w:rPr>
          <w:rFonts w:ascii="Times New Roman" w:hAnsi="Times New Roman" w:cs="Times New Roman"/>
          <w:sz w:val="24"/>
          <w:szCs w:val="24"/>
          <w:lang w:eastAsia="sk-SK"/>
        </w:rPr>
        <w:t>lneho školstva</w:t>
      </w:r>
    </w:p>
    <w:p w:rsidR="00050C77" w:rsidRDefault="005535AA" w:rsidP="00D0031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spolupráce s hasičmi</w:t>
      </w:r>
      <w:r w:rsidR="00E06264" w:rsidRPr="00E06264">
        <w:rPr>
          <w:rFonts w:ascii="Times New Roman" w:hAnsi="Times New Roman" w:cs="Times New Roman"/>
        </w:rPr>
        <w:t xml:space="preserve"> sme mali akciu na ihrisku. Z</w:t>
      </w:r>
      <w:r>
        <w:rPr>
          <w:rFonts w:ascii="Times New Roman" w:hAnsi="Times New Roman" w:cs="Times New Roman"/>
        </w:rPr>
        <w:t>oznámenie sa s prácou hasiča</w:t>
      </w:r>
      <w:r w:rsidR="00E06264" w:rsidRPr="00E06264">
        <w:rPr>
          <w:rFonts w:ascii="Times New Roman" w:hAnsi="Times New Roman" w:cs="Times New Roman"/>
        </w:rPr>
        <w:t>.</w:t>
      </w:r>
    </w:p>
    <w:p w:rsidR="00E06264" w:rsidRDefault="00E06264" w:rsidP="00D00313">
      <w:pPr>
        <w:spacing w:line="360" w:lineRule="auto"/>
        <w:jc w:val="both"/>
        <w:rPr>
          <w:rFonts w:ascii="Times New Roman" w:hAnsi="Times New Roman" w:cs="Times New Roman"/>
        </w:rPr>
      </w:pPr>
      <w:r w:rsidRPr="00E06264">
        <w:rPr>
          <w:rFonts w:ascii="Times New Roman" w:hAnsi="Times New Roman" w:cs="Times New Roman"/>
        </w:rPr>
        <w:t xml:space="preserve">  </w:t>
      </w:r>
    </w:p>
    <w:p w:rsidR="00F92F19" w:rsidRPr="001C11EF" w:rsidRDefault="00F92F19" w:rsidP="00050C7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AB7E7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Správu vypracovala: Oľga Košťálová, zástupkyňa ZŠ s MŠ pre MŠ</w:t>
      </w: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92F19" w:rsidRPr="00B63580" w:rsidRDefault="00F92F19" w:rsidP="00B63580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F92F19" w:rsidRDefault="00F92F19"/>
    <w:sectPr w:rsidR="00F92F19" w:rsidSect="0069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A01" w:rsidRDefault="00A74A01">
      <w:pPr>
        <w:spacing w:after="0" w:line="240" w:lineRule="auto"/>
      </w:pPr>
      <w:r>
        <w:separator/>
      </w:r>
    </w:p>
  </w:endnote>
  <w:endnote w:type="continuationSeparator" w:id="0">
    <w:p w:rsidR="00A74A01" w:rsidRDefault="00A7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BC" w:rsidRDefault="00A74A01">
    <w:pPr>
      <w:pStyle w:val="Pta"/>
      <w:jc w:val="right"/>
    </w:pPr>
  </w:p>
  <w:p w:rsidR="00615FBC" w:rsidRDefault="00A74A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A01" w:rsidRDefault="00A74A01">
      <w:pPr>
        <w:spacing w:after="0" w:line="240" w:lineRule="auto"/>
      </w:pPr>
      <w:r>
        <w:separator/>
      </w:r>
    </w:p>
  </w:footnote>
  <w:footnote w:type="continuationSeparator" w:id="0">
    <w:p w:rsidR="00A74A01" w:rsidRDefault="00A74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9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10308C5"/>
    <w:multiLevelType w:val="hybridMultilevel"/>
    <w:tmpl w:val="16F416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72580"/>
    <w:multiLevelType w:val="multilevel"/>
    <w:tmpl w:val="A78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FFB4DD3"/>
    <w:multiLevelType w:val="multilevel"/>
    <w:tmpl w:val="C490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14B58"/>
    <w:multiLevelType w:val="hybridMultilevel"/>
    <w:tmpl w:val="127219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241A7"/>
    <w:multiLevelType w:val="hybridMultilevel"/>
    <w:tmpl w:val="7F02E378"/>
    <w:lvl w:ilvl="0" w:tplc="D62A9584">
      <w:numFmt w:val="bullet"/>
      <w:lvlText w:val="-"/>
      <w:lvlJc w:val="left"/>
      <w:pPr>
        <w:ind w:left="199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25210EB9"/>
    <w:multiLevelType w:val="hybridMultilevel"/>
    <w:tmpl w:val="1CE254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3706"/>
    <w:multiLevelType w:val="hybridMultilevel"/>
    <w:tmpl w:val="2D1E29AE"/>
    <w:lvl w:ilvl="0" w:tplc="1D0496F8">
      <w:numFmt w:val="bullet"/>
      <w:lvlText w:val="-"/>
      <w:lvlJc w:val="left"/>
      <w:pPr>
        <w:ind w:left="298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6CD1EE7"/>
    <w:multiLevelType w:val="hybridMultilevel"/>
    <w:tmpl w:val="6FC077A8"/>
    <w:lvl w:ilvl="0" w:tplc="D2163D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5130"/>
    <w:multiLevelType w:val="hybridMultilevel"/>
    <w:tmpl w:val="C4EE6C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30F61"/>
    <w:multiLevelType w:val="hybridMultilevel"/>
    <w:tmpl w:val="3FD897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054A2"/>
    <w:multiLevelType w:val="hybridMultilevel"/>
    <w:tmpl w:val="5B9283F6"/>
    <w:lvl w:ilvl="0" w:tplc="8578BE12">
      <w:start w:val="3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E41FB"/>
    <w:multiLevelType w:val="hybridMultilevel"/>
    <w:tmpl w:val="BB24F2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A115B"/>
    <w:multiLevelType w:val="hybridMultilevel"/>
    <w:tmpl w:val="F7D67520"/>
    <w:lvl w:ilvl="0" w:tplc="F0C66C2A">
      <w:start w:val="5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4E3F1E47"/>
    <w:multiLevelType w:val="hybridMultilevel"/>
    <w:tmpl w:val="1F869DE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42164"/>
    <w:multiLevelType w:val="hybridMultilevel"/>
    <w:tmpl w:val="6A54AA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77770"/>
    <w:multiLevelType w:val="hybridMultilevel"/>
    <w:tmpl w:val="B60A1D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85D8A"/>
    <w:multiLevelType w:val="hybridMultilevel"/>
    <w:tmpl w:val="6C50C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40BC"/>
    <w:multiLevelType w:val="hybridMultilevel"/>
    <w:tmpl w:val="2CD2DDFE"/>
    <w:lvl w:ilvl="0" w:tplc="07D6127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86EB8"/>
    <w:multiLevelType w:val="multilevel"/>
    <w:tmpl w:val="C422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681953FD"/>
    <w:multiLevelType w:val="hybridMultilevel"/>
    <w:tmpl w:val="95C053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C475C"/>
    <w:multiLevelType w:val="hybridMultilevel"/>
    <w:tmpl w:val="9DA677FA"/>
    <w:lvl w:ilvl="0" w:tplc="041B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2" w15:restartNumberingAfterBreak="0">
    <w:nsid w:val="6BFF6626"/>
    <w:multiLevelType w:val="multilevel"/>
    <w:tmpl w:val="0B68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F76C4A"/>
    <w:multiLevelType w:val="hybridMultilevel"/>
    <w:tmpl w:val="5DBA0D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B37D4"/>
    <w:multiLevelType w:val="hybridMultilevel"/>
    <w:tmpl w:val="8C38B25C"/>
    <w:lvl w:ilvl="0" w:tplc="9D16E6D2">
      <w:start w:val="5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6945FA4"/>
    <w:multiLevelType w:val="hybridMultilevel"/>
    <w:tmpl w:val="606689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054FE"/>
    <w:multiLevelType w:val="multilevel"/>
    <w:tmpl w:val="9F9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7D7304CB"/>
    <w:multiLevelType w:val="hybridMultilevel"/>
    <w:tmpl w:val="08FE3B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22"/>
  </w:num>
  <w:num w:numId="5">
    <w:abstractNumId w:val="3"/>
  </w:num>
  <w:num w:numId="6">
    <w:abstractNumId w:val="13"/>
  </w:num>
  <w:num w:numId="7">
    <w:abstractNumId w:val="24"/>
  </w:num>
  <w:num w:numId="8">
    <w:abstractNumId w:val="21"/>
  </w:num>
  <w:num w:numId="9">
    <w:abstractNumId w:val="0"/>
  </w:num>
  <w:num w:numId="10">
    <w:abstractNumId w:val="20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15"/>
  </w:num>
  <w:num w:numId="16">
    <w:abstractNumId w:val="25"/>
  </w:num>
  <w:num w:numId="17">
    <w:abstractNumId w:val="12"/>
  </w:num>
  <w:num w:numId="18">
    <w:abstractNumId w:val="27"/>
  </w:num>
  <w:num w:numId="19">
    <w:abstractNumId w:val="4"/>
  </w:num>
  <w:num w:numId="20">
    <w:abstractNumId w:val="10"/>
  </w:num>
  <w:num w:numId="21">
    <w:abstractNumId w:val="16"/>
  </w:num>
  <w:num w:numId="22">
    <w:abstractNumId w:val="14"/>
  </w:num>
  <w:num w:numId="23">
    <w:abstractNumId w:val="23"/>
  </w:num>
  <w:num w:numId="24">
    <w:abstractNumId w:val="6"/>
  </w:num>
  <w:num w:numId="25">
    <w:abstractNumId w:val="1"/>
  </w:num>
  <w:num w:numId="26">
    <w:abstractNumId w:val="9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80"/>
    <w:rsid w:val="00004D7E"/>
    <w:rsid w:val="000351B4"/>
    <w:rsid w:val="00050C77"/>
    <w:rsid w:val="00053B30"/>
    <w:rsid w:val="00066A76"/>
    <w:rsid w:val="000A04C7"/>
    <w:rsid w:val="000B223D"/>
    <w:rsid w:val="00150933"/>
    <w:rsid w:val="00167012"/>
    <w:rsid w:val="00171B79"/>
    <w:rsid w:val="001A3A16"/>
    <w:rsid w:val="001C11EF"/>
    <w:rsid w:val="001D347B"/>
    <w:rsid w:val="001E4299"/>
    <w:rsid w:val="001F29D6"/>
    <w:rsid w:val="001F51E7"/>
    <w:rsid w:val="001F6F9A"/>
    <w:rsid w:val="00203880"/>
    <w:rsid w:val="00241842"/>
    <w:rsid w:val="00243F56"/>
    <w:rsid w:val="00264656"/>
    <w:rsid w:val="002907D1"/>
    <w:rsid w:val="00297EC9"/>
    <w:rsid w:val="002A2C71"/>
    <w:rsid w:val="002E10C3"/>
    <w:rsid w:val="00332204"/>
    <w:rsid w:val="00383BB0"/>
    <w:rsid w:val="0038718C"/>
    <w:rsid w:val="003929E0"/>
    <w:rsid w:val="003B12E8"/>
    <w:rsid w:val="003C1A65"/>
    <w:rsid w:val="003C7B39"/>
    <w:rsid w:val="003E6E1D"/>
    <w:rsid w:val="003F4ED9"/>
    <w:rsid w:val="00427EC8"/>
    <w:rsid w:val="0043039C"/>
    <w:rsid w:val="004426C8"/>
    <w:rsid w:val="00473EA1"/>
    <w:rsid w:val="00475950"/>
    <w:rsid w:val="004843B9"/>
    <w:rsid w:val="0049064D"/>
    <w:rsid w:val="004A633D"/>
    <w:rsid w:val="004A6654"/>
    <w:rsid w:val="004B0431"/>
    <w:rsid w:val="004C5CBA"/>
    <w:rsid w:val="00520737"/>
    <w:rsid w:val="0052180A"/>
    <w:rsid w:val="00526888"/>
    <w:rsid w:val="005379E9"/>
    <w:rsid w:val="005535AA"/>
    <w:rsid w:val="0055418E"/>
    <w:rsid w:val="0056429E"/>
    <w:rsid w:val="00593692"/>
    <w:rsid w:val="005A31AD"/>
    <w:rsid w:val="005A4C6E"/>
    <w:rsid w:val="005D2137"/>
    <w:rsid w:val="005E6B9A"/>
    <w:rsid w:val="00603389"/>
    <w:rsid w:val="00606F35"/>
    <w:rsid w:val="00611339"/>
    <w:rsid w:val="006321D5"/>
    <w:rsid w:val="00672E5E"/>
    <w:rsid w:val="00691859"/>
    <w:rsid w:val="0069238E"/>
    <w:rsid w:val="006B2974"/>
    <w:rsid w:val="006C3AE8"/>
    <w:rsid w:val="006E2597"/>
    <w:rsid w:val="006F2557"/>
    <w:rsid w:val="00717F90"/>
    <w:rsid w:val="00743DD6"/>
    <w:rsid w:val="00760D7F"/>
    <w:rsid w:val="0079582D"/>
    <w:rsid w:val="00815DC1"/>
    <w:rsid w:val="00821D34"/>
    <w:rsid w:val="00826B8F"/>
    <w:rsid w:val="00826C17"/>
    <w:rsid w:val="00827688"/>
    <w:rsid w:val="00850B13"/>
    <w:rsid w:val="00851054"/>
    <w:rsid w:val="0086645B"/>
    <w:rsid w:val="00870417"/>
    <w:rsid w:val="00884238"/>
    <w:rsid w:val="008B4986"/>
    <w:rsid w:val="008E0892"/>
    <w:rsid w:val="008F09B8"/>
    <w:rsid w:val="009026C7"/>
    <w:rsid w:val="00912934"/>
    <w:rsid w:val="00914095"/>
    <w:rsid w:val="00916644"/>
    <w:rsid w:val="00920A1A"/>
    <w:rsid w:val="00944DAD"/>
    <w:rsid w:val="009C4E81"/>
    <w:rsid w:val="009D2E0F"/>
    <w:rsid w:val="009D69B2"/>
    <w:rsid w:val="009F100D"/>
    <w:rsid w:val="00A1130C"/>
    <w:rsid w:val="00A17845"/>
    <w:rsid w:val="00A31581"/>
    <w:rsid w:val="00A63B2E"/>
    <w:rsid w:val="00A74A01"/>
    <w:rsid w:val="00AA5FB5"/>
    <w:rsid w:val="00AB7E7B"/>
    <w:rsid w:val="00AC610B"/>
    <w:rsid w:val="00AE2559"/>
    <w:rsid w:val="00AF4E1D"/>
    <w:rsid w:val="00AF636A"/>
    <w:rsid w:val="00B13DBF"/>
    <w:rsid w:val="00B21FD9"/>
    <w:rsid w:val="00B27532"/>
    <w:rsid w:val="00B42D5F"/>
    <w:rsid w:val="00B63580"/>
    <w:rsid w:val="00B81AE2"/>
    <w:rsid w:val="00B9244C"/>
    <w:rsid w:val="00BA7F26"/>
    <w:rsid w:val="00BB1DDC"/>
    <w:rsid w:val="00BB5CD4"/>
    <w:rsid w:val="00BB6C52"/>
    <w:rsid w:val="00BF58A7"/>
    <w:rsid w:val="00C07F95"/>
    <w:rsid w:val="00C1187E"/>
    <w:rsid w:val="00C90B01"/>
    <w:rsid w:val="00CA0E9A"/>
    <w:rsid w:val="00CE09EC"/>
    <w:rsid w:val="00CF0D20"/>
    <w:rsid w:val="00D00313"/>
    <w:rsid w:val="00D0054A"/>
    <w:rsid w:val="00D26ADE"/>
    <w:rsid w:val="00D50EE1"/>
    <w:rsid w:val="00D63803"/>
    <w:rsid w:val="00DB7A0D"/>
    <w:rsid w:val="00DC6ADD"/>
    <w:rsid w:val="00DE225B"/>
    <w:rsid w:val="00DF7C1F"/>
    <w:rsid w:val="00E06264"/>
    <w:rsid w:val="00E11020"/>
    <w:rsid w:val="00E16007"/>
    <w:rsid w:val="00E77A1E"/>
    <w:rsid w:val="00E850A2"/>
    <w:rsid w:val="00EB106C"/>
    <w:rsid w:val="00ED02A4"/>
    <w:rsid w:val="00ED44DA"/>
    <w:rsid w:val="00F257F9"/>
    <w:rsid w:val="00F26AD3"/>
    <w:rsid w:val="00F82FA5"/>
    <w:rsid w:val="00F92F19"/>
    <w:rsid w:val="00FB5174"/>
    <w:rsid w:val="00FC2931"/>
    <w:rsid w:val="00FE6028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C6AE2-7D27-4102-802F-F08FCF5F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38E"/>
    <w:pPr>
      <w:spacing w:after="200" w:line="276" w:lineRule="auto"/>
    </w:pPr>
    <w:rPr>
      <w:rFonts w:cs="Calibri"/>
      <w:lang w:val="sk-SK" w:eastAsia="en-US"/>
    </w:rPr>
  </w:style>
  <w:style w:type="paragraph" w:styleId="Nadpis1">
    <w:name w:val="heading 1"/>
    <w:basedOn w:val="Normlny"/>
    <w:link w:val="Nadpis1Char"/>
    <w:uiPriority w:val="99"/>
    <w:qFormat/>
    <w:rsid w:val="00B63580"/>
    <w:pPr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B63580"/>
    <w:pPr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63580"/>
    <w:rPr>
      <w:rFonts w:ascii="Times New Roman" w:hAnsi="Times New Roman" w:cs="Times New Roman"/>
      <w:b/>
      <w:bCs/>
      <w:kern w:val="36"/>
      <w:sz w:val="48"/>
      <w:szCs w:val="48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B63580"/>
    <w:rPr>
      <w:rFonts w:ascii="Times New Roman" w:hAnsi="Times New Roman" w:cs="Times New Roman"/>
      <w:b/>
      <w:bCs/>
      <w:sz w:val="36"/>
      <w:szCs w:val="36"/>
      <w:u w:val="single"/>
      <w:lang w:eastAsia="sk-SK"/>
    </w:rPr>
  </w:style>
  <w:style w:type="paragraph" w:styleId="Normlnywebov">
    <w:name w:val="Normal (Web)"/>
    <w:basedOn w:val="Normlny"/>
    <w:uiPriority w:val="99"/>
    <w:semiHidden/>
    <w:rsid w:val="00B635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uiPriority w:val="99"/>
    <w:rsid w:val="00B6358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rsid w:val="00B63580"/>
    <w:rPr>
      <w:color w:val="0000FF"/>
      <w:u w:val="single"/>
    </w:rPr>
  </w:style>
  <w:style w:type="character" w:styleId="Siln">
    <w:name w:val="Strong"/>
    <w:basedOn w:val="Predvolenpsmoodseku"/>
    <w:uiPriority w:val="99"/>
    <w:qFormat/>
    <w:rsid w:val="001F51E7"/>
    <w:rPr>
      <w:b/>
      <w:bCs/>
    </w:rPr>
  </w:style>
  <w:style w:type="paragraph" w:styleId="Odsekzoznamu">
    <w:name w:val="List Paragraph"/>
    <w:basedOn w:val="Normlny"/>
    <w:uiPriority w:val="34"/>
    <w:qFormat/>
    <w:rsid w:val="00B81A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C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E81"/>
    <w:rPr>
      <w:rFonts w:ascii="Segoe UI" w:hAnsi="Segoe UI" w:cs="Segoe UI"/>
      <w:sz w:val="18"/>
      <w:szCs w:val="18"/>
      <w:lang w:val="sk-SK" w:eastAsia="en-US"/>
    </w:rPr>
  </w:style>
  <w:style w:type="paragraph" w:customStyle="1" w:styleId="Default">
    <w:name w:val="Default"/>
    <w:rsid w:val="005A31A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k-SK"/>
    </w:rPr>
  </w:style>
  <w:style w:type="paragraph" w:styleId="Bezriadkovania">
    <w:name w:val="No Spacing"/>
    <w:qFormat/>
    <w:rsid w:val="00F26AD3"/>
    <w:pPr>
      <w:suppressAutoHyphens/>
    </w:pPr>
    <w:rPr>
      <w:rFonts w:cs="Calibri"/>
      <w:lang w:val="sk-SK"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29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97EC9"/>
    <w:rPr>
      <w:rFonts w:cs="Calibri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s.divina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8C79-160D-4A70-A0F4-7A60502C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činnosti, jej výsledkoch a podmienkach škôl a školských zariadení za školský rok 2011-2012</vt:lpstr>
    </vt:vector>
  </TitlesOfParts>
  <Company>skolka-divina</Company>
  <LinksUpToDate>false</LinksUpToDate>
  <CharactersWithSpaces>18360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 jej výsledkoch a podmienkach škôl a školských zariadení za školský rok 2011-2012</dc:title>
  <dc:subject/>
  <dc:creator>skolka-pc</dc:creator>
  <cp:keywords/>
  <dc:description/>
  <cp:lastModifiedBy>ZSMS</cp:lastModifiedBy>
  <cp:revision>2</cp:revision>
  <cp:lastPrinted>2018-09-26T09:00:00Z</cp:lastPrinted>
  <dcterms:created xsi:type="dcterms:W3CDTF">2018-10-02T18:43:00Z</dcterms:created>
  <dcterms:modified xsi:type="dcterms:W3CDTF">2018-10-02T18:43:00Z</dcterms:modified>
</cp:coreProperties>
</file>