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Default="00216A31" w:rsidP="00657E37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55"/>
        <w:gridCol w:w="255"/>
        <w:gridCol w:w="850"/>
        <w:gridCol w:w="2517"/>
        <w:gridCol w:w="3828"/>
      </w:tblGrid>
      <w:tr w:rsidR="00216A31" w:rsidRPr="00AD5F47" w:rsidTr="007D6CDE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F223B" w:rsidRDefault="001E1F3D" w:rsidP="009F223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ZAJĘCIA DYDAKTYCZNO- WYRÓWNAWCZE DLA UCZNIÓW Z TRUDNOŚCIAMI W SPEŁNIENIU WYMAGAN EDUKACYJNYCH</w:t>
            </w:r>
            <w:r w:rsidR="00F50CC7">
              <w:rPr>
                <w:rFonts w:ascii="Calibri" w:hAnsi="Calibri" w:cs="Arial"/>
                <w:b/>
              </w:rPr>
              <w:t xml:space="preserve"> Z </w:t>
            </w:r>
            <w:r w:rsidR="008737E2">
              <w:rPr>
                <w:rFonts w:ascii="Calibri" w:hAnsi="Calibri" w:cs="Arial"/>
                <w:b/>
              </w:rPr>
              <w:t>CHEMII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7D6CDE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0C709C" w:rsidRPr="00F50CC7" w:rsidRDefault="00C40305" w:rsidP="001E1F3D">
            <w:r>
              <w:t xml:space="preserve">  </w:t>
            </w:r>
            <w:r w:rsidR="00F50CC7" w:rsidRPr="00F50CC7">
              <w:t xml:space="preserve">Zajęcia </w:t>
            </w:r>
            <w:r w:rsidR="001E1F3D">
              <w:t xml:space="preserve">dydaktyczno-wyrównawcze dla uczniów z trudnościami w spełnianiu wymagań edukacyjnych </w:t>
            </w:r>
            <w:r w:rsidR="00F50CC7" w:rsidRPr="00F50CC7">
              <w:t xml:space="preserve">z </w:t>
            </w:r>
            <w:r w:rsidR="008737E2">
              <w:t>chemii</w:t>
            </w:r>
          </w:p>
        </w:tc>
      </w:tr>
      <w:tr w:rsidR="00992ABD" w:rsidRPr="00AD5F47" w:rsidTr="007D6CDE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F50CC7" w:rsidRDefault="005E7380" w:rsidP="00F50CC7">
            <w:r>
              <w:t xml:space="preserve">  </w:t>
            </w:r>
            <w:r w:rsidR="00F50CC7" w:rsidRPr="00F50CC7">
              <w:t xml:space="preserve">Szkoła Podstawowa w </w:t>
            </w:r>
            <w:r w:rsidR="001E1F3D">
              <w:t>Pruszczu</w:t>
            </w:r>
          </w:p>
        </w:tc>
      </w:tr>
      <w:tr w:rsidR="009F223B" w:rsidRPr="00AD5F47" w:rsidTr="007D6CDE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F50CC7" w:rsidRDefault="005E7380" w:rsidP="001E1F3D">
            <w:r>
              <w:t xml:space="preserve">  </w:t>
            </w:r>
            <w:r w:rsidR="00F50CC7" w:rsidRPr="00F50CC7">
              <w:t>Uczniowie klas II</w:t>
            </w:r>
            <w:r w:rsidR="001E1F3D">
              <w:t>I</w:t>
            </w:r>
            <w:r w:rsidR="00F50CC7" w:rsidRPr="00F50CC7">
              <w:t xml:space="preserve"> </w:t>
            </w:r>
            <w:r w:rsidR="001E1F3D">
              <w:t>z trudnościami w spełnieniu wymagań edukacyjnych z chemii</w:t>
            </w:r>
          </w:p>
        </w:tc>
      </w:tr>
      <w:tr w:rsidR="00216A31" w:rsidRPr="00AD5F47" w:rsidTr="007D6CDE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F50CC7" w:rsidRDefault="00B11241" w:rsidP="00F50CC7">
            <w:r>
              <w:t xml:space="preserve">      </w:t>
            </w:r>
            <w:r w:rsidR="001E1F3D">
              <w:t>21 godzin</w:t>
            </w:r>
            <w:r w:rsidR="00F50CC7" w:rsidRPr="00F50CC7">
              <w:t xml:space="preserve"> lekcyjn</w:t>
            </w:r>
            <w:r w:rsidR="001E1F3D">
              <w:t>ych</w:t>
            </w:r>
          </w:p>
        </w:tc>
      </w:tr>
      <w:tr w:rsidR="00216A31" w:rsidRPr="00AD5F47" w:rsidTr="007D6CDE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C40305" w:rsidRDefault="00C40305" w:rsidP="001E1F3D">
            <w:r>
              <w:t>Zgodnie z formalną rekrutacją</w:t>
            </w:r>
            <w:r w:rsidR="00F66D56">
              <w:t>.</w:t>
            </w:r>
          </w:p>
          <w:p w:rsidR="00900D23" w:rsidRPr="00F50CC7" w:rsidRDefault="00900D23" w:rsidP="001E1F3D"/>
        </w:tc>
      </w:tr>
      <w:tr w:rsidR="00216A31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682737" w:rsidRDefault="00A169B1" w:rsidP="00682737">
            <w:pPr>
              <w:shd w:val="clear" w:color="auto" w:fill="FFFFFF"/>
              <w:spacing w:before="100" w:beforeAutospacing="1" w:after="100" w:afterAutospacing="1" w:line="276" w:lineRule="auto"/>
              <w:ind w:left="430" w:right="300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A63A5">
              <w:rPr>
                <w:color w:val="000000"/>
              </w:rPr>
              <w:t>Celem ogólnym jest poprawa wy</w:t>
            </w:r>
            <w:r>
              <w:rPr>
                <w:color w:val="000000"/>
              </w:rPr>
              <w:t xml:space="preserve">ników osiąganych przez uczniów,   </w:t>
            </w:r>
            <w:r w:rsidR="00FA63A5">
              <w:rPr>
                <w:color w:val="000000"/>
              </w:rPr>
              <w:t>zmotywowanie ich do większej aktywności, m.in. poprzez stosowanie innowacyjnych metod opartych na eksperymencie.</w:t>
            </w:r>
          </w:p>
          <w:p w:rsidR="008B143F" w:rsidRDefault="006C4EDC" w:rsidP="00682737">
            <w:pPr>
              <w:shd w:val="clear" w:color="auto" w:fill="FFFFFF"/>
              <w:spacing w:before="100" w:beforeAutospacing="1" w:after="100" w:afterAutospacing="1" w:line="276" w:lineRule="auto"/>
              <w:ind w:left="430" w:right="300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A63A5">
              <w:rPr>
                <w:color w:val="000000"/>
              </w:rPr>
              <w:t>Cele kształcenia i wychowania:</w:t>
            </w:r>
          </w:p>
          <w:p w:rsidR="001E1F3D" w:rsidRPr="00416245" w:rsidRDefault="001E1F3D" w:rsidP="001E1F3D">
            <w:r w:rsidRPr="00416245">
              <w:t>1. Uzupełnienie braków w wiadomościach i umiejętnościach uczniów.</w:t>
            </w:r>
          </w:p>
          <w:p w:rsidR="001E1F3D" w:rsidRPr="00416245" w:rsidRDefault="001E1F3D" w:rsidP="001E1F3D">
            <w:r w:rsidRPr="00416245">
              <w:t xml:space="preserve"> 2. Uświadamianie uczniom znaczącej roli chemii we współczesnym świecie. </w:t>
            </w:r>
          </w:p>
          <w:p w:rsidR="001E1F3D" w:rsidRPr="00416245" w:rsidRDefault="001E1F3D" w:rsidP="001E1F3D">
            <w:r w:rsidRPr="00416245">
              <w:t xml:space="preserve">3. Rozwijanie zainteresowania chemią jako nauką. </w:t>
            </w:r>
          </w:p>
          <w:p w:rsidR="001E1F3D" w:rsidRPr="00416245" w:rsidRDefault="001E1F3D" w:rsidP="001E1F3D">
            <w:r w:rsidRPr="00416245">
              <w:t xml:space="preserve">4. Kształcenie umiejętności korzystania z tabel, wykresów, tablic, itp. </w:t>
            </w:r>
          </w:p>
          <w:p w:rsidR="001E1F3D" w:rsidRPr="00416245" w:rsidRDefault="001E1F3D" w:rsidP="001E1F3D">
            <w:r w:rsidRPr="00416245">
              <w:t xml:space="preserve">5. Doskonalenie umiejętności posługiwania się językiem chemicznym. </w:t>
            </w:r>
          </w:p>
          <w:p w:rsidR="001E1F3D" w:rsidRPr="00416245" w:rsidRDefault="001E1F3D" w:rsidP="001E1F3D">
            <w:r w:rsidRPr="00416245">
              <w:t xml:space="preserve">6. Rozwijanie umiejętności posługiwania się zintegrowaną wiedzą do rozwiązywania zadań problemowych. </w:t>
            </w:r>
          </w:p>
          <w:p w:rsidR="001E1F3D" w:rsidRPr="00416245" w:rsidRDefault="001E1F3D" w:rsidP="001E1F3D">
            <w:r w:rsidRPr="00416245">
              <w:t xml:space="preserve">7. Wyjaśnianie zjawisk zachodzących w przyrodzie. </w:t>
            </w:r>
          </w:p>
          <w:p w:rsidR="001E1F3D" w:rsidRPr="00416245" w:rsidRDefault="001E1F3D" w:rsidP="001E1F3D">
            <w:r w:rsidRPr="00416245">
              <w:t xml:space="preserve">8. Wykazywanie związków pomiędzy właściwościami substancji a jej zastosowaniem. </w:t>
            </w:r>
          </w:p>
          <w:p w:rsidR="001E1F3D" w:rsidRPr="00416245" w:rsidRDefault="001E1F3D" w:rsidP="001E1F3D">
            <w:r w:rsidRPr="00416245">
              <w:t xml:space="preserve">9. Omawianie zagrożeń przyrody wynikających z działalności człowieka. </w:t>
            </w:r>
          </w:p>
          <w:p w:rsidR="001E1F3D" w:rsidRPr="00416245" w:rsidRDefault="001E1F3D" w:rsidP="001E1F3D">
            <w:r w:rsidRPr="00416245">
              <w:t>10. Kształtowanie aktywnej postawy badawczej.</w:t>
            </w:r>
          </w:p>
          <w:p w:rsidR="001E1F3D" w:rsidRPr="00416245" w:rsidRDefault="001E1F3D" w:rsidP="001E1F3D">
            <w:r w:rsidRPr="00416245">
              <w:t xml:space="preserve"> 11. Doskonalenie umiejętności pracy w grupie.</w:t>
            </w:r>
          </w:p>
          <w:p w:rsidR="001E1F3D" w:rsidRPr="00416245" w:rsidRDefault="001E1F3D" w:rsidP="001E1F3D">
            <w:r w:rsidRPr="00416245">
              <w:t xml:space="preserve">12.Kształtowanie aktywnej postawy proekologicznej i prozdrowotnej. </w:t>
            </w:r>
          </w:p>
          <w:p w:rsidR="001E1F3D" w:rsidRPr="00416245" w:rsidRDefault="001E1F3D" w:rsidP="001E1F3D">
            <w:r w:rsidRPr="00416245">
              <w:t xml:space="preserve">13. Doskonalenie umiejętności planowania i organizowania własnej pracy. </w:t>
            </w:r>
          </w:p>
          <w:p w:rsidR="009F223B" w:rsidRPr="00B32D77" w:rsidRDefault="001E1F3D" w:rsidP="00B32D77">
            <w:r w:rsidRPr="00416245">
              <w:t>14. Wyrabianie poczucia odpowiedzialności za wyniki w nauce.</w:t>
            </w:r>
          </w:p>
        </w:tc>
      </w:tr>
      <w:tr w:rsidR="00216A31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C40305" w:rsidRDefault="00C40305" w:rsidP="009902A0">
            <w:pPr>
              <w:numPr>
                <w:ilvl w:val="0"/>
                <w:numId w:val="17"/>
              </w:numPr>
            </w:pPr>
            <w:r>
              <w:t>chemiczny zestaw laboratoryjny dla ucznia</w:t>
            </w:r>
            <w:r w:rsidR="006134E0">
              <w:t>,</w:t>
            </w:r>
          </w:p>
          <w:p w:rsidR="00C40305" w:rsidRDefault="00C40305" w:rsidP="009902A0">
            <w:pPr>
              <w:numPr>
                <w:ilvl w:val="0"/>
                <w:numId w:val="17"/>
              </w:numPr>
            </w:pPr>
            <w:r>
              <w:t>zestaw odczynników i chemikaliów</w:t>
            </w:r>
            <w:r w:rsidR="006134E0">
              <w:t>,</w:t>
            </w:r>
          </w:p>
          <w:p w:rsidR="009902A0" w:rsidRPr="00953741" w:rsidRDefault="009902A0" w:rsidP="009902A0">
            <w:pPr>
              <w:numPr>
                <w:ilvl w:val="0"/>
                <w:numId w:val="17"/>
              </w:numPr>
            </w:pPr>
            <w:r>
              <w:t>p</w:t>
            </w:r>
            <w:r w:rsidRPr="00953741">
              <w:t>odręcznik „Chemia nowej ery”, płyta CD-ROM oraz zeszyt ćwiczeń</w:t>
            </w:r>
          </w:p>
          <w:p w:rsidR="009902A0" w:rsidRPr="00953741" w:rsidRDefault="009902A0" w:rsidP="009902A0">
            <w:pPr>
              <w:numPr>
                <w:ilvl w:val="0"/>
                <w:numId w:val="17"/>
              </w:numPr>
            </w:pPr>
            <w:r>
              <w:t>z</w:t>
            </w:r>
            <w:r w:rsidRPr="00953741">
              <w:t xml:space="preserve">biory zadań różnych wydawnictw </w:t>
            </w:r>
          </w:p>
          <w:p w:rsidR="000C709C" w:rsidRDefault="009902A0" w:rsidP="000C709C">
            <w:pPr>
              <w:numPr>
                <w:ilvl w:val="0"/>
                <w:numId w:val="17"/>
              </w:numPr>
            </w:pPr>
            <w:r>
              <w:t>p</w:t>
            </w:r>
            <w:r w:rsidR="00C40305">
              <w:t xml:space="preserve">lansze </w:t>
            </w:r>
            <w:r w:rsidRPr="00953741">
              <w:t xml:space="preserve"> „Układ okresowy pierwiastków chemicznych” „Tabela rozpuszczalności”</w:t>
            </w:r>
            <w:r>
              <w:t xml:space="preserve">, </w:t>
            </w:r>
            <w:r w:rsidRPr="00953741">
              <w:t>„Budowa atomu”, itp.</w:t>
            </w:r>
          </w:p>
          <w:p w:rsidR="000C709C" w:rsidRPr="00953741" w:rsidRDefault="000C709C" w:rsidP="009902A0">
            <w:pPr>
              <w:numPr>
                <w:ilvl w:val="0"/>
                <w:numId w:val="16"/>
              </w:numPr>
            </w:pPr>
            <w:r>
              <w:t>szkło i sprzęt laboratoryjny</w:t>
            </w:r>
          </w:p>
          <w:p w:rsidR="009902A0" w:rsidRPr="00953741" w:rsidRDefault="009902A0" w:rsidP="009902A0">
            <w:pPr>
              <w:numPr>
                <w:ilvl w:val="0"/>
                <w:numId w:val="16"/>
              </w:numPr>
            </w:pPr>
            <w:r>
              <w:t>m</w:t>
            </w:r>
            <w:r w:rsidRPr="00953741">
              <w:t xml:space="preserve">odele atomów i cząsteczek </w:t>
            </w:r>
          </w:p>
          <w:p w:rsidR="009902A0" w:rsidRPr="00953741" w:rsidRDefault="009902A0" w:rsidP="009902A0">
            <w:pPr>
              <w:numPr>
                <w:ilvl w:val="0"/>
                <w:numId w:val="16"/>
              </w:numPr>
            </w:pPr>
            <w:r>
              <w:lastRenderedPageBreak/>
              <w:t>f</w:t>
            </w:r>
            <w:r w:rsidRPr="00953741">
              <w:t xml:space="preserve">ilmy z doświadczeniami,  gry dydaktyczne </w:t>
            </w:r>
          </w:p>
          <w:p w:rsidR="009902A0" w:rsidRPr="00953741" w:rsidRDefault="009902A0" w:rsidP="009902A0">
            <w:pPr>
              <w:numPr>
                <w:ilvl w:val="0"/>
                <w:numId w:val="16"/>
              </w:numPr>
            </w:pPr>
            <w:r>
              <w:t>k</w:t>
            </w:r>
            <w:r w:rsidRPr="00953741">
              <w:t xml:space="preserve">omputer </w:t>
            </w:r>
          </w:p>
          <w:p w:rsidR="009902A0" w:rsidRPr="00953741" w:rsidRDefault="009902A0" w:rsidP="009902A0">
            <w:pPr>
              <w:numPr>
                <w:ilvl w:val="0"/>
                <w:numId w:val="11"/>
              </w:numPr>
            </w:pPr>
            <w:r>
              <w:t>p</w:t>
            </w:r>
            <w:r w:rsidRPr="00953741">
              <w:t>rogramy interaktywne</w:t>
            </w:r>
          </w:p>
          <w:p w:rsidR="00FA5151" w:rsidRDefault="001311FB" w:rsidP="009902A0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z</w:t>
            </w:r>
            <w:r w:rsidR="00FA5151">
              <w:t>adania egzaminacyjne</w:t>
            </w:r>
          </w:p>
          <w:p w:rsidR="00FA5151" w:rsidRDefault="001311FB" w:rsidP="009902A0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g</w:t>
            </w:r>
            <w:r w:rsidR="00FA5151" w:rsidRPr="000875AC">
              <w:t>ry dydaktyczne</w:t>
            </w:r>
          </w:p>
          <w:p w:rsidR="00FA5151" w:rsidRDefault="001311FB" w:rsidP="009902A0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i</w:t>
            </w:r>
            <w:r w:rsidR="00FA5151" w:rsidRPr="000875AC">
              <w:t>nteraktywne programy komputerowe</w:t>
            </w:r>
          </w:p>
          <w:p w:rsidR="00216A31" w:rsidRPr="00657E37" w:rsidRDefault="00216A31" w:rsidP="006134E0">
            <w:pPr>
              <w:ind w:left="720"/>
            </w:pPr>
          </w:p>
        </w:tc>
      </w:tr>
      <w:tr w:rsidR="009F223B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6134E0" w:rsidRDefault="006134E0" w:rsidP="00FA5151">
            <w:pPr>
              <w:pStyle w:val="Akapitzlist"/>
              <w:numPr>
                <w:ilvl w:val="0"/>
                <w:numId w:val="9"/>
              </w:numPr>
              <w:ind w:left="5" w:firstLine="425"/>
            </w:pPr>
            <w:r>
              <w:t>eksperyment naukowy</w:t>
            </w:r>
          </w:p>
          <w:p w:rsidR="006134E0" w:rsidRDefault="006134E0" w:rsidP="00FA5151">
            <w:pPr>
              <w:pStyle w:val="Akapitzlist"/>
              <w:numPr>
                <w:ilvl w:val="0"/>
                <w:numId w:val="9"/>
              </w:numPr>
              <w:ind w:left="5" w:firstLine="425"/>
            </w:pPr>
            <w:r>
              <w:t>projekt edukacyjny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5" w:firstLine="425"/>
            </w:pPr>
            <w:r w:rsidRPr="005C4657">
              <w:t>mini wykład</w:t>
            </w:r>
          </w:p>
          <w:p w:rsidR="00F76EE0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dyskusja</w:t>
            </w:r>
          </w:p>
          <w:p w:rsidR="004A4961" w:rsidRPr="005C4657" w:rsidRDefault="000E0F79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>
              <w:t>doświadczenie</w:t>
            </w:r>
            <w:r w:rsidR="004A4961">
              <w:t xml:space="preserve"> uczniowskie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430" w:firstLine="0"/>
            </w:pPr>
            <w:r w:rsidRPr="005C4657">
              <w:t>ćwiczenia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analiza treści zadania i jego rozwiązań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 xml:space="preserve">rozwiązywanie testów i zadań </w:t>
            </w:r>
            <w:r w:rsidR="00B32D77">
              <w:t>egzaminacyjnych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pogadanka problemowa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burza mózgów</w:t>
            </w:r>
          </w:p>
          <w:p w:rsidR="00F76EE0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metoda problemowa</w:t>
            </w:r>
          </w:p>
          <w:p w:rsidR="001C54FC" w:rsidRDefault="001C54FC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>
              <w:t>metody aktywizujące, naprowadzająca metoda laboratoryjna</w:t>
            </w:r>
          </w:p>
          <w:p w:rsidR="009F223B" w:rsidRPr="00657E37" w:rsidRDefault="00F76EE0" w:rsidP="00FA5151">
            <w:pPr>
              <w:pStyle w:val="Akapitzlist"/>
              <w:numPr>
                <w:ilvl w:val="0"/>
                <w:numId w:val="9"/>
              </w:numPr>
              <w:ind w:left="714" w:hanging="284"/>
            </w:pPr>
            <w:r>
              <w:t>rozwiązywanie zadań na platformach edukacyjnych (praca na komputerach)</w:t>
            </w:r>
          </w:p>
        </w:tc>
      </w:tr>
      <w:tr w:rsidR="00216A31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657E37" w:rsidRDefault="00657E37" w:rsidP="00F66D56">
            <w:pPr>
              <w:shd w:val="clear" w:color="auto" w:fill="FFFFFF"/>
              <w:jc w:val="both"/>
            </w:pPr>
            <w:r>
              <w:t xml:space="preserve">       </w:t>
            </w:r>
          </w:p>
        </w:tc>
      </w:tr>
      <w:tr w:rsidR="009F223B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B32D77" w:rsidRDefault="00900D23" w:rsidP="00A169B1">
            <w:pPr>
              <w:ind w:left="43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      </w:t>
            </w:r>
            <w:r w:rsidRPr="005C4657">
              <w:rPr>
                <w:color w:val="000000"/>
              </w:rPr>
              <w:t>Program został przygotowany zgodnie z wynikami przeprowadzonej diagnozy; uwzględnia indywidualne potrzeby rozwojowe i edukacyjne oraz możliwości psychofizyczne uczniów objętych wsparciem.</w:t>
            </w:r>
            <w:r w:rsidR="00B32D77">
              <w:rPr>
                <w:color w:val="000000"/>
              </w:rPr>
              <w:t xml:space="preserve"> </w:t>
            </w:r>
            <w:r w:rsidR="00B32D77" w:rsidRPr="00416245">
              <w:t>Celem zajęć prowadzonych według niniejszego programu jest uzupełnienie braków w wiadomościach powstałych z różnych przyczyn. Program zawiera treści nauczania wymagające częstego utrwalania, trudniejsze do przyswojenia, a zarazem niezbędne w dalszym kształceniu. Dobór treści jest efektem wieloletniej obserwacji pracy uczniów oraz analizą wyników egzaminów gimnazjalnych</w:t>
            </w:r>
            <w:r w:rsidR="00B32D77">
              <w:t>.</w:t>
            </w:r>
          </w:p>
          <w:p w:rsidR="00900D23" w:rsidRPr="005C4657" w:rsidRDefault="00FE291D" w:rsidP="00A169B1">
            <w:pPr>
              <w:ind w:left="430"/>
              <w:jc w:val="both"/>
              <w:rPr>
                <w:color w:val="000000"/>
                <w:shd w:val="clear" w:color="auto" w:fill="FFFFFF"/>
              </w:rPr>
            </w:pPr>
            <w:r w:rsidRPr="00953741">
              <w:t>Ważnym aspektem jest rozbudzenie zainteresowania chemią jako nauką przydatną w życiu codziennym</w:t>
            </w:r>
            <w:r w:rsidR="00B0406E">
              <w:t>.</w:t>
            </w:r>
          </w:p>
          <w:p w:rsidR="009F223B" w:rsidRPr="00657E37" w:rsidRDefault="00900D23" w:rsidP="00FE291D">
            <w:pPr>
              <w:shd w:val="clear" w:color="auto" w:fill="FFFFFF"/>
              <w:ind w:left="430" w:hanging="430"/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</w:t>
            </w:r>
            <w:r w:rsidR="00A169B1">
              <w:rPr>
                <w:color w:val="000000"/>
                <w:shd w:val="clear" w:color="auto" w:fill="FFFFFF"/>
              </w:rPr>
              <w:t xml:space="preserve">       </w:t>
            </w:r>
            <w:r w:rsidRPr="005C4657">
              <w:rPr>
                <w:color w:val="000000"/>
                <w:shd w:val="clear" w:color="auto" w:fill="FFFFFF"/>
              </w:rPr>
              <w:t>Układ programu pozwala uczniowi nie tylko rozwijać swoje zainteresowania, nabywając i poszerzając wiadomości i umiejętności dotyczące treści</w:t>
            </w:r>
            <w:r w:rsidR="00FE291D">
              <w:rPr>
                <w:color w:val="000000"/>
                <w:shd w:val="clear" w:color="auto" w:fill="FFFFFF"/>
              </w:rPr>
              <w:t xml:space="preserve"> chemicznych</w:t>
            </w:r>
            <w:r w:rsidRPr="005C4657">
              <w:rPr>
                <w:color w:val="000000"/>
                <w:shd w:val="clear" w:color="auto" w:fill="FFFFFF"/>
              </w:rPr>
              <w:t>, ale również, dzięki zastosowaniu różnych form aktywności, rozwijać myślenie i własną osobowość.</w:t>
            </w:r>
          </w:p>
        </w:tc>
      </w:tr>
      <w:tr w:rsidR="009F223B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A169B1">
              <w:rPr>
                <w:rFonts w:ascii="Calibri" w:hAnsi="Calibri" w:cs="Calibri"/>
                <w:sz w:val="20"/>
                <w:lang w:eastAsia="ar-SA"/>
              </w:rPr>
              <w:t xml:space="preserve">  </w:t>
            </w:r>
            <w:r w:rsidR="00B31B37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5C0"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B31B37" w:rsidRPr="007C50DD">
              <w:rPr>
                <w:rFonts w:ascii="Calibri" w:hAnsi="Calibri" w:cs="Calibri"/>
                <w:sz w:val="20"/>
                <w:lang w:eastAsia="ar-SA"/>
              </w:rPr>
            </w:r>
            <w:r w:rsidR="00B31B37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6134E0">
              <w:rPr>
                <w:rFonts w:ascii="Calibri" w:hAnsi="Calibri" w:cs="Calibri"/>
                <w:b/>
                <w:sz w:val="20"/>
                <w:u w:val="single"/>
                <w:lang w:eastAsia="ar-SA"/>
              </w:rPr>
              <w:t>TAK</w:t>
            </w:r>
            <w:r w:rsidRPr="000E3D49">
              <w:rPr>
                <w:rFonts w:ascii="Calibri" w:hAnsi="Calibri" w:cs="Calibri"/>
                <w:b/>
                <w:sz w:val="20"/>
                <w:lang w:eastAsia="ar-SA"/>
              </w:rPr>
              <w:t xml:space="preserve"> </w:t>
            </w:r>
            <w:r w:rsidRPr="000E3D49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</w:t>
            </w:r>
            <w:r w:rsidR="00B31B37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B31B37" w:rsidRPr="007C50DD">
              <w:rPr>
                <w:rFonts w:ascii="Calibri" w:hAnsi="Calibri" w:cs="Calibri"/>
                <w:sz w:val="20"/>
                <w:lang w:eastAsia="ar-SA"/>
              </w:rPr>
            </w:r>
            <w:r w:rsidR="00B31B37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0E3D49" w:rsidRPr="006134E0">
              <w:rPr>
                <w:rFonts w:ascii="Calibri" w:hAnsi="Calibri" w:cs="Calibri"/>
                <w:b/>
                <w:sz w:val="20"/>
                <w:lang w:eastAsia="ar-SA"/>
              </w:rPr>
              <w:t>NIE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6134E0" w:rsidRDefault="00177990" w:rsidP="006134E0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</w:t>
            </w:r>
            <w:r w:rsidR="00A169B1">
              <w:rPr>
                <w:rFonts w:ascii="Calibri" w:hAnsi="Calibri" w:cs="Calibri"/>
                <w:sz w:val="20"/>
                <w:lang w:eastAsia="ar-SA"/>
              </w:rPr>
              <w:t>:</w:t>
            </w:r>
            <w:r w:rsidR="006134E0">
              <w:rPr>
                <w:rFonts w:ascii="Calibri" w:hAnsi="Calibri" w:cs="Calibri"/>
                <w:sz w:val="20"/>
                <w:lang w:eastAsia="ar-SA"/>
              </w:rPr>
              <w:t xml:space="preserve"> Materiały </w:t>
            </w:r>
            <w:r w:rsidR="006C613C">
              <w:rPr>
                <w:rFonts w:ascii="Calibri" w:hAnsi="Calibri" w:cs="Calibri"/>
                <w:sz w:val="20"/>
                <w:lang w:eastAsia="ar-SA"/>
              </w:rPr>
              <w:t xml:space="preserve">pozyskane w ramach projektu </w:t>
            </w:r>
            <w:r w:rsidR="006134E0">
              <w:rPr>
                <w:rFonts w:ascii="Calibri" w:hAnsi="Calibri" w:cs="Calibri"/>
                <w:sz w:val="20"/>
                <w:lang w:eastAsia="ar-SA"/>
              </w:rPr>
              <w:t>zostaną wykorzystane na zajęciach co przyczyni się do zrozumienia omawianych zagadnień w wyższym stopniu</w:t>
            </w:r>
          </w:p>
          <w:p w:rsidR="00A169B1" w:rsidRDefault="00A169B1" w:rsidP="00A169B1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657E37" w:rsidRDefault="00657E37" w:rsidP="009F223B">
            <w:pPr>
              <w:shd w:val="clear" w:color="auto" w:fill="FFFFFF"/>
              <w:jc w:val="both"/>
              <w:rPr>
                <w:lang w:eastAsia="ar-SA"/>
              </w:rPr>
            </w:pPr>
          </w:p>
          <w:p w:rsidR="000E3D49" w:rsidRDefault="000E3D49" w:rsidP="009F223B">
            <w:pPr>
              <w:shd w:val="clear" w:color="auto" w:fill="FFFFFF"/>
              <w:jc w:val="both"/>
              <w:rPr>
                <w:lang w:eastAsia="ar-SA"/>
              </w:rPr>
            </w:pPr>
          </w:p>
          <w:p w:rsidR="000E3D49" w:rsidRDefault="000E3D49" w:rsidP="009F223B">
            <w:pPr>
              <w:shd w:val="clear" w:color="auto" w:fill="FFFFFF"/>
              <w:jc w:val="both"/>
              <w:rPr>
                <w:lang w:eastAsia="ar-SA"/>
              </w:rPr>
            </w:pPr>
          </w:p>
          <w:p w:rsidR="000E3D49" w:rsidRDefault="000E3D49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657E37" w:rsidRPr="00657E37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7D6CDE">
        <w:trPr>
          <w:trHeight w:val="53"/>
        </w:trPr>
        <w:tc>
          <w:tcPr>
            <w:tcW w:w="56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 xml:space="preserve">Liczba </w:t>
            </w:r>
            <w:r w:rsidRPr="00CB743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godzin</w:t>
            </w:r>
          </w:p>
        </w:tc>
        <w:tc>
          <w:tcPr>
            <w:tcW w:w="2517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Wykorzystywane metody </w:t>
            </w:r>
            <w:r w:rsidRPr="00CB743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Opis omawianych zagadnień</w:t>
            </w:r>
          </w:p>
        </w:tc>
      </w:tr>
      <w:tr w:rsidR="008B5D5A" w:rsidRPr="00AD5F47" w:rsidTr="008B5D5A">
        <w:trPr>
          <w:trHeight w:val="555"/>
        </w:trPr>
        <w:tc>
          <w:tcPr>
            <w:tcW w:w="568" w:type="dxa"/>
            <w:shd w:val="clear" w:color="auto" w:fill="auto"/>
          </w:tcPr>
          <w:p w:rsidR="008B5D5A" w:rsidRPr="00CB743D" w:rsidRDefault="008B5D5A" w:rsidP="00AD4E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B5D5A" w:rsidRPr="005C4657" w:rsidRDefault="008B5D5A" w:rsidP="00392D8E">
            <w:pPr>
              <w:rPr>
                <w:b/>
              </w:rPr>
            </w:pPr>
            <w:r w:rsidRPr="005C4657">
              <w:rPr>
                <w:b/>
              </w:rPr>
              <w:t>Test diagnozujący</w:t>
            </w:r>
            <w:r>
              <w:rPr>
                <w:b/>
              </w:rPr>
              <w:t xml:space="preserve"> (pierwsze zajęcia), ewaluacja (ostatnie zajęcia).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D5A" w:rsidRPr="00752986" w:rsidRDefault="008B5D5A" w:rsidP="00B112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B5D5A" w:rsidRPr="006E691C" w:rsidRDefault="008B5D5A" w:rsidP="001E34AB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B5D5A" w:rsidRPr="00992ABD" w:rsidRDefault="008B5D5A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</w:p>
        </w:tc>
      </w:tr>
      <w:tr w:rsidR="008B5D5A" w:rsidRPr="00AD5F47" w:rsidTr="00AD4EB4">
        <w:trPr>
          <w:trHeight w:val="555"/>
        </w:trPr>
        <w:tc>
          <w:tcPr>
            <w:tcW w:w="568" w:type="dxa"/>
            <w:shd w:val="clear" w:color="auto" w:fill="auto"/>
          </w:tcPr>
          <w:p w:rsidR="008B5D5A" w:rsidRDefault="008B5D5A" w:rsidP="00AD4E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B5D5A" w:rsidRDefault="008B5D5A" w:rsidP="00392D8E">
            <w:pPr>
              <w:rPr>
                <w:b/>
              </w:rPr>
            </w:pPr>
            <w:r w:rsidRPr="008B5D5A">
              <w:rPr>
                <w:b/>
              </w:rPr>
              <w:t>Substancje i ich właściwości</w:t>
            </w:r>
            <w:r>
              <w:rPr>
                <w:b/>
              </w:rPr>
              <w:t xml:space="preserve">: </w:t>
            </w:r>
          </w:p>
          <w:p w:rsidR="008B5D5A" w:rsidRDefault="008B5D5A" w:rsidP="008B5D5A">
            <w:r>
              <w:t>1.</w:t>
            </w:r>
            <w:r w:rsidR="000144A0">
              <w:t xml:space="preserve"> Główne problemy środowiska naturalnego. Odpady papierowe – jak zrobić papier z makulatury?</w:t>
            </w:r>
          </w:p>
          <w:p w:rsidR="008B5D5A" w:rsidRDefault="008B5D5A" w:rsidP="008B5D5A">
            <w:r>
              <w:t xml:space="preserve">2. </w:t>
            </w:r>
            <w:r w:rsidR="000144A0" w:rsidRPr="00416245">
              <w:t xml:space="preserve">Właściwości substancji </w:t>
            </w:r>
            <w:r w:rsidRPr="00416245">
              <w:t xml:space="preserve">Obliczenia w oparciu o wzór na gęstość substancji. </w:t>
            </w:r>
          </w:p>
          <w:p w:rsidR="008B5D5A" w:rsidRDefault="008B5D5A" w:rsidP="008B5D5A">
            <w:r>
              <w:t xml:space="preserve">3. </w:t>
            </w:r>
            <w:r w:rsidRPr="00416245">
              <w:t>Mieszaniny jednorodne i niejednorodne. Rozdzielanie mieszanin.</w:t>
            </w:r>
          </w:p>
          <w:p w:rsidR="008B5D5A" w:rsidRPr="008B5D5A" w:rsidRDefault="008B5D5A" w:rsidP="008B5D5A">
            <w:pPr>
              <w:rPr>
                <w:b/>
              </w:rPr>
            </w:pPr>
            <w:r>
              <w:t xml:space="preserve">4. </w:t>
            </w:r>
            <w:r w:rsidRPr="00416245">
              <w:t xml:space="preserve"> Reakcje chemiczne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D5A" w:rsidRDefault="008B5D5A" w:rsidP="00B112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B5D5A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mini wykład</w:t>
            </w:r>
          </w:p>
          <w:p w:rsidR="008B5D5A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zajęcia praktyczne</w:t>
            </w:r>
          </w:p>
          <w:p w:rsidR="008B5D5A" w:rsidRPr="005C4657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dyskusja</w:t>
            </w:r>
          </w:p>
          <w:p w:rsidR="008B5D5A" w:rsidRPr="005C4657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ćwiczenia</w:t>
            </w:r>
          </w:p>
          <w:p w:rsidR="008B5D5A" w:rsidRPr="005C4657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analiza treści zadania i jego rozwiązań</w:t>
            </w:r>
          </w:p>
          <w:p w:rsidR="008B5D5A" w:rsidRPr="005C4657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rozwiązywanie testów i zadań konkursowych</w:t>
            </w:r>
          </w:p>
          <w:p w:rsidR="008B5D5A" w:rsidRPr="005C4657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pogadanka problemowa</w:t>
            </w:r>
          </w:p>
          <w:p w:rsidR="008B5D5A" w:rsidRPr="005C4657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burza mózgów</w:t>
            </w:r>
          </w:p>
          <w:p w:rsidR="008B5D5A" w:rsidRDefault="008B5D5A" w:rsidP="008B5D5A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metoda problemowa</w:t>
            </w:r>
          </w:p>
          <w:p w:rsidR="008B5D5A" w:rsidRPr="006E691C" w:rsidRDefault="008B5D5A" w:rsidP="008B5D5A">
            <w:pPr>
              <w:rPr>
                <w:rFonts w:ascii="Calibri" w:hAnsi="Calibri" w:cs="Arial"/>
              </w:rPr>
            </w:pPr>
            <w:r>
              <w:t>rozwiązywanie zadań na platformach edukacyjnych (praca na komputerach)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D5A" w:rsidRDefault="008B5D5A" w:rsidP="008B5D5A">
            <w:r>
              <w:t>Uczeń: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</w:t>
            </w:r>
            <w:r w:rsidR="000144A0">
              <w:t>podaje zastosowanie papieru w życiu codziennym, zna zalety zbierania makulatury, drukowania materiałów dwustronnie na papierze pochodzącym z recyklingu,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bada właściwości substancji; 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wskazuje przykłady substancji stałych, ciekłych i gazowych w swoim otoczeniu; 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podstawia dane do wzoru na gęstość substancji;</w:t>
            </w:r>
          </w:p>
          <w:p w:rsidR="008B5D5A" w:rsidRPr="00416245" w:rsidRDefault="008B5D5A" w:rsidP="008B5D5A">
            <w:r w:rsidRPr="00416245">
              <w:t xml:space="preserve"> </w:t>
            </w:r>
            <w:r w:rsidRPr="00416245">
              <w:sym w:font="Symbol" w:char="F0B7"/>
            </w:r>
            <w:r w:rsidRPr="00416245">
              <w:t xml:space="preserve"> odczytuje dane zawarte w tabelach; 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odróżnia metale od niemetali na podstawie ich właściwości;</w:t>
            </w:r>
          </w:p>
          <w:p w:rsidR="008B5D5A" w:rsidRPr="00416245" w:rsidRDefault="008B5D5A" w:rsidP="008B5D5A">
            <w:r w:rsidRPr="00416245">
              <w:t xml:space="preserve"> </w:t>
            </w:r>
            <w:r w:rsidRPr="00416245">
              <w:sym w:font="Symbol" w:char="F0B7"/>
            </w:r>
            <w:r w:rsidRPr="00416245">
              <w:t xml:space="preserve"> podaje zastosowanie wybranych metali i ich stopów; </w:t>
            </w:r>
            <w:r w:rsidRPr="00416245">
              <w:sym w:font="Symbol" w:char="F0B7"/>
            </w:r>
            <w:r w:rsidRPr="00416245">
              <w:t xml:space="preserve"> wskazuje przykłady mieszanin jednorodnych i niejednorodnych; 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sporządza mieszaniny jednorodne i niejednorodne; 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wymienia przykładowe metody rozdzielania mieszanin; </w:t>
            </w:r>
            <w:r w:rsidRPr="00416245">
              <w:sym w:font="Symbol" w:char="F0B7"/>
            </w:r>
            <w:r w:rsidRPr="00416245">
              <w:t xml:space="preserve"> wykazuje różnice między zjawiskiem fizycznym a reakcją chemiczną; 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wymienia objawy reakcji chemicznej; </w:t>
            </w:r>
          </w:p>
          <w:p w:rsidR="008B5D5A" w:rsidRPr="00416245" w:rsidRDefault="008B5D5A" w:rsidP="008B5D5A">
            <w:r w:rsidRPr="00416245">
              <w:sym w:font="Symbol" w:char="F0B7"/>
            </w:r>
            <w:r w:rsidRPr="00416245">
              <w:t xml:space="preserve"> stosuje schematyczną formę zapisu równania reakcji chemicznej; </w:t>
            </w:r>
          </w:p>
          <w:p w:rsidR="008B5D5A" w:rsidRPr="00416245" w:rsidRDefault="008B5D5A" w:rsidP="008B5D5A">
            <w:r w:rsidRPr="00416245">
              <w:t xml:space="preserve"> wskazuje substraty i produkty reakcji chemicznej; </w:t>
            </w:r>
          </w:p>
          <w:p w:rsidR="008B5D5A" w:rsidRPr="00992ABD" w:rsidRDefault="008B5D5A" w:rsidP="008B5D5A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 w:rsidRPr="00416245">
              <w:sym w:font="Symbol" w:char="F0B7"/>
            </w:r>
            <w:r w:rsidRPr="00416245">
              <w:t xml:space="preserve"> podaje przykłady przemian chemicznych znanych z życia codziennego.</w:t>
            </w:r>
          </w:p>
        </w:tc>
      </w:tr>
      <w:tr w:rsidR="00657E37" w:rsidRPr="00AD5F47" w:rsidTr="00AD4EB4">
        <w:trPr>
          <w:trHeight w:val="372"/>
        </w:trPr>
        <w:tc>
          <w:tcPr>
            <w:tcW w:w="568" w:type="dxa"/>
            <w:shd w:val="clear" w:color="auto" w:fill="auto"/>
          </w:tcPr>
          <w:p w:rsidR="00657E37" w:rsidRPr="00CB743D" w:rsidRDefault="00657E37" w:rsidP="00AD4E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E694D" w:rsidRDefault="00FE291D" w:rsidP="00FE291D">
            <w:pPr>
              <w:spacing w:line="276" w:lineRule="auto"/>
              <w:rPr>
                <w:b/>
              </w:rPr>
            </w:pPr>
            <w:r w:rsidRPr="00FE291D">
              <w:rPr>
                <w:b/>
              </w:rPr>
              <w:t>Kwasy:</w:t>
            </w:r>
          </w:p>
          <w:p w:rsidR="00FE291D" w:rsidRPr="00953741" w:rsidRDefault="00FE291D" w:rsidP="00FE291D">
            <w:r w:rsidRPr="00953741">
              <w:t xml:space="preserve">1. Otrzymywanie kwasów tlenowych. </w:t>
            </w:r>
          </w:p>
          <w:p w:rsidR="00FE291D" w:rsidRPr="00953741" w:rsidRDefault="00FE291D" w:rsidP="00FE291D">
            <w:r w:rsidRPr="00953741">
              <w:t xml:space="preserve"> 2. Budowa cząsteczki kwasu tlenowego. </w:t>
            </w:r>
          </w:p>
          <w:p w:rsidR="00FE291D" w:rsidRPr="00953741" w:rsidRDefault="00FE291D" w:rsidP="00FE291D">
            <w:r w:rsidRPr="00953741">
              <w:t xml:space="preserve">3. Budowa cząsteczki kwasu beztlenowego. </w:t>
            </w:r>
          </w:p>
          <w:p w:rsidR="00FE291D" w:rsidRPr="00953741" w:rsidRDefault="00FE291D" w:rsidP="00FE291D">
            <w:r w:rsidRPr="00953741">
              <w:lastRenderedPageBreak/>
              <w:t xml:space="preserve">Chlorowodór i siarkowodór. 4. Działanie kwasów na metale. </w:t>
            </w:r>
          </w:p>
          <w:p w:rsidR="00FE291D" w:rsidRPr="00953741" w:rsidRDefault="00FE291D" w:rsidP="00FE291D">
            <w:r w:rsidRPr="00953741">
              <w:t xml:space="preserve">5. Dysocjacja elektrolityczna kwasów. Skala pH. </w:t>
            </w:r>
          </w:p>
          <w:p w:rsidR="00FE291D" w:rsidRPr="00953741" w:rsidRDefault="00FE291D" w:rsidP="00FE291D">
            <w:r w:rsidRPr="00953741">
              <w:t>Zastosowanie kwasów.</w:t>
            </w:r>
          </w:p>
          <w:p w:rsidR="00FE291D" w:rsidRPr="00FE291D" w:rsidRDefault="00FE291D" w:rsidP="00FE291D">
            <w:pPr>
              <w:spacing w:line="276" w:lineRule="auto"/>
              <w:rPr>
                <w:b/>
              </w:rPr>
            </w:pPr>
            <w:r w:rsidRPr="00953741">
              <w:t xml:space="preserve"> 6. Kwaśne opady.</w:t>
            </w:r>
          </w:p>
        </w:tc>
        <w:tc>
          <w:tcPr>
            <w:tcW w:w="850" w:type="dxa"/>
            <w:shd w:val="clear" w:color="auto" w:fill="auto"/>
          </w:tcPr>
          <w:p w:rsidR="00657E37" w:rsidRPr="005C4657" w:rsidRDefault="00FE291D" w:rsidP="00AD4EB4">
            <w:pPr>
              <w:jc w:val="center"/>
            </w:pPr>
            <w:r>
              <w:lastRenderedPageBreak/>
              <w:t>6</w:t>
            </w:r>
          </w:p>
        </w:tc>
        <w:tc>
          <w:tcPr>
            <w:tcW w:w="2517" w:type="dxa"/>
            <w:shd w:val="clear" w:color="auto" w:fill="auto"/>
          </w:tcPr>
          <w:p w:rsidR="00392D8E" w:rsidRDefault="00392D8E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mini wykład</w:t>
            </w:r>
          </w:p>
          <w:p w:rsidR="00D4130E" w:rsidRDefault="00D4130E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zajęcia praktyczne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dyskusja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ćwiczenia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analiza treści zadania i jego rozwiązań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 xml:space="preserve">rozwiązywanie </w:t>
            </w:r>
            <w:r w:rsidRPr="005C4657">
              <w:lastRenderedPageBreak/>
              <w:t>testów i zadań konkursowych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pogadanka problemowa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burza mózgów</w:t>
            </w:r>
          </w:p>
          <w:p w:rsidR="00657E3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metoda problemowa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rozwiązywanie zadań na platformach edukacyjnych (praca na komputerach)</w:t>
            </w:r>
          </w:p>
        </w:tc>
        <w:tc>
          <w:tcPr>
            <w:tcW w:w="3828" w:type="dxa"/>
            <w:shd w:val="clear" w:color="auto" w:fill="auto"/>
          </w:tcPr>
          <w:p w:rsidR="00D4130E" w:rsidRDefault="00D4130E" w:rsidP="00D4130E">
            <w:r>
              <w:lastRenderedPageBreak/>
              <w:t>Uczeń:</w:t>
            </w:r>
          </w:p>
          <w:p w:rsidR="00FE291D" w:rsidRPr="00953741" w:rsidRDefault="00D4130E" w:rsidP="00D4130E">
            <w:r w:rsidRPr="00953741">
              <w:sym w:font="Symbol" w:char="F0B7"/>
            </w:r>
            <w:r>
              <w:t xml:space="preserve"> </w:t>
            </w:r>
            <w:r w:rsidR="00FE291D" w:rsidRPr="00953741">
              <w:t>podaje przykłady tlenków niemetali reagujących z wodą;</w:t>
            </w:r>
          </w:p>
          <w:p w:rsidR="00FE291D" w:rsidRPr="00953741" w:rsidRDefault="00FE291D" w:rsidP="00FE291D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zapisuje wzory sumaryczne poznanych kwasów;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ustala nazwy kwasów na podstawie ich wzoru; </w:t>
            </w:r>
          </w:p>
          <w:p w:rsidR="00FE291D" w:rsidRPr="00953741" w:rsidRDefault="00FE291D" w:rsidP="00FE291D">
            <w:r w:rsidRPr="00953741">
              <w:lastRenderedPageBreak/>
              <w:sym w:font="Symbol" w:char="F0B7"/>
            </w:r>
            <w:r w:rsidRPr="00953741">
              <w:t xml:space="preserve"> zapisuje równania reakcji otrzymywania kwasów tlenowych;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wskazuje we wzorze kwasu resztę kwasową oraz ustala jej wartościowość;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wzory strukturalne poznanych kwasów;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podaje przykłady kwasów beztlenowych: chlorowodorowego (solnego) i siarkowodorowego;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wzory sumaryczne poznanych kwasów beztlenowych;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równania reakcji otrzymywania kwasów beztlenowych;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wymienia właściwości i przykłady zastosowań wybranych kwasów;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równania dysocjacji jonowej poznanych kwasów; </w:t>
            </w:r>
          </w:p>
          <w:p w:rsidR="00D4130E" w:rsidRDefault="00FE291D" w:rsidP="00FE291D">
            <w:r w:rsidRPr="00953741">
              <w:sym w:font="Symbol" w:char="F0B7"/>
            </w:r>
            <w:r w:rsidRPr="00953741">
              <w:t xml:space="preserve"> definiuje kwas zgodnie z teorią Arrheniusa; </w:t>
            </w:r>
          </w:p>
          <w:p w:rsidR="00D4130E" w:rsidRPr="00953741" w:rsidRDefault="00D4130E" w:rsidP="00D4130E">
            <w:r w:rsidRPr="00953741">
              <w:sym w:font="Symbol" w:char="F0B7"/>
            </w:r>
            <w:r>
              <w:t xml:space="preserve"> ustala odczyn roztworu na</w:t>
            </w:r>
          </w:p>
          <w:p w:rsidR="00D4130E" w:rsidRPr="00953741" w:rsidRDefault="00D4130E" w:rsidP="00D4130E">
            <w:r w:rsidRPr="00953741">
              <w:t>podstawie wartości skali pH;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projektuje doświadczenie pozwalające zbadać pH produktów spożywczych i środków czystości w swoim domu;</w:t>
            </w:r>
          </w:p>
          <w:p w:rsidR="007D6CDE" w:rsidRPr="005C4657" w:rsidRDefault="00D4130E" w:rsidP="00D4130E">
            <w:pPr>
              <w:pStyle w:val="Akapitzlist"/>
              <w:ind w:left="0"/>
            </w:pPr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wymienia przyczyny i skutki kwaśnych opadów</w:t>
            </w:r>
          </w:p>
        </w:tc>
      </w:tr>
      <w:tr w:rsidR="003E6A9F" w:rsidRPr="00AD5F47" w:rsidTr="00AD4EB4">
        <w:trPr>
          <w:trHeight w:val="372"/>
        </w:trPr>
        <w:tc>
          <w:tcPr>
            <w:tcW w:w="568" w:type="dxa"/>
            <w:shd w:val="clear" w:color="auto" w:fill="auto"/>
          </w:tcPr>
          <w:p w:rsidR="003E6A9F" w:rsidRDefault="003E6A9F" w:rsidP="003F6A8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30E" w:rsidRDefault="00D4130E" w:rsidP="00D4130E">
            <w:pPr>
              <w:rPr>
                <w:b/>
              </w:rPr>
            </w:pPr>
            <w:r>
              <w:rPr>
                <w:b/>
              </w:rPr>
              <w:t>Woda i roztwory wodne:</w:t>
            </w:r>
          </w:p>
          <w:p w:rsidR="00D4130E" w:rsidRPr="00953741" w:rsidRDefault="00D4130E" w:rsidP="00D4130E">
            <w:r w:rsidRPr="00953741">
              <w:t xml:space="preserve">1. Właściwości wody. </w:t>
            </w:r>
          </w:p>
          <w:p w:rsidR="00D4130E" w:rsidRPr="00953741" w:rsidRDefault="00D4130E" w:rsidP="00D4130E">
            <w:r w:rsidRPr="00953741">
              <w:t xml:space="preserve">2. Roztwory i zawiesiny. </w:t>
            </w:r>
          </w:p>
          <w:p w:rsidR="00D4130E" w:rsidRPr="00953741" w:rsidRDefault="00D4130E" w:rsidP="00D4130E">
            <w:r w:rsidRPr="00953741">
              <w:t>3. Roztwory nasycone i nienasycone.</w:t>
            </w:r>
          </w:p>
          <w:p w:rsidR="00D4130E" w:rsidRPr="00953741" w:rsidRDefault="00D4130E" w:rsidP="00D4130E">
            <w:r w:rsidRPr="00953741">
              <w:t xml:space="preserve">4. Rozpuszczalność. </w:t>
            </w:r>
          </w:p>
          <w:p w:rsidR="00D4130E" w:rsidRPr="00953741" w:rsidRDefault="00D4130E" w:rsidP="00D4130E">
            <w:r w:rsidRPr="00953741">
              <w:t xml:space="preserve">Obliczenia na podstawie wykresów rozpuszczalności. </w:t>
            </w:r>
          </w:p>
          <w:p w:rsidR="00D4130E" w:rsidRPr="00953741" w:rsidRDefault="00D4130E" w:rsidP="00D4130E">
            <w:r w:rsidRPr="00953741">
              <w:t>5. Obliczenia związane ze stężeniem procentowym.</w:t>
            </w:r>
          </w:p>
          <w:p w:rsidR="00D4130E" w:rsidRPr="00953741" w:rsidRDefault="00D4130E" w:rsidP="00D4130E">
            <w:r w:rsidRPr="00953741">
              <w:t>6. Zanieczyszczenia wód.</w:t>
            </w:r>
          </w:p>
          <w:p w:rsidR="00D4130E" w:rsidRDefault="00D4130E" w:rsidP="003F6A8A"/>
          <w:p w:rsidR="00D4130E" w:rsidRPr="00AD4EB4" w:rsidRDefault="00D4130E" w:rsidP="003F6A8A"/>
        </w:tc>
        <w:tc>
          <w:tcPr>
            <w:tcW w:w="850" w:type="dxa"/>
            <w:shd w:val="clear" w:color="auto" w:fill="auto"/>
          </w:tcPr>
          <w:p w:rsidR="003E6A9F" w:rsidRPr="005C4657" w:rsidRDefault="00D4130E" w:rsidP="003F6A8A">
            <w:pPr>
              <w:jc w:val="center"/>
            </w:pPr>
            <w:r>
              <w:t>6</w:t>
            </w:r>
          </w:p>
        </w:tc>
        <w:tc>
          <w:tcPr>
            <w:tcW w:w="2517" w:type="dxa"/>
            <w:shd w:val="clear" w:color="auto" w:fill="auto"/>
          </w:tcPr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zajęcia praktyczne</w:t>
            </w:r>
          </w:p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gry dydaktyczne</w:t>
            </w:r>
          </w:p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mini wykład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dyskusja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ćwiczenia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analiza treści zadania i jego rozwiązań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rozwiązywanie testów i zadań konkursowych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pogadanka problemowa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burza mózgów</w:t>
            </w:r>
          </w:p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metoda problemowa</w:t>
            </w:r>
          </w:p>
          <w:p w:rsidR="003E6A9F" w:rsidRPr="005C4657" w:rsidRDefault="00D4130E" w:rsidP="00D4130E">
            <w:r>
              <w:t>rozwiązywanie zadań na platformach edukacyjnych (praca na komputerach)</w:t>
            </w:r>
          </w:p>
        </w:tc>
        <w:tc>
          <w:tcPr>
            <w:tcW w:w="3828" w:type="dxa"/>
            <w:shd w:val="clear" w:color="auto" w:fill="auto"/>
          </w:tcPr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omawia obieg wody w przyrodzie;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wymienia właściwości wody i omawia jej znaczenie dla organizmów żywych;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podaje przykłady roztworów i zawiesin spotykanych w życiu codziennym;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przygotowuje roztwory: nasycony i nienasycony;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wymienia czynniki przyspieszające rozpuszczanie ciał stałych;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wyjaśnia pojęcia: rozpuszczalność i stężenie procentowe roztworu;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dokonuje prostych obliczeń wykorzystując wykresy rozpuszczalności;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wyjaśnia, na czym polega różnica między roztworem rozcieńczonym a stężonym;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wykonuje proste obliczenia </w:t>
            </w:r>
            <w:r w:rsidRPr="00953741">
              <w:lastRenderedPageBreak/>
              <w:t xml:space="preserve">stosując wzór na stężenie procentowe roztworu;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wymienia źródła zanieczyszczeń wody;</w:t>
            </w:r>
          </w:p>
          <w:p w:rsidR="003E6A9F" w:rsidRPr="005C4657" w:rsidRDefault="00D4130E" w:rsidP="00D4130E">
            <w:pPr>
              <w:pStyle w:val="Akapitzlist"/>
              <w:ind w:left="0"/>
            </w:pPr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proponuje sposoby racjonalnego gospodarowania wodą</w:t>
            </w:r>
          </w:p>
        </w:tc>
      </w:tr>
      <w:tr w:rsidR="00772712" w:rsidRPr="00AD5F47" w:rsidTr="00AD4EB4">
        <w:trPr>
          <w:trHeight w:val="53"/>
        </w:trPr>
        <w:tc>
          <w:tcPr>
            <w:tcW w:w="568" w:type="dxa"/>
            <w:shd w:val="clear" w:color="auto" w:fill="auto"/>
          </w:tcPr>
          <w:p w:rsidR="00772712" w:rsidRDefault="003E6A9F" w:rsidP="00AD4E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</w:t>
            </w:r>
            <w:r w:rsidR="0077271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694D" w:rsidRPr="00655176" w:rsidRDefault="00655176" w:rsidP="00D4130E">
            <w:pPr>
              <w:rPr>
                <w:b/>
              </w:rPr>
            </w:pPr>
            <w:r w:rsidRPr="00655176">
              <w:rPr>
                <w:b/>
              </w:rPr>
              <w:t>Powietrze</w:t>
            </w:r>
          </w:p>
          <w:p w:rsidR="00655176" w:rsidRDefault="00655176" w:rsidP="00655176">
            <w:r>
              <w:t>1.</w:t>
            </w:r>
            <w:r w:rsidRPr="00416245">
              <w:t xml:space="preserve">Skład powietrza. Właściwości i zastosowanie tlenu. </w:t>
            </w:r>
          </w:p>
          <w:p w:rsidR="00655176" w:rsidRDefault="00655176" w:rsidP="00655176">
            <w:r>
              <w:t xml:space="preserve">2. </w:t>
            </w:r>
            <w:r w:rsidRPr="00416245">
              <w:t xml:space="preserve">Otrzymywanie tlenków. Właściwości i rola azotu. </w:t>
            </w:r>
          </w:p>
          <w:p w:rsidR="00655176" w:rsidRDefault="00655176" w:rsidP="00655176">
            <w:r>
              <w:t xml:space="preserve">3. </w:t>
            </w:r>
            <w:r w:rsidRPr="00416245">
              <w:t>Zanieczyszczenia powietrza.</w:t>
            </w:r>
          </w:p>
          <w:p w:rsidR="00655176" w:rsidRPr="00AE694D" w:rsidRDefault="00655176" w:rsidP="00D4130E"/>
        </w:tc>
        <w:tc>
          <w:tcPr>
            <w:tcW w:w="850" w:type="dxa"/>
            <w:shd w:val="clear" w:color="auto" w:fill="auto"/>
          </w:tcPr>
          <w:p w:rsidR="00772712" w:rsidRPr="005C4657" w:rsidRDefault="00655176" w:rsidP="00AD4EB4">
            <w:pPr>
              <w:jc w:val="center"/>
            </w:pPr>
            <w:r>
              <w:t>3</w:t>
            </w:r>
          </w:p>
        </w:tc>
        <w:tc>
          <w:tcPr>
            <w:tcW w:w="2517" w:type="dxa"/>
            <w:shd w:val="clear" w:color="auto" w:fill="auto"/>
          </w:tcPr>
          <w:p w:rsidR="00D4130E" w:rsidRDefault="00D4130E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zajęcia praktyczne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mini wykład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dyskusja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ćwiczenia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analiza treści zadania i jego rozwiązań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rozwiązywanie testów i zadań konkursowych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pogadanka problemowa</w:t>
            </w:r>
          </w:p>
          <w:p w:rsidR="00772712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burza mózgów</w:t>
            </w:r>
          </w:p>
          <w:p w:rsidR="00772712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4542B2">
              <w:t>metoda problemowa</w:t>
            </w:r>
          </w:p>
          <w:p w:rsidR="00772712" w:rsidRPr="004542B2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rozwiązywanie zadań na platformach edukacyjnych (praca na komputerach)</w:t>
            </w:r>
          </w:p>
        </w:tc>
        <w:tc>
          <w:tcPr>
            <w:tcW w:w="3828" w:type="dxa"/>
            <w:shd w:val="clear" w:color="auto" w:fill="auto"/>
          </w:tcPr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wymienia składniki powietrza; </w:t>
            </w:r>
            <w:r w:rsidRPr="00416245">
              <w:sym w:font="Symbol" w:char="F0B7"/>
            </w:r>
            <w:r w:rsidRPr="00416245">
              <w:t xml:space="preserve"> wymienia właściwości i zastosowania tlenu, azotu, tlenku węgla (IV) i wodoru;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omawia obieg tlenu i tlenku węgla (IV) w przyrodzie;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odczytuje z układu okresowego pierwiastków chemicznych podstawowe informacje o budowie atomów pierwiastków wchodzących w skład powietrza;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wskazuje źródła pochodzenia ozonu oraz</w:t>
            </w:r>
            <w:r>
              <w:t xml:space="preserve"> </w:t>
            </w:r>
            <w:r w:rsidRPr="00416245">
              <w:t>określa jego znaczenie dla organizmów;</w:t>
            </w:r>
          </w:p>
          <w:p w:rsidR="00655176" w:rsidRPr="00416245" w:rsidRDefault="00655176" w:rsidP="00655176">
            <w:r w:rsidRPr="00416245">
              <w:t xml:space="preserve"> </w:t>
            </w:r>
            <w:r w:rsidRPr="00416245">
              <w:sym w:font="Symbol" w:char="F0B7"/>
            </w:r>
            <w:r w:rsidRPr="00416245">
              <w:t xml:space="preserve"> definiuje tlenek;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podaje zastosowania wybranych tlenków;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proponuje sposób otrzymywania tlenków na drodze spalania;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ustala nazwy tlenków na podstawie wzorów i odwrotnie; </w:t>
            </w:r>
            <w:r w:rsidRPr="00416245">
              <w:sym w:font="Symbol" w:char="F0B7"/>
            </w:r>
            <w:r w:rsidRPr="00416245">
              <w:t xml:space="preserve"> zapisuje równania reakcji otrzymywania tlenków;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wymienia właściwości i zastosowanie gazów szlachetnych;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przeprowadza identyfikację tlenku węgla (IV) przy użyciu wody wapiennej;</w:t>
            </w:r>
          </w:p>
          <w:p w:rsidR="00655176" w:rsidRPr="00416245" w:rsidRDefault="00655176" w:rsidP="00655176">
            <w:r w:rsidRPr="00416245">
              <w:t xml:space="preserve"> </w:t>
            </w:r>
            <w:r w:rsidRPr="00416245">
              <w:sym w:font="Symbol" w:char="F0B7"/>
            </w:r>
            <w:r w:rsidRPr="00416245">
              <w:t xml:space="preserve"> wymienia źródła tlenku węgla (IV); </w:t>
            </w:r>
          </w:p>
          <w:p w:rsidR="00655176" w:rsidRPr="00416245" w:rsidRDefault="00655176" w:rsidP="00655176">
            <w:r w:rsidRPr="00416245">
              <w:sym w:font="Symbol" w:char="F0B7"/>
            </w:r>
            <w:r w:rsidRPr="00416245">
              <w:t xml:space="preserve"> wymienia źródła zanieczyszczeń powietrza; </w:t>
            </w:r>
          </w:p>
          <w:p w:rsidR="00772712" w:rsidRPr="005C4657" w:rsidRDefault="00655176" w:rsidP="00655176">
            <w:pPr>
              <w:pStyle w:val="Akapitzlist"/>
              <w:ind w:left="0"/>
            </w:pPr>
            <w:r w:rsidRPr="00416245">
              <w:sym w:font="Symbol" w:char="F0B7"/>
            </w:r>
            <w:r w:rsidRPr="00416245">
              <w:t xml:space="preserve"> wyjaśnia skutki zanieczyszczeń powietrza dla przyrody i człowieka.</w:t>
            </w:r>
          </w:p>
        </w:tc>
      </w:tr>
      <w:tr w:rsidR="00AE694D" w:rsidRPr="00AD5F47" w:rsidTr="007D6CDE">
        <w:trPr>
          <w:trHeight w:val="53"/>
        </w:trPr>
        <w:tc>
          <w:tcPr>
            <w:tcW w:w="2978" w:type="dxa"/>
            <w:gridSpan w:val="3"/>
            <w:shd w:val="clear" w:color="auto" w:fill="auto"/>
            <w:vAlign w:val="center"/>
          </w:tcPr>
          <w:p w:rsidR="00AE694D" w:rsidRDefault="00AE694D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694D" w:rsidRPr="00752986" w:rsidRDefault="00AE694D" w:rsidP="00B112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655176">
              <w:rPr>
                <w:rFonts w:ascii="Calibri" w:hAnsi="Calibri" w:cs="Arial"/>
              </w:rPr>
              <w:t>1</w:t>
            </w:r>
          </w:p>
        </w:tc>
        <w:tc>
          <w:tcPr>
            <w:tcW w:w="634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E694D" w:rsidRPr="001009D1" w:rsidRDefault="00AE694D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682737" w:rsidRDefault="00682737" w:rsidP="00BA27CE">
      <w:pPr>
        <w:rPr>
          <w:rFonts w:ascii="Calibri" w:hAnsi="Calibri" w:cs="Arial"/>
          <w:b/>
          <w:sz w:val="8"/>
          <w:szCs w:val="36"/>
          <w:u w:val="single"/>
        </w:rPr>
      </w:pPr>
    </w:p>
    <w:p w:rsidR="00682737" w:rsidRDefault="00682737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682737" w:rsidRDefault="00682737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682737" w:rsidRDefault="00682737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682737" w:rsidRPr="00665436" w:rsidRDefault="00682737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Default="00665436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134E0" w:rsidRPr="005F631B" w:rsidRDefault="006134E0" w:rsidP="006134E0">
            <w:pPr>
              <w:spacing w:line="360" w:lineRule="auto"/>
            </w:pPr>
            <w:r w:rsidRPr="005F631B">
              <w:t xml:space="preserve">Uczestnik projektu w czasie zajęć zdobędzie </w:t>
            </w:r>
            <w:r>
              <w:t xml:space="preserve">w szczególności </w:t>
            </w:r>
            <w:r w:rsidRPr="005F631B">
              <w:t>umiejętność:</w:t>
            </w:r>
          </w:p>
          <w:p w:rsidR="006134E0" w:rsidRPr="005F631B" w:rsidRDefault="006134E0" w:rsidP="006134E0">
            <w:pPr>
              <w:spacing w:line="360" w:lineRule="auto"/>
            </w:pPr>
            <w:r w:rsidRPr="005F631B">
              <w:t>-</w:t>
            </w:r>
            <w:r>
              <w:t xml:space="preserve"> </w:t>
            </w:r>
            <w:r w:rsidRPr="005F631B">
              <w:t>logicznego myślenia i poprawnego wnioskowania</w:t>
            </w:r>
            <w:r>
              <w:t xml:space="preserve"> oraz </w:t>
            </w:r>
            <w:r w:rsidRPr="005F631B">
              <w:t>obserwacji,</w:t>
            </w:r>
          </w:p>
          <w:p w:rsidR="006134E0" w:rsidRPr="001F3903" w:rsidRDefault="006134E0" w:rsidP="006134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31B">
              <w:t>-</w:t>
            </w:r>
            <w:r>
              <w:t xml:space="preserve"> </w:t>
            </w:r>
            <w:r w:rsidRPr="005F631B">
              <w:rPr>
                <w:color w:val="000000"/>
              </w:rPr>
              <w:t>właściwego planowania, organizacji i samodzielności pracy oraz odpowiedzialności za jej wyniki</w:t>
            </w:r>
            <w:r>
              <w:rPr>
                <w:color w:val="000000"/>
              </w:rPr>
              <w:t>,</w:t>
            </w:r>
          </w:p>
          <w:p w:rsidR="00665436" w:rsidRPr="001F3903" w:rsidRDefault="00665436" w:rsidP="006134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lastRenderedPageBreak/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665436" w:rsidRDefault="003E6A9F" w:rsidP="00216A31">
            <w:pPr>
              <w:rPr>
                <w:sz w:val="18"/>
                <w:szCs w:val="18"/>
              </w:rPr>
            </w:pPr>
            <w:r w:rsidRPr="003E6A9F">
              <w:rPr>
                <w:sz w:val="18"/>
                <w:szCs w:val="18"/>
              </w:rPr>
              <w:t>Zgodnie z harmonogramem</w:t>
            </w:r>
            <w:r>
              <w:rPr>
                <w:sz w:val="18"/>
                <w:szCs w:val="18"/>
              </w:rPr>
              <w:t xml:space="preserve"> zajęć. Tematyka:</w:t>
            </w:r>
          </w:p>
          <w:p w:rsidR="003E6A9F" w:rsidRDefault="003E6A9F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-diagnoza wstępna</w:t>
            </w:r>
          </w:p>
          <w:p w:rsidR="003E6A9F" w:rsidRDefault="003E6A9F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-rozwiązywanie zadań tekstowych</w:t>
            </w:r>
          </w:p>
          <w:p w:rsidR="00F324FE" w:rsidRDefault="00F324FE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doświadczenia uczniowskie</w:t>
            </w:r>
          </w:p>
          <w:p w:rsidR="00F324FE" w:rsidRDefault="00F324FE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badanie właściwości substancji chemicznych</w:t>
            </w:r>
          </w:p>
          <w:p w:rsidR="003E6A9F" w:rsidRDefault="003E6A9F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-rozwiązywanie zadań </w:t>
            </w:r>
            <w:r w:rsidR="005A0B45">
              <w:rPr>
                <w:sz w:val="18"/>
                <w:szCs w:val="18"/>
              </w:rPr>
              <w:t>egzaminacyjnych</w:t>
            </w:r>
          </w:p>
          <w:p w:rsidR="00264A93" w:rsidRPr="003E6A9F" w:rsidRDefault="00264A93" w:rsidP="00F324F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65436" w:rsidRDefault="00264A93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Uczestnik projektu w czasie zajęć zdobędzie umiejętność:</w:t>
            </w:r>
          </w:p>
          <w:p w:rsidR="00264A93" w:rsidRDefault="00264A93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-logicznego myślenia i poprawnego wnioskowania</w:t>
            </w:r>
            <w:r w:rsidR="00712C6A">
              <w:rPr>
                <w:sz w:val="18"/>
                <w:szCs w:val="18"/>
              </w:rPr>
              <w:t xml:space="preserve"> i obserwacji</w:t>
            </w:r>
          </w:p>
          <w:p w:rsidR="00264A93" w:rsidRDefault="00264A93" w:rsidP="00216A3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64A93">
              <w:rPr>
                <w:color w:val="000000"/>
                <w:sz w:val="18"/>
                <w:szCs w:val="18"/>
              </w:rPr>
              <w:t>właściwego planowania, organizacji i samodzielności pracy oraz odpowiedzialności za jej wyniki</w:t>
            </w:r>
          </w:p>
          <w:p w:rsidR="00264A93" w:rsidRPr="003E6A9F" w:rsidRDefault="00264A93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-utrwali zadania z podstawy programowej</w:t>
            </w:r>
          </w:p>
        </w:tc>
        <w:tc>
          <w:tcPr>
            <w:tcW w:w="2409" w:type="dxa"/>
          </w:tcPr>
          <w:p w:rsidR="00665436" w:rsidRDefault="00264A93" w:rsidP="00216A31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Efekty zajęć będą oceniane na podstawie porównania </w:t>
            </w:r>
            <w:r w:rsidR="00B96EE5">
              <w:rPr>
                <w:sz w:val="18"/>
                <w:szCs w:val="18"/>
              </w:rPr>
              <w:t xml:space="preserve">wyników testu </w:t>
            </w:r>
            <w:r>
              <w:rPr>
                <w:sz w:val="18"/>
                <w:szCs w:val="18"/>
              </w:rPr>
              <w:t xml:space="preserve"> na wejściu i po zakończeniu</w:t>
            </w:r>
            <w:r w:rsidR="002365C0">
              <w:rPr>
                <w:sz w:val="18"/>
                <w:szCs w:val="18"/>
              </w:rPr>
              <w:t xml:space="preserve"> projektu.</w:t>
            </w:r>
            <w:r w:rsidR="006134E0">
              <w:rPr>
                <w:sz w:val="18"/>
                <w:szCs w:val="18"/>
              </w:rPr>
              <w:t xml:space="preserve"> </w:t>
            </w:r>
          </w:p>
          <w:p w:rsidR="002365C0" w:rsidRPr="003E6A9F" w:rsidRDefault="002365C0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Zostanie dokonana ocen</w:t>
            </w:r>
            <w:r w:rsidR="00B96EE5">
              <w:rPr>
                <w:sz w:val="18"/>
                <w:szCs w:val="18"/>
              </w:rPr>
              <w:t>a nabytych</w:t>
            </w:r>
            <w:r>
              <w:rPr>
                <w:sz w:val="18"/>
                <w:szCs w:val="18"/>
              </w:rPr>
              <w:t xml:space="preserve"> umiejętności.</w:t>
            </w:r>
          </w:p>
        </w:tc>
        <w:tc>
          <w:tcPr>
            <w:tcW w:w="2699" w:type="dxa"/>
          </w:tcPr>
          <w:p w:rsidR="00665436" w:rsidRPr="003E6A9F" w:rsidRDefault="002365C0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Porównanie uzyskanych wyników Etapu III z wymaganiami przyjętymi na Etapie II.</w:t>
            </w:r>
          </w:p>
        </w:tc>
      </w:tr>
    </w:tbl>
    <w:p w:rsidR="000144A0" w:rsidRPr="00ED0055" w:rsidRDefault="000144A0" w:rsidP="000144A0">
      <w:pPr>
        <w:rPr>
          <w:rFonts w:ascii="Calibri" w:hAnsi="Calibri" w:cs="Arial"/>
          <w:b/>
          <w:sz w:val="20"/>
          <w:szCs w:val="20"/>
        </w:rPr>
      </w:pPr>
      <w:r w:rsidRPr="00ED0055">
        <w:rPr>
          <w:rFonts w:ascii="Calibri" w:hAnsi="Calibri" w:cs="Arial"/>
          <w:b/>
          <w:sz w:val="20"/>
          <w:szCs w:val="20"/>
        </w:rPr>
        <w:t>Sposób dokonania oceny efektów uc</w:t>
      </w:r>
      <w:r>
        <w:rPr>
          <w:rFonts w:ascii="Calibri" w:hAnsi="Calibri" w:cs="Arial"/>
          <w:b/>
          <w:sz w:val="20"/>
          <w:szCs w:val="20"/>
        </w:rPr>
        <w:t>zenia się:  test diagnozujący 02</w:t>
      </w:r>
      <w:r w:rsidRPr="00ED0055">
        <w:rPr>
          <w:rFonts w:ascii="Calibri" w:hAnsi="Calibri" w:cs="Arial"/>
          <w:b/>
          <w:sz w:val="20"/>
          <w:szCs w:val="20"/>
        </w:rPr>
        <w:t>.10.2017 rok</w:t>
      </w:r>
    </w:p>
    <w:p w:rsidR="00665436" w:rsidRPr="000144A0" w:rsidRDefault="000144A0" w:rsidP="00665436">
      <w:pPr>
        <w:rPr>
          <w:rFonts w:ascii="Calibri" w:hAnsi="Calibri" w:cs="Arial"/>
          <w:b/>
          <w:sz w:val="20"/>
          <w:szCs w:val="20"/>
        </w:rPr>
      </w:pPr>
      <w:r w:rsidRPr="00ED0055">
        <w:rPr>
          <w:rFonts w:ascii="Calibri" w:hAnsi="Calibri" w:cs="Arial"/>
          <w:b/>
          <w:sz w:val="20"/>
          <w:szCs w:val="20"/>
        </w:rPr>
        <w:t>Termin dokonania porówna</w:t>
      </w:r>
      <w:r>
        <w:rPr>
          <w:rFonts w:ascii="Calibri" w:hAnsi="Calibri" w:cs="Arial"/>
          <w:b/>
          <w:sz w:val="20"/>
          <w:szCs w:val="20"/>
        </w:rPr>
        <w:t>nia: pomiar zostanie dokonany 28</w:t>
      </w:r>
      <w:r w:rsidRPr="00ED0055">
        <w:rPr>
          <w:rFonts w:ascii="Calibri" w:hAnsi="Calibri" w:cs="Arial"/>
          <w:b/>
          <w:sz w:val="20"/>
          <w:szCs w:val="20"/>
        </w:rPr>
        <w:t>.05.2018 roku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2336"/>
        <w:gridCol w:w="1775"/>
      </w:tblGrid>
      <w:tr w:rsidR="00665436" w:rsidTr="00843FB4">
        <w:trPr>
          <w:trHeight w:val="395"/>
        </w:trPr>
        <w:tc>
          <w:tcPr>
            <w:tcW w:w="10065" w:type="dxa"/>
            <w:gridSpan w:val="4"/>
            <w:shd w:val="clear" w:color="auto" w:fill="F2F2F2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Zakładany harmonogram realizacji zajęć</w:t>
            </w:r>
          </w:p>
        </w:tc>
      </w:tr>
      <w:tr w:rsidR="00665436" w:rsidTr="00843FB4">
        <w:trPr>
          <w:trHeight w:val="400"/>
        </w:trPr>
        <w:tc>
          <w:tcPr>
            <w:tcW w:w="1701" w:type="dxa"/>
            <w:vAlign w:val="center"/>
          </w:tcPr>
          <w:p w:rsidR="00665436" w:rsidRPr="001F3903" w:rsidRDefault="00264A93" w:rsidP="00843F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 xml:space="preserve"> </w:t>
            </w:r>
            <w:r w:rsidR="00665436" w:rsidRPr="001F3903">
              <w:rPr>
                <w:rFonts w:ascii="Calibri" w:hAnsi="Calibri" w:cs="Arial"/>
                <w:b/>
                <w:sz w:val="22"/>
                <w:szCs w:val="36"/>
              </w:rPr>
              <w:t>Nr spotkania</w:t>
            </w:r>
          </w:p>
        </w:tc>
        <w:tc>
          <w:tcPr>
            <w:tcW w:w="4253" w:type="dxa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Data</w:t>
            </w:r>
          </w:p>
        </w:tc>
        <w:tc>
          <w:tcPr>
            <w:tcW w:w="2336" w:type="dxa"/>
            <w:vAlign w:val="center"/>
          </w:tcPr>
          <w:p w:rsidR="00665436" w:rsidRPr="00673FD3" w:rsidRDefault="004947F5" w:rsidP="00843FB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Godz. od 14:30 – do 15</w:t>
            </w:r>
            <w:r w:rsidR="00673FD3" w:rsidRPr="00673FD3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1775" w:type="dxa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665436" w:rsidTr="00843FB4">
        <w:trPr>
          <w:trHeight w:val="378"/>
        </w:trPr>
        <w:tc>
          <w:tcPr>
            <w:tcW w:w="1701" w:type="dxa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4253" w:type="dxa"/>
            <w:vAlign w:val="center"/>
          </w:tcPr>
          <w:p w:rsidR="00665436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02</w:t>
            </w:r>
            <w:r w:rsidR="00843FB4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  <w:vAlign w:val="center"/>
          </w:tcPr>
          <w:p w:rsidR="00665436" w:rsidRPr="00AD4EB4" w:rsidRDefault="00712C6A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</w:t>
            </w:r>
            <w:r w:rsidR="00AD4EB4">
              <w:rPr>
                <w:rFonts w:ascii="Calibri" w:hAnsi="Calibri" w:cs="Arial"/>
                <w:sz w:val="22"/>
                <w:szCs w:val="36"/>
              </w:rPr>
              <w:t>0</w:t>
            </w:r>
            <w:r w:rsidR="004947F5">
              <w:rPr>
                <w:rFonts w:ascii="Calibri" w:hAnsi="Calibri" w:cs="Arial"/>
                <w:sz w:val="22"/>
                <w:szCs w:val="36"/>
              </w:rPr>
              <w:t xml:space="preserve"> – 15:15</w:t>
            </w:r>
          </w:p>
        </w:tc>
        <w:tc>
          <w:tcPr>
            <w:tcW w:w="1775" w:type="dxa"/>
            <w:vAlign w:val="center"/>
          </w:tcPr>
          <w:p w:rsidR="00665436" w:rsidRPr="00AD4EB4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400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  <w:tc>
          <w:tcPr>
            <w:tcW w:w="4253" w:type="dxa"/>
            <w:vAlign w:val="center"/>
          </w:tcPr>
          <w:p w:rsidR="00AD4EB4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09</w:t>
            </w:r>
            <w:r w:rsidR="00AD4EB4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D11FF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400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3</w:t>
            </w:r>
          </w:p>
        </w:tc>
        <w:tc>
          <w:tcPr>
            <w:tcW w:w="4253" w:type="dxa"/>
            <w:vAlign w:val="center"/>
          </w:tcPr>
          <w:p w:rsidR="00AD4EB4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</w:t>
            </w:r>
            <w:r w:rsidR="00AD4EB4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4</w:t>
            </w:r>
          </w:p>
        </w:tc>
        <w:tc>
          <w:tcPr>
            <w:tcW w:w="4253" w:type="dxa"/>
            <w:vAlign w:val="center"/>
          </w:tcPr>
          <w:p w:rsidR="00AD4EB4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23</w:t>
            </w:r>
            <w:r w:rsidR="00712C6A">
              <w:rPr>
                <w:rFonts w:ascii="Calibri" w:hAnsi="Calibri" w:cs="Arial"/>
                <w:sz w:val="22"/>
                <w:szCs w:val="36"/>
              </w:rPr>
              <w:t>.10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400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5</w:t>
            </w:r>
          </w:p>
        </w:tc>
        <w:tc>
          <w:tcPr>
            <w:tcW w:w="4253" w:type="dxa"/>
            <w:vAlign w:val="center"/>
          </w:tcPr>
          <w:p w:rsidR="00AD4EB4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30.10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6</w:t>
            </w:r>
          </w:p>
        </w:tc>
        <w:tc>
          <w:tcPr>
            <w:tcW w:w="4253" w:type="dxa"/>
            <w:vAlign w:val="center"/>
          </w:tcPr>
          <w:p w:rsidR="00AD4EB4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06</w:t>
            </w:r>
            <w:r w:rsidR="00AD4EB4">
              <w:rPr>
                <w:rFonts w:ascii="Calibri" w:hAnsi="Calibri" w:cs="Arial"/>
                <w:sz w:val="22"/>
                <w:szCs w:val="36"/>
              </w:rPr>
              <w:t>.11.2017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</w:t>
            </w:r>
          </w:p>
        </w:tc>
        <w:tc>
          <w:tcPr>
            <w:tcW w:w="4253" w:type="dxa"/>
            <w:vAlign w:val="center"/>
          </w:tcPr>
          <w:p w:rsidR="00AD4EB4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</w:t>
            </w:r>
            <w:r w:rsidR="00AD4EB4">
              <w:rPr>
                <w:rFonts w:ascii="Calibri" w:hAnsi="Calibri" w:cs="Arial"/>
                <w:sz w:val="22"/>
                <w:szCs w:val="36"/>
              </w:rPr>
              <w:t>.11.2017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4253" w:type="dxa"/>
            <w:vAlign w:val="center"/>
          </w:tcPr>
          <w:p w:rsidR="00AD4EB4" w:rsidRPr="001F3903" w:rsidRDefault="000C6D60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20</w:t>
            </w:r>
            <w:r w:rsidR="00712C6A">
              <w:rPr>
                <w:rFonts w:ascii="Calibri" w:hAnsi="Calibri" w:cs="Arial"/>
                <w:sz w:val="22"/>
                <w:szCs w:val="36"/>
              </w:rPr>
              <w:t>.11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</w:t>
            </w:r>
          </w:p>
        </w:tc>
        <w:tc>
          <w:tcPr>
            <w:tcW w:w="4253" w:type="dxa"/>
            <w:vAlign w:val="center"/>
          </w:tcPr>
          <w:p w:rsidR="00AD4EB4" w:rsidRPr="001F3903" w:rsidRDefault="00DF380E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04.12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.2017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26.0</w:t>
            </w:r>
            <w:r w:rsidR="00712C6A">
              <w:rPr>
                <w:rFonts w:ascii="Calibri" w:hAnsi="Calibri" w:cs="Arial"/>
                <w:sz w:val="22"/>
                <w:szCs w:val="36"/>
              </w:rPr>
              <w:t>2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</w:t>
            </w: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11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05.03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</w:t>
            </w: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12.03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</w:t>
            </w: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19.03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26.03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15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09.04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16.04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17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23.04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18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30.04</w:t>
            </w:r>
            <w:r w:rsidR="00AD4EB4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07.05</w:t>
            </w:r>
            <w:r w:rsidR="00F76EE0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BA27CE" w:rsidRDefault="00BA27CE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20</w:t>
            </w:r>
          </w:p>
        </w:tc>
        <w:tc>
          <w:tcPr>
            <w:tcW w:w="4253" w:type="dxa"/>
            <w:vAlign w:val="center"/>
          </w:tcPr>
          <w:p w:rsidR="00BA27CE" w:rsidRDefault="00BA27CE" w:rsidP="005A437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5A437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5A437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AD4EB4" w:rsidRPr="001F3903" w:rsidRDefault="005A437B" w:rsidP="005A437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</w:t>
            </w:r>
            <w:r w:rsidR="00712C6A">
              <w:rPr>
                <w:rFonts w:ascii="Calibri" w:hAnsi="Calibri" w:cs="Arial"/>
                <w:sz w:val="22"/>
                <w:szCs w:val="36"/>
              </w:rPr>
              <w:t>.0</w:t>
            </w:r>
            <w:r>
              <w:rPr>
                <w:rFonts w:ascii="Calibri" w:hAnsi="Calibri" w:cs="Arial"/>
                <w:sz w:val="22"/>
                <w:szCs w:val="36"/>
              </w:rPr>
              <w:t>5</w:t>
            </w:r>
            <w:r w:rsidR="00F76EE0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BA27CE" w:rsidRDefault="00BA27CE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BA27CE" w:rsidRDefault="00BA27CE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BA27CE" w:rsidRDefault="00BA27CE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21</w:t>
            </w:r>
          </w:p>
        </w:tc>
        <w:tc>
          <w:tcPr>
            <w:tcW w:w="4253" w:type="dxa"/>
            <w:vAlign w:val="center"/>
          </w:tcPr>
          <w:p w:rsidR="00AD4EB4" w:rsidRPr="001F3903" w:rsidRDefault="005A437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21.05</w:t>
            </w:r>
            <w:r w:rsidR="00F76EE0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4947F5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14.30 – 15:15</w:t>
            </w:r>
          </w:p>
        </w:tc>
        <w:tc>
          <w:tcPr>
            <w:tcW w:w="1775" w:type="dxa"/>
            <w:vAlign w:val="center"/>
          </w:tcPr>
          <w:p w:rsidR="00AD4EB4" w:rsidRPr="00AD4EB4" w:rsidRDefault="00AD4EB4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1E34AB" w:rsidRPr="00216A31" w:rsidRDefault="001E34AB" w:rsidP="00665436"/>
    <w:sectPr w:rsidR="001E34AB" w:rsidRPr="00216A31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1A" w:rsidRDefault="0072201A" w:rsidP="002A62C7">
      <w:r>
        <w:separator/>
      </w:r>
    </w:p>
  </w:endnote>
  <w:endnote w:type="continuationSeparator" w:id="1">
    <w:p w:rsidR="0072201A" w:rsidRDefault="0072201A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1A" w:rsidRDefault="0072201A" w:rsidP="002A62C7">
      <w:r>
        <w:separator/>
      </w:r>
    </w:p>
  </w:footnote>
  <w:footnote w:type="continuationSeparator" w:id="1">
    <w:p w:rsidR="0072201A" w:rsidRDefault="0072201A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F66D5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22BEF"/>
    <w:multiLevelType w:val="multilevel"/>
    <w:tmpl w:val="3030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DC4679D"/>
    <w:multiLevelType w:val="hybridMultilevel"/>
    <w:tmpl w:val="4312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00C6"/>
    <w:multiLevelType w:val="hybridMultilevel"/>
    <w:tmpl w:val="C65E98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6C502E"/>
    <w:multiLevelType w:val="hybridMultilevel"/>
    <w:tmpl w:val="9372E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0E3E"/>
    <w:multiLevelType w:val="hybridMultilevel"/>
    <w:tmpl w:val="2118E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4350261B"/>
    <w:multiLevelType w:val="hybridMultilevel"/>
    <w:tmpl w:val="47E0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80BB1"/>
    <w:multiLevelType w:val="multilevel"/>
    <w:tmpl w:val="6B9C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46B02"/>
    <w:multiLevelType w:val="hybridMultilevel"/>
    <w:tmpl w:val="F9A8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124F8"/>
    <w:multiLevelType w:val="hybridMultilevel"/>
    <w:tmpl w:val="663C8434"/>
    <w:lvl w:ilvl="0" w:tplc="328ED1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055D94"/>
    <w:multiLevelType w:val="hybridMultilevel"/>
    <w:tmpl w:val="4B84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FC1CC9"/>
    <w:multiLevelType w:val="hybridMultilevel"/>
    <w:tmpl w:val="2818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144A0"/>
    <w:rsid w:val="000C0B79"/>
    <w:rsid w:val="000C6D60"/>
    <w:rsid w:val="000C709C"/>
    <w:rsid w:val="000E0F79"/>
    <w:rsid w:val="000E3D49"/>
    <w:rsid w:val="001311FB"/>
    <w:rsid w:val="001345F8"/>
    <w:rsid w:val="00177990"/>
    <w:rsid w:val="001800D8"/>
    <w:rsid w:val="001C54FC"/>
    <w:rsid w:val="001D1374"/>
    <w:rsid w:val="001E1F3D"/>
    <w:rsid w:val="001E34AB"/>
    <w:rsid w:val="001F3903"/>
    <w:rsid w:val="00216A31"/>
    <w:rsid w:val="002365C0"/>
    <w:rsid w:val="00264A93"/>
    <w:rsid w:val="002A62C7"/>
    <w:rsid w:val="002F5F33"/>
    <w:rsid w:val="003142E6"/>
    <w:rsid w:val="00320710"/>
    <w:rsid w:val="003215EA"/>
    <w:rsid w:val="0032668A"/>
    <w:rsid w:val="0035500B"/>
    <w:rsid w:val="003809DD"/>
    <w:rsid w:val="00392D8E"/>
    <w:rsid w:val="003A1289"/>
    <w:rsid w:val="003A5A2F"/>
    <w:rsid w:val="003C1710"/>
    <w:rsid w:val="003D5314"/>
    <w:rsid w:val="003E6A9F"/>
    <w:rsid w:val="003F6A8A"/>
    <w:rsid w:val="004057A4"/>
    <w:rsid w:val="00410AC6"/>
    <w:rsid w:val="00413580"/>
    <w:rsid w:val="00452DC4"/>
    <w:rsid w:val="004947F5"/>
    <w:rsid w:val="004A4961"/>
    <w:rsid w:val="004D1052"/>
    <w:rsid w:val="00513A51"/>
    <w:rsid w:val="005267FA"/>
    <w:rsid w:val="00572403"/>
    <w:rsid w:val="005A0B45"/>
    <w:rsid w:val="005A437B"/>
    <w:rsid w:val="005C5C7D"/>
    <w:rsid w:val="005D6DE7"/>
    <w:rsid w:val="005E31ED"/>
    <w:rsid w:val="005E7013"/>
    <w:rsid w:val="005E7380"/>
    <w:rsid w:val="006134E0"/>
    <w:rsid w:val="0062097A"/>
    <w:rsid w:val="00642FFD"/>
    <w:rsid w:val="00654EC3"/>
    <w:rsid w:val="00655176"/>
    <w:rsid w:val="00657E37"/>
    <w:rsid w:val="00665436"/>
    <w:rsid w:val="00673FD3"/>
    <w:rsid w:val="00682737"/>
    <w:rsid w:val="00686F75"/>
    <w:rsid w:val="006C4EDC"/>
    <w:rsid w:val="006C613C"/>
    <w:rsid w:val="006F26F1"/>
    <w:rsid w:val="00712C6A"/>
    <w:rsid w:val="0072201A"/>
    <w:rsid w:val="007227C6"/>
    <w:rsid w:val="007265EB"/>
    <w:rsid w:val="0073667A"/>
    <w:rsid w:val="007377D9"/>
    <w:rsid w:val="00741D5E"/>
    <w:rsid w:val="00743ABF"/>
    <w:rsid w:val="00771F7C"/>
    <w:rsid w:val="00772712"/>
    <w:rsid w:val="007D6CDE"/>
    <w:rsid w:val="00805FC9"/>
    <w:rsid w:val="008358F2"/>
    <w:rsid w:val="0083678D"/>
    <w:rsid w:val="00843FB4"/>
    <w:rsid w:val="008466F5"/>
    <w:rsid w:val="008506BC"/>
    <w:rsid w:val="008737E2"/>
    <w:rsid w:val="008849B2"/>
    <w:rsid w:val="0088564A"/>
    <w:rsid w:val="008B143F"/>
    <w:rsid w:val="008B5D5A"/>
    <w:rsid w:val="00900D23"/>
    <w:rsid w:val="00901BE7"/>
    <w:rsid w:val="00906B69"/>
    <w:rsid w:val="009902A0"/>
    <w:rsid w:val="00992ABD"/>
    <w:rsid w:val="009A71B4"/>
    <w:rsid w:val="009D2ED9"/>
    <w:rsid w:val="009F223B"/>
    <w:rsid w:val="00A169B1"/>
    <w:rsid w:val="00A31FD9"/>
    <w:rsid w:val="00A35405"/>
    <w:rsid w:val="00A91C1D"/>
    <w:rsid w:val="00A93FD9"/>
    <w:rsid w:val="00AD4EB4"/>
    <w:rsid w:val="00AE694D"/>
    <w:rsid w:val="00B0406E"/>
    <w:rsid w:val="00B11241"/>
    <w:rsid w:val="00B31B37"/>
    <w:rsid w:val="00B32D77"/>
    <w:rsid w:val="00B96EE5"/>
    <w:rsid w:val="00BA27CE"/>
    <w:rsid w:val="00BA6591"/>
    <w:rsid w:val="00BF57DF"/>
    <w:rsid w:val="00C12E45"/>
    <w:rsid w:val="00C40305"/>
    <w:rsid w:val="00CA78CF"/>
    <w:rsid w:val="00CC097F"/>
    <w:rsid w:val="00CC15CA"/>
    <w:rsid w:val="00CE6D67"/>
    <w:rsid w:val="00D11FFB"/>
    <w:rsid w:val="00D4130E"/>
    <w:rsid w:val="00D83A81"/>
    <w:rsid w:val="00D862D3"/>
    <w:rsid w:val="00DA4C13"/>
    <w:rsid w:val="00DB6BD5"/>
    <w:rsid w:val="00DD0342"/>
    <w:rsid w:val="00DD062A"/>
    <w:rsid w:val="00DD2D5F"/>
    <w:rsid w:val="00DE5392"/>
    <w:rsid w:val="00DF380E"/>
    <w:rsid w:val="00E40A5F"/>
    <w:rsid w:val="00E4577D"/>
    <w:rsid w:val="00E90752"/>
    <w:rsid w:val="00ED04A4"/>
    <w:rsid w:val="00ED6828"/>
    <w:rsid w:val="00F1019B"/>
    <w:rsid w:val="00F324FE"/>
    <w:rsid w:val="00F36F9E"/>
    <w:rsid w:val="00F41819"/>
    <w:rsid w:val="00F50CC7"/>
    <w:rsid w:val="00F61E24"/>
    <w:rsid w:val="00F66D56"/>
    <w:rsid w:val="00F76EE0"/>
    <w:rsid w:val="00FA5151"/>
    <w:rsid w:val="00FA63A5"/>
    <w:rsid w:val="00FD1E55"/>
    <w:rsid w:val="00FE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5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C825-51D2-476F-AAF5-93E6AE24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3</cp:revision>
  <cp:lastPrinted>2017-02-07T07:30:00Z</cp:lastPrinted>
  <dcterms:created xsi:type="dcterms:W3CDTF">2018-09-30T18:02:00Z</dcterms:created>
  <dcterms:modified xsi:type="dcterms:W3CDTF">2018-09-30T18:41:00Z</dcterms:modified>
</cp:coreProperties>
</file>