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48B" w:rsidRDefault="00C9448B" w:rsidP="00C9448B">
      <w:pPr>
        <w:pStyle w:val="Nzov"/>
        <w:rPr>
          <w:b/>
          <w:bCs/>
          <w:szCs w:val="28"/>
        </w:rPr>
      </w:pPr>
      <w:r>
        <w:rPr>
          <w:b/>
          <w:bCs/>
          <w:szCs w:val="28"/>
        </w:rPr>
        <w:t>Stredná odborná škola, Garbiarska 1, 060 01 Kežmarok</w:t>
      </w:r>
    </w:p>
    <w:p w:rsidR="00C9448B" w:rsidRDefault="00C9448B" w:rsidP="00C9448B">
      <w:pPr>
        <w:pStyle w:val="Nzov"/>
        <w:rPr>
          <w:b/>
          <w:bCs/>
          <w:szCs w:val="28"/>
        </w:rPr>
      </w:pPr>
    </w:p>
    <w:p w:rsidR="00C9448B" w:rsidRDefault="00C9448B" w:rsidP="00C9448B">
      <w:pPr>
        <w:pStyle w:val="Nzov"/>
        <w:rPr>
          <w:b/>
          <w:bCs/>
          <w:szCs w:val="28"/>
        </w:rPr>
      </w:pPr>
    </w:p>
    <w:p w:rsidR="00C9448B" w:rsidRDefault="00C9448B" w:rsidP="00C9448B">
      <w:pPr>
        <w:jc w:val="center"/>
        <w:rPr>
          <w:sz w:val="28"/>
          <w:szCs w:val="28"/>
        </w:rPr>
      </w:pPr>
    </w:p>
    <w:p w:rsidR="00C9448B" w:rsidRDefault="00C9448B" w:rsidP="00C9448B">
      <w:pPr>
        <w:pStyle w:val="Zarkazkladnhotextu"/>
        <w:ind w:left="0" w:firstLine="0"/>
      </w:pPr>
    </w:p>
    <w:p w:rsidR="00C9448B" w:rsidRDefault="00C9448B" w:rsidP="00C9448B">
      <w:pPr>
        <w:pStyle w:val="Zarkazkladnhotextu"/>
        <w:ind w:left="0" w:firstLine="0"/>
      </w:pPr>
    </w:p>
    <w:p w:rsidR="00C9448B" w:rsidRDefault="00C9448B" w:rsidP="00C9448B">
      <w:pPr>
        <w:pStyle w:val="Zarkazkladnhotextu"/>
        <w:ind w:left="0" w:firstLine="0"/>
      </w:pPr>
    </w:p>
    <w:p w:rsidR="00C9448B" w:rsidRDefault="00C9448B" w:rsidP="00C9448B">
      <w:pPr>
        <w:pStyle w:val="Zarkazkladnhotextu"/>
        <w:ind w:left="0" w:firstLine="0"/>
      </w:pPr>
    </w:p>
    <w:p w:rsidR="00C9448B" w:rsidRDefault="00C9448B" w:rsidP="00C9448B">
      <w:pPr>
        <w:pStyle w:val="Zarkazkladnhotextu"/>
        <w:ind w:left="0" w:firstLine="0"/>
      </w:pPr>
    </w:p>
    <w:p w:rsidR="00C9448B" w:rsidRDefault="00C9448B" w:rsidP="00C9448B">
      <w:pPr>
        <w:jc w:val="both"/>
        <w:rPr>
          <w:sz w:val="28"/>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pStyle w:val="Nzov"/>
        <w:rPr>
          <w:rFonts w:ascii="Bookman Old Style" w:hAnsi="Bookman Old Style"/>
          <w:b/>
          <w:bCs/>
          <w:sz w:val="36"/>
          <w:szCs w:val="28"/>
        </w:rPr>
      </w:pPr>
      <w:r>
        <w:rPr>
          <w:rFonts w:ascii="Bookman Old Style" w:hAnsi="Bookman Old Style"/>
          <w:b/>
          <w:bCs/>
          <w:sz w:val="36"/>
          <w:szCs w:val="28"/>
        </w:rPr>
        <w:t xml:space="preserve">S p r á v a </w:t>
      </w:r>
    </w:p>
    <w:p w:rsidR="00C9448B" w:rsidRDefault="00C9448B" w:rsidP="00C9448B">
      <w:pPr>
        <w:pStyle w:val="Zkladntext"/>
        <w:rPr>
          <w:rFonts w:ascii="Bookman Old Style" w:hAnsi="Bookman Old Style"/>
          <w:sz w:val="36"/>
          <w:szCs w:val="28"/>
        </w:rPr>
      </w:pPr>
      <w:r>
        <w:rPr>
          <w:rFonts w:ascii="Bookman Old Style" w:hAnsi="Bookman Old Style"/>
          <w:sz w:val="36"/>
          <w:szCs w:val="28"/>
        </w:rPr>
        <w:t xml:space="preserve">o výchovno-vzdelávacej činnosti, jej výsledkoch a podmienkach  </w:t>
      </w:r>
    </w:p>
    <w:p w:rsidR="00C9448B" w:rsidRDefault="00C9448B" w:rsidP="00C9448B">
      <w:pPr>
        <w:pStyle w:val="Zkladntext"/>
        <w:rPr>
          <w:rFonts w:ascii="Bookman Old Style" w:hAnsi="Bookman Old Style"/>
          <w:sz w:val="36"/>
          <w:szCs w:val="28"/>
        </w:rPr>
      </w:pPr>
      <w:r>
        <w:rPr>
          <w:rFonts w:ascii="Bookman Old Style" w:hAnsi="Bookman Old Style"/>
          <w:sz w:val="36"/>
          <w:szCs w:val="28"/>
        </w:rPr>
        <w:t xml:space="preserve"> za školský rok 2009/2010</w:t>
      </w:r>
    </w:p>
    <w:p w:rsidR="00C9448B" w:rsidRDefault="00C9448B" w:rsidP="00C9448B">
      <w:pPr>
        <w:jc w:val="both"/>
        <w:rPr>
          <w:rFonts w:ascii="Bookman Old Style" w:hAnsi="Bookman Old Style"/>
          <w:sz w:val="36"/>
          <w:szCs w:val="28"/>
        </w:rPr>
      </w:pPr>
    </w:p>
    <w:p w:rsidR="00C9448B" w:rsidRDefault="00C9448B" w:rsidP="00C9448B">
      <w:pPr>
        <w:jc w:val="both"/>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both"/>
        <w:rPr>
          <w:b/>
          <w:bCs/>
          <w:u w:val="single"/>
        </w:rPr>
      </w:pPr>
    </w:p>
    <w:p w:rsidR="00C9448B" w:rsidRDefault="00C9448B" w:rsidP="00C9448B">
      <w:pPr>
        <w:jc w:val="center"/>
        <w:rPr>
          <w:b/>
          <w:bCs/>
        </w:rPr>
      </w:pPr>
      <w:r>
        <w:rPr>
          <w:b/>
          <w:bCs/>
        </w:rPr>
        <w:t>V Kežmarku  29. 10. 2010</w:t>
      </w:r>
    </w:p>
    <w:p w:rsidR="00C9448B" w:rsidRDefault="00C9448B" w:rsidP="00C9448B">
      <w:pPr>
        <w:jc w:val="center"/>
        <w:rPr>
          <w:b/>
          <w:bCs/>
        </w:rPr>
      </w:pPr>
    </w:p>
    <w:p w:rsidR="00C9448B" w:rsidRDefault="00C9448B" w:rsidP="00C9448B">
      <w:pPr>
        <w:jc w:val="center"/>
        <w:rPr>
          <w:b/>
          <w:bCs/>
        </w:rPr>
      </w:pPr>
    </w:p>
    <w:p w:rsidR="00C9448B" w:rsidRDefault="00C9448B" w:rsidP="00C9448B">
      <w:pPr>
        <w:jc w:val="center"/>
        <w:rPr>
          <w:b/>
          <w:bCs/>
        </w:rPr>
      </w:pPr>
    </w:p>
    <w:p w:rsidR="00C9448B" w:rsidRDefault="00C9448B" w:rsidP="00C9448B">
      <w:pPr>
        <w:jc w:val="center"/>
        <w:rPr>
          <w:b/>
          <w:bCs/>
          <w:sz w:val="28"/>
        </w:rPr>
      </w:pPr>
    </w:p>
    <w:p w:rsidR="00C9448B" w:rsidRDefault="00C9448B" w:rsidP="00C9448B">
      <w:pPr>
        <w:jc w:val="both"/>
        <w:rPr>
          <w:b/>
          <w:bCs/>
          <w:sz w:val="28"/>
        </w:rPr>
      </w:pPr>
      <w:r>
        <w:rPr>
          <w:b/>
          <w:bCs/>
          <w:sz w:val="28"/>
        </w:rPr>
        <w:lastRenderedPageBreak/>
        <w:t>I.</w:t>
      </w:r>
    </w:p>
    <w:p w:rsidR="00C9448B" w:rsidRDefault="00C9448B" w:rsidP="00C9448B">
      <w:pPr>
        <w:jc w:val="both"/>
        <w:rPr>
          <w:b/>
          <w:bCs/>
          <w:u w:val="single"/>
        </w:rPr>
      </w:pPr>
      <w:r>
        <w:rPr>
          <w:sz w:val="28"/>
        </w:rPr>
        <w:t xml:space="preserve">a) </w:t>
      </w:r>
      <w:r>
        <w:rPr>
          <w:b/>
          <w:bCs/>
        </w:rPr>
        <w:t xml:space="preserve">Základné identifikačné údaje o škole: </w:t>
      </w:r>
    </w:p>
    <w:p w:rsidR="00C9448B" w:rsidRDefault="00C9448B" w:rsidP="00C9448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0"/>
      </w:tblGrid>
      <w:tr w:rsidR="00C9448B" w:rsidTr="002C667E">
        <w:tblPrEx>
          <w:tblCellMar>
            <w:top w:w="0" w:type="dxa"/>
            <w:bottom w:w="0" w:type="dxa"/>
          </w:tblCellMar>
        </w:tblPrEx>
        <w:tc>
          <w:tcPr>
            <w:tcW w:w="9210" w:type="dxa"/>
          </w:tcPr>
          <w:p w:rsidR="00C9448B" w:rsidRDefault="00C9448B" w:rsidP="002C667E">
            <w:pPr>
              <w:jc w:val="both"/>
              <w:rPr>
                <w:b/>
                <w:bCs/>
              </w:rPr>
            </w:pPr>
            <w:r>
              <w:rPr>
                <w:b/>
                <w:bCs/>
              </w:rPr>
              <w:t xml:space="preserve">1. </w:t>
            </w:r>
            <w:r>
              <w:t xml:space="preserve">Názov školy:  </w:t>
            </w:r>
            <w:r>
              <w:rPr>
                <w:b/>
                <w:bCs/>
              </w:rPr>
              <w:t xml:space="preserve">Stredná odborná škola </w:t>
            </w:r>
          </w:p>
        </w:tc>
      </w:tr>
      <w:tr w:rsidR="00C9448B" w:rsidTr="002C667E">
        <w:tblPrEx>
          <w:tblCellMar>
            <w:top w:w="0" w:type="dxa"/>
            <w:bottom w:w="0" w:type="dxa"/>
          </w:tblCellMar>
        </w:tblPrEx>
        <w:trPr>
          <w:cantSplit/>
        </w:trPr>
        <w:tc>
          <w:tcPr>
            <w:tcW w:w="9210" w:type="dxa"/>
          </w:tcPr>
          <w:p w:rsidR="00C9448B" w:rsidRDefault="00C9448B" w:rsidP="002C667E">
            <w:pPr>
              <w:jc w:val="both"/>
              <w:rPr>
                <w:b/>
                <w:bCs/>
              </w:rPr>
            </w:pPr>
            <w:r>
              <w:rPr>
                <w:b/>
                <w:bCs/>
              </w:rPr>
              <w:t xml:space="preserve">2. </w:t>
            </w:r>
            <w:r>
              <w:t xml:space="preserve">Adresa školy: </w:t>
            </w:r>
            <w:r>
              <w:rPr>
                <w:b/>
                <w:bCs/>
              </w:rPr>
              <w:t>Garbiarska 1</w:t>
            </w:r>
          </w:p>
        </w:tc>
      </w:tr>
      <w:tr w:rsidR="00C9448B" w:rsidTr="002C667E">
        <w:tblPrEx>
          <w:tblCellMar>
            <w:top w:w="0" w:type="dxa"/>
            <w:bottom w:w="0" w:type="dxa"/>
          </w:tblCellMar>
        </w:tblPrEx>
        <w:trPr>
          <w:cantSplit/>
        </w:trPr>
        <w:tc>
          <w:tcPr>
            <w:tcW w:w="9210" w:type="dxa"/>
          </w:tcPr>
          <w:p w:rsidR="00C9448B" w:rsidRDefault="00C9448B" w:rsidP="002C667E">
            <w:pPr>
              <w:jc w:val="both"/>
              <w:rPr>
                <w:b/>
                <w:bCs/>
              </w:rPr>
            </w:pPr>
            <w:r>
              <w:rPr>
                <w:b/>
                <w:bCs/>
              </w:rPr>
              <w:t>3.</w:t>
            </w:r>
            <w:r>
              <w:t xml:space="preserve"> telefónne číslo: </w:t>
            </w:r>
            <w:r>
              <w:rPr>
                <w:b/>
                <w:bCs/>
              </w:rPr>
              <w:t>052/452 3353, 052/452 3038</w:t>
            </w:r>
            <w:r>
              <w:t xml:space="preserve">   faxové číslo: </w:t>
            </w:r>
            <w:r>
              <w:rPr>
                <w:b/>
                <w:bCs/>
              </w:rPr>
              <w:t>052/468 2221</w:t>
            </w:r>
          </w:p>
        </w:tc>
      </w:tr>
      <w:tr w:rsidR="00C9448B" w:rsidTr="002C667E">
        <w:tblPrEx>
          <w:tblCellMar>
            <w:top w:w="0" w:type="dxa"/>
            <w:bottom w:w="0" w:type="dxa"/>
          </w:tblCellMar>
        </w:tblPrEx>
        <w:trPr>
          <w:cantSplit/>
        </w:trPr>
        <w:tc>
          <w:tcPr>
            <w:tcW w:w="9210" w:type="dxa"/>
          </w:tcPr>
          <w:p w:rsidR="00C9448B" w:rsidRDefault="00C9448B" w:rsidP="002C667E">
            <w:pPr>
              <w:jc w:val="both"/>
              <w:rPr>
                <w:b/>
                <w:bCs/>
              </w:rPr>
            </w:pPr>
            <w:r>
              <w:rPr>
                <w:b/>
                <w:bCs/>
              </w:rPr>
              <w:t xml:space="preserve">4. </w:t>
            </w:r>
            <w:r>
              <w:t>Internetová adresa:</w:t>
            </w:r>
            <w:r>
              <w:rPr>
                <w:b/>
                <w:bCs/>
              </w:rPr>
              <w:t xml:space="preserve"> </w:t>
            </w:r>
            <w:hyperlink r:id="rId5" w:history="1">
              <w:r>
                <w:rPr>
                  <w:rStyle w:val="Hypertextovprepojenie"/>
                  <w:b/>
                  <w:bCs/>
                </w:rPr>
                <w:t>www.sos-garbiarska1-kk.sk</w:t>
              </w:r>
            </w:hyperlink>
            <w:r>
              <w:rPr>
                <w:b/>
                <w:bCs/>
              </w:rPr>
              <w:t xml:space="preserve"> </w:t>
            </w:r>
            <w:r>
              <w:t xml:space="preserve"> mail:</w:t>
            </w:r>
            <w:r>
              <w:rPr>
                <w:b/>
                <w:bCs/>
              </w:rPr>
              <w:t xml:space="preserve"> </w:t>
            </w:r>
            <w:hyperlink r:id="rId6" w:history="1">
              <w:r>
                <w:rPr>
                  <w:rStyle w:val="Hypertextovprepojenie"/>
                  <w:b/>
                  <w:bCs/>
                </w:rPr>
                <w:t>souskk@isternet.sk</w:t>
              </w:r>
            </w:hyperlink>
          </w:p>
        </w:tc>
      </w:tr>
      <w:tr w:rsidR="00C9448B" w:rsidTr="002C667E">
        <w:tblPrEx>
          <w:tblCellMar>
            <w:top w:w="0" w:type="dxa"/>
            <w:bottom w:w="0" w:type="dxa"/>
          </w:tblCellMar>
        </w:tblPrEx>
        <w:trPr>
          <w:cantSplit/>
        </w:trPr>
        <w:tc>
          <w:tcPr>
            <w:tcW w:w="9210" w:type="dxa"/>
          </w:tcPr>
          <w:p w:rsidR="00C9448B" w:rsidRDefault="00C9448B" w:rsidP="002C667E">
            <w:pPr>
              <w:jc w:val="both"/>
            </w:pPr>
            <w:r>
              <w:rPr>
                <w:b/>
                <w:bCs/>
              </w:rPr>
              <w:t>5.</w:t>
            </w:r>
            <w:r>
              <w:t xml:space="preserve"> Zriaďovateľ: </w:t>
            </w:r>
            <w:r>
              <w:rPr>
                <w:b/>
                <w:bCs/>
              </w:rPr>
              <w:t>Prešovský samosprávny kraj</w:t>
            </w:r>
          </w:p>
        </w:tc>
      </w:tr>
    </w:tbl>
    <w:p w:rsidR="00C9448B" w:rsidRDefault="00C9448B" w:rsidP="00C9448B">
      <w:pPr>
        <w:jc w:val="both"/>
      </w:pPr>
    </w:p>
    <w:p w:rsidR="00C9448B" w:rsidRDefault="00C9448B" w:rsidP="00C9448B">
      <w:pPr>
        <w:jc w:val="both"/>
        <w:rPr>
          <w:b/>
          <w:bCs/>
        </w:rPr>
      </w:pPr>
      <w:r>
        <w:rPr>
          <w:b/>
          <w:bCs/>
        </w:rPr>
        <w:t>6. Vedúci zamestnanci školy:</w:t>
      </w:r>
    </w:p>
    <w:p w:rsidR="00C9448B" w:rsidRDefault="00C9448B" w:rsidP="00C9448B">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5"/>
        <w:gridCol w:w="4605"/>
      </w:tblGrid>
      <w:tr w:rsidR="00C9448B" w:rsidTr="002C667E">
        <w:tblPrEx>
          <w:tblCellMar>
            <w:top w:w="0" w:type="dxa"/>
            <w:bottom w:w="0" w:type="dxa"/>
          </w:tblCellMar>
        </w:tblPrEx>
        <w:tc>
          <w:tcPr>
            <w:tcW w:w="4605" w:type="dxa"/>
          </w:tcPr>
          <w:p w:rsidR="00C9448B" w:rsidRDefault="00C9448B" w:rsidP="002C667E">
            <w:pPr>
              <w:jc w:val="both"/>
              <w:rPr>
                <w:b/>
                <w:bCs/>
              </w:rPr>
            </w:pPr>
            <w:r>
              <w:rPr>
                <w:b/>
                <w:bCs/>
              </w:rPr>
              <w:t>Meno a priezvisko</w:t>
            </w:r>
          </w:p>
        </w:tc>
        <w:tc>
          <w:tcPr>
            <w:tcW w:w="4605" w:type="dxa"/>
          </w:tcPr>
          <w:p w:rsidR="00C9448B" w:rsidRDefault="00C9448B" w:rsidP="002C667E">
            <w:pPr>
              <w:jc w:val="both"/>
              <w:rPr>
                <w:b/>
                <w:bCs/>
              </w:rPr>
            </w:pPr>
            <w:r>
              <w:rPr>
                <w:b/>
                <w:bCs/>
              </w:rPr>
              <w:t>Funkcie</w:t>
            </w:r>
          </w:p>
        </w:tc>
      </w:tr>
      <w:tr w:rsidR="00C9448B" w:rsidTr="002C667E">
        <w:tblPrEx>
          <w:tblCellMar>
            <w:top w:w="0" w:type="dxa"/>
            <w:bottom w:w="0" w:type="dxa"/>
          </w:tblCellMar>
        </w:tblPrEx>
        <w:tc>
          <w:tcPr>
            <w:tcW w:w="4605" w:type="dxa"/>
          </w:tcPr>
          <w:p w:rsidR="00C9448B" w:rsidRDefault="00C9448B" w:rsidP="002C667E">
            <w:pPr>
              <w:pStyle w:val="Nadpis6"/>
            </w:pPr>
            <w:r>
              <w:t>PhDr. Marta Sabolová</w:t>
            </w:r>
          </w:p>
        </w:tc>
        <w:tc>
          <w:tcPr>
            <w:tcW w:w="4605" w:type="dxa"/>
          </w:tcPr>
          <w:p w:rsidR="00C9448B" w:rsidRDefault="00C9448B" w:rsidP="002C667E">
            <w:pPr>
              <w:jc w:val="both"/>
            </w:pPr>
            <w:r>
              <w:t>riaditeľ školy</w:t>
            </w:r>
          </w:p>
        </w:tc>
      </w:tr>
      <w:tr w:rsidR="00C9448B" w:rsidTr="002C667E">
        <w:tblPrEx>
          <w:tblCellMar>
            <w:top w:w="0" w:type="dxa"/>
            <w:bottom w:w="0" w:type="dxa"/>
          </w:tblCellMar>
        </w:tblPrEx>
        <w:tc>
          <w:tcPr>
            <w:tcW w:w="4605" w:type="dxa"/>
          </w:tcPr>
          <w:p w:rsidR="00C9448B" w:rsidRDefault="00C9448B" w:rsidP="002C667E">
            <w:pPr>
              <w:jc w:val="both"/>
              <w:rPr>
                <w:b/>
                <w:bCs/>
              </w:rPr>
            </w:pPr>
            <w:r>
              <w:rPr>
                <w:b/>
                <w:bCs/>
              </w:rPr>
              <w:t xml:space="preserve">Ing. Katarína </w:t>
            </w:r>
            <w:proofErr w:type="spellStart"/>
            <w:r>
              <w:rPr>
                <w:b/>
                <w:bCs/>
              </w:rPr>
              <w:t>Heldáková</w:t>
            </w:r>
            <w:proofErr w:type="spellEnd"/>
          </w:p>
        </w:tc>
        <w:tc>
          <w:tcPr>
            <w:tcW w:w="4605" w:type="dxa"/>
          </w:tcPr>
          <w:p w:rsidR="00C9448B" w:rsidRDefault="00C9448B" w:rsidP="002C667E">
            <w:pPr>
              <w:jc w:val="both"/>
            </w:pPr>
            <w:r>
              <w:t>zástupca riaditeľa školy – TV</w:t>
            </w:r>
          </w:p>
        </w:tc>
      </w:tr>
      <w:tr w:rsidR="00C9448B" w:rsidTr="002C667E">
        <w:tblPrEx>
          <w:tblCellMar>
            <w:top w:w="0" w:type="dxa"/>
            <w:bottom w:w="0" w:type="dxa"/>
          </w:tblCellMar>
        </w:tblPrEx>
        <w:tc>
          <w:tcPr>
            <w:tcW w:w="4605" w:type="dxa"/>
          </w:tcPr>
          <w:p w:rsidR="00C9448B" w:rsidRDefault="00C9448B" w:rsidP="002C667E">
            <w:pPr>
              <w:jc w:val="both"/>
              <w:rPr>
                <w:b/>
                <w:bCs/>
              </w:rPr>
            </w:pPr>
            <w:r>
              <w:rPr>
                <w:b/>
                <w:bCs/>
              </w:rPr>
              <w:t xml:space="preserve">Ondrej </w:t>
            </w:r>
            <w:proofErr w:type="spellStart"/>
            <w:r>
              <w:rPr>
                <w:b/>
                <w:bCs/>
              </w:rPr>
              <w:t>Maitner</w:t>
            </w:r>
            <w:proofErr w:type="spellEnd"/>
          </w:p>
        </w:tc>
        <w:tc>
          <w:tcPr>
            <w:tcW w:w="4605" w:type="dxa"/>
          </w:tcPr>
          <w:p w:rsidR="00C9448B" w:rsidRDefault="00C9448B" w:rsidP="002C667E">
            <w:pPr>
              <w:jc w:val="both"/>
            </w:pPr>
            <w:r>
              <w:t>zástupca riaditeľa školy  - TV</w:t>
            </w:r>
          </w:p>
        </w:tc>
      </w:tr>
      <w:tr w:rsidR="00C9448B" w:rsidTr="002C667E">
        <w:tblPrEx>
          <w:tblCellMar>
            <w:top w:w="0" w:type="dxa"/>
            <w:bottom w:w="0" w:type="dxa"/>
          </w:tblCellMar>
        </w:tblPrEx>
        <w:tc>
          <w:tcPr>
            <w:tcW w:w="4605" w:type="dxa"/>
          </w:tcPr>
          <w:p w:rsidR="00C9448B" w:rsidRDefault="00C9448B" w:rsidP="002C667E">
            <w:pPr>
              <w:jc w:val="both"/>
              <w:rPr>
                <w:b/>
                <w:bCs/>
              </w:rPr>
            </w:pPr>
            <w:r>
              <w:rPr>
                <w:b/>
                <w:bCs/>
              </w:rPr>
              <w:t xml:space="preserve">Ing. Marta </w:t>
            </w:r>
            <w:proofErr w:type="spellStart"/>
            <w:r>
              <w:rPr>
                <w:b/>
                <w:bCs/>
              </w:rPr>
              <w:t>Mašteníková</w:t>
            </w:r>
            <w:proofErr w:type="spellEnd"/>
          </w:p>
        </w:tc>
        <w:tc>
          <w:tcPr>
            <w:tcW w:w="4605" w:type="dxa"/>
          </w:tcPr>
          <w:p w:rsidR="00C9448B" w:rsidRDefault="00C9448B" w:rsidP="002C667E">
            <w:pPr>
              <w:jc w:val="both"/>
            </w:pPr>
            <w:r>
              <w:t>zástupca riaditeľa školy – PV + THČ</w:t>
            </w:r>
          </w:p>
        </w:tc>
      </w:tr>
      <w:tr w:rsidR="00C9448B" w:rsidTr="002C667E">
        <w:tblPrEx>
          <w:tblCellMar>
            <w:top w:w="0" w:type="dxa"/>
            <w:bottom w:w="0" w:type="dxa"/>
          </w:tblCellMar>
        </w:tblPrEx>
        <w:tc>
          <w:tcPr>
            <w:tcW w:w="4605" w:type="dxa"/>
          </w:tcPr>
          <w:p w:rsidR="00C9448B" w:rsidRDefault="00C9448B" w:rsidP="002C667E">
            <w:pPr>
              <w:jc w:val="both"/>
              <w:rPr>
                <w:b/>
                <w:bCs/>
              </w:rPr>
            </w:pPr>
            <w:r>
              <w:rPr>
                <w:b/>
                <w:bCs/>
              </w:rPr>
              <w:t xml:space="preserve">Ing. Juraj </w:t>
            </w:r>
            <w:proofErr w:type="spellStart"/>
            <w:r>
              <w:rPr>
                <w:b/>
                <w:bCs/>
              </w:rPr>
              <w:t>Soska</w:t>
            </w:r>
            <w:proofErr w:type="spellEnd"/>
          </w:p>
        </w:tc>
        <w:tc>
          <w:tcPr>
            <w:tcW w:w="4605" w:type="dxa"/>
          </w:tcPr>
          <w:p w:rsidR="00C9448B" w:rsidRDefault="00C9448B" w:rsidP="002C667E">
            <w:pPr>
              <w:jc w:val="both"/>
            </w:pPr>
            <w:r>
              <w:t>zástupca riaditeľa školy – PV + THČ</w:t>
            </w:r>
          </w:p>
        </w:tc>
      </w:tr>
    </w:tbl>
    <w:p w:rsidR="00C9448B" w:rsidRDefault="00C9448B" w:rsidP="00C9448B">
      <w:pPr>
        <w:jc w:val="both"/>
        <w:rPr>
          <w:b/>
          <w:bCs/>
        </w:rPr>
      </w:pPr>
    </w:p>
    <w:p w:rsidR="00C9448B" w:rsidRDefault="00C9448B" w:rsidP="00C9448B">
      <w:pPr>
        <w:jc w:val="both"/>
        <w:rPr>
          <w:b/>
          <w:bCs/>
        </w:rPr>
      </w:pPr>
      <w:r>
        <w:rPr>
          <w:b/>
          <w:bCs/>
        </w:rPr>
        <w:t>7.  Údaje o rade školy a iných poradných orgánoch školy:</w:t>
      </w:r>
    </w:p>
    <w:p w:rsidR="00C9448B" w:rsidRDefault="00C9448B" w:rsidP="00C9448B">
      <w:pPr>
        <w:jc w:val="both"/>
        <w:rPr>
          <w:b/>
          <w:bCs/>
        </w:rPr>
      </w:pPr>
    </w:p>
    <w:p w:rsidR="00C9448B" w:rsidRDefault="00C9448B" w:rsidP="00C9448B">
      <w:pPr>
        <w:jc w:val="both"/>
        <w:rPr>
          <w:b/>
          <w:bCs/>
        </w:rPr>
      </w:pPr>
      <w:r>
        <w:rPr>
          <w:b/>
          <w:bCs/>
        </w:rPr>
        <w:t>7.1a) Údaje o rade školy:</w:t>
      </w:r>
    </w:p>
    <w:p w:rsidR="00C9448B" w:rsidRDefault="00C9448B" w:rsidP="00C9448B">
      <w:pPr>
        <w:pStyle w:val="Zkladntext2"/>
      </w:pPr>
      <w:r>
        <w:t>Rada školy pri SOŠ Garbiarska 1 v Kežmarku bola ustanovená v zmysle § 24 zákona  č. 596/2003 Z. z. o štátnej správe v školstve a školskej samospráve a o zmene a doplnení niektorých zákonov v znení neskorších predpisov na obdobie 4 rokov dňa 9.4.2008. V súčasnosti má Rada školy SOŠ Garbiarska 1 Kežmarok 11 členov:</w:t>
      </w:r>
    </w:p>
    <w:p w:rsidR="00C9448B" w:rsidRDefault="00C9448B" w:rsidP="00C9448B">
      <w:r>
        <w:t xml:space="preserve"> 2 zvolený zástupcovia pedagogických zamestnancov</w:t>
      </w:r>
    </w:p>
    <w:p w:rsidR="00C9448B" w:rsidRDefault="00C9448B" w:rsidP="00C9448B">
      <w:r>
        <w:t>1 zvolený zástupca nepedagogických zamestnancov</w:t>
      </w:r>
    </w:p>
    <w:p w:rsidR="00C9448B" w:rsidRDefault="00C9448B" w:rsidP="00C9448B">
      <w:r>
        <w:t>3 zvolený zástupcovia rodičov</w:t>
      </w:r>
    </w:p>
    <w:p w:rsidR="00C9448B" w:rsidRDefault="00C9448B" w:rsidP="00C9448B">
      <w:r>
        <w:t>4 delegovaný zástupcovia Zastupiteľstva Prešovského samosprávneho kraja</w:t>
      </w:r>
    </w:p>
    <w:p w:rsidR="00C9448B" w:rsidRDefault="00C9448B" w:rsidP="00C9448B">
      <w:r>
        <w:t>1 zvolený zástupca žiakov</w:t>
      </w:r>
    </w:p>
    <w:p w:rsidR="00C9448B" w:rsidRDefault="00C9448B" w:rsidP="00C9448B"/>
    <w:p w:rsidR="00C9448B" w:rsidRDefault="00C9448B" w:rsidP="00C9448B">
      <w:pPr>
        <w:rPr>
          <w:b/>
        </w:rPr>
      </w:pPr>
      <w:r>
        <w:rPr>
          <w:b/>
        </w:rPr>
        <w:t>Členovia rady školy:</w:t>
      </w:r>
    </w:p>
    <w:p w:rsidR="00C9448B" w:rsidRDefault="00C9448B" w:rsidP="00C9448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503"/>
        <w:gridCol w:w="1429"/>
        <w:gridCol w:w="2689"/>
      </w:tblGrid>
      <w:tr w:rsidR="00C9448B" w:rsidTr="002C667E">
        <w:tc>
          <w:tcPr>
            <w:tcW w:w="0" w:type="auto"/>
          </w:tcPr>
          <w:p w:rsidR="00C9448B" w:rsidRDefault="00C9448B" w:rsidP="002C667E">
            <w:pPr>
              <w:rPr>
                <w:b/>
              </w:rPr>
            </w:pPr>
            <w:proofErr w:type="spellStart"/>
            <w:r>
              <w:rPr>
                <w:b/>
              </w:rPr>
              <w:t>P.č</w:t>
            </w:r>
            <w:proofErr w:type="spellEnd"/>
            <w:r>
              <w:rPr>
                <w:b/>
              </w:rPr>
              <w:t>.</w:t>
            </w:r>
          </w:p>
        </w:tc>
        <w:tc>
          <w:tcPr>
            <w:tcW w:w="0" w:type="auto"/>
          </w:tcPr>
          <w:p w:rsidR="00C9448B" w:rsidRDefault="00C9448B" w:rsidP="002C667E">
            <w:pPr>
              <w:rPr>
                <w:b/>
              </w:rPr>
            </w:pPr>
            <w:r>
              <w:rPr>
                <w:b/>
              </w:rPr>
              <w:t>Meno a priezvisko</w:t>
            </w:r>
          </w:p>
        </w:tc>
        <w:tc>
          <w:tcPr>
            <w:tcW w:w="0" w:type="auto"/>
          </w:tcPr>
          <w:p w:rsidR="00C9448B" w:rsidRDefault="00C9448B" w:rsidP="002C667E">
            <w:pPr>
              <w:rPr>
                <w:b/>
              </w:rPr>
            </w:pPr>
            <w:r>
              <w:rPr>
                <w:b/>
              </w:rPr>
              <w:t>Funkcia</w:t>
            </w:r>
          </w:p>
        </w:tc>
        <w:tc>
          <w:tcPr>
            <w:tcW w:w="0" w:type="auto"/>
          </w:tcPr>
          <w:p w:rsidR="00C9448B" w:rsidRDefault="00C9448B" w:rsidP="002C667E">
            <w:pPr>
              <w:rPr>
                <w:b/>
              </w:rPr>
            </w:pPr>
            <w:r>
              <w:rPr>
                <w:b/>
              </w:rPr>
              <w:t>Zvolený/delegovaný za</w:t>
            </w:r>
          </w:p>
        </w:tc>
      </w:tr>
      <w:tr w:rsidR="00C9448B" w:rsidTr="002C667E">
        <w:tc>
          <w:tcPr>
            <w:tcW w:w="0" w:type="auto"/>
          </w:tcPr>
          <w:p w:rsidR="00C9448B" w:rsidRDefault="00C9448B" w:rsidP="002C667E">
            <w:pPr>
              <w:jc w:val="center"/>
            </w:pPr>
            <w:r>
              <w:t>1.</w:t>
            </w:r>
          </w:p>
        </w:tc>
        <w:tc>
          <w:tcPr>
            <w:tcW w:w="0" w:type="auto"/>
          </w:tcPr>
          <w:p w:rsidR="00C9448B" w:rsidRDefault="00C9448B" w:rsidP="002C667E">
            <w:r>
              <w:t>Ing. Vojtech Wagner</w:t>
            </w:r>
          </w:p>
        </w:tc>
        <w:tc>
          <w:tcPr>
            <w:tcW w:w="0" w:type="auto"/>
          </w:tcPr>
          <w:p w:rsidR="00C9448B" w:rsidRDefault="00C9448B" w:rsidP="002C667E">
            <w:r>
              <w:t>predseda</w:t>
            </w:r>
          </w:p>
        </w:tc>
        <w:tc>
          <w:tcPr>
            <w:tcW w:w="0" w:type="auto"/>
          </w:tcPr>
          <w:p w:rsidR="00C9448B" w:rsidRDefault="00C9448B" w:rsidP="002C667E">
            <w:r>
              <w:t>pedagogický pracovník</w:t>
            </w:r>
          </w:p>
        </w:tc>
      </w:tr>
      <w:tr w:rsidR="00C9448B" w:rsidTr="002C667E">
        <w:tc>
          <w:tcPr>
            <w:tcW w:w="0" w:type="auto"/>
          </w:tcPr>
          <w:p w:rsidR="00C9448B" w:rsidRDefault="00C9448B" w:rsidP="002C667E">
            <w:pPr>
              <w:jc w:val="center"/>
            </w:pPr>
            <w:r>
              <w:t>2.</w:t>
            </w:r>
          </w:p>
        </w:tc>
        <w:tc>
          <w:tcPr>
            <w:tcW w:w="0" w:type="auto"/>
          </w:tcPr>
          <w:p w:rsidR="00C9448B" w:rsidRDefault="00C9448B" w:rsidP="002C667E">
            <w:r>
              <w:t>Ing. Martin Šimonov</w:t>
            </w:r>
          </w:p>
        </w:tc>
        <w:tc>
          <w:tcPr>
            <w:tcW w:w="0" w:type="auto"/>
          </w:tcPr>
          <w:p w:rsidR="00C9448B" w:rsidRDefault="00C9448B" w:rsidP="002C667E">
            <w:r>
              <w:t>podpredseda</w:t>
            </w:r>
          </w:p>
        </w:tc>
        <w:tc>
          <w:tcPr>
            <w:tcW w:w="0" w:type="auto"/>
          </w:tcPr>
          <w:p w:rsidR="00C9448B" w:rsidRDefault="00C9448B" w:rsidP="002C667E">
            <w:r>
              <w:t>pedagogický pracovník</w:t>
            </w:r>
          </w:p>
        </w:tc>
      </w:tr>
      <w:tr w:rsidR="00C9448B" w:rsidTr="002C667E">
        <w:tc>
          <w:tcPr>
            <w:tcW w:w="0" w:type="auto"/>
          </w:tcPr>
          <w:p w:rsidR="00C9448B" w:rsidRDefault="00C9448B" w:rsidP="002C667E">
            <w:pPr>
              <w:jc w:val="center"/>
            </w:pPr>
            <w:r>
              <w:t>3.</w:t>
            </w:r>
          </w:p>
        </w:tc>
        <w:tc>
          <w:tcPr>
            <w:tcW w:w="0" w:type="auto"/>
          </w:tcPr>
          <w:p w:rsidR="00C9448B" w:rsidRDefault="00C9448B" w:rsidP="002C667E">
            <w:r>
              <w:t>Ľudmila Podolská</w:t>
            </w:r>
          </w:p>
        </w:tc>
        <w:tc>
          <w:tcPr>
            <w:tcW w:w="0" w:type="auto"/>
          </w:tcPr>
          <w:p w:rsidR="00C9448B" w:rsidRDefault="00C9448B" w:rsidP="002C667E">
            <w:r>
              <w:t>tajomník</w:t>
            </w:r>
          </w:p>
        </w:tc>
        <w:tc>
          <w:tcPr>
            <w:tcW w:w="0" w:type="auto"/>
          </w:tcPr>
          <w:p w:rsidR="00C9448B" w:rsidRDefault="00C9448B" w:rsidP="002C667E">
            <w:r>
              <w:t>nepedagogický pracovník</w:t>
            </w:r>
          </w:p>
        </w:tc>
      </w:tr>
      <w:tr w:rsidR="00C9448B" w:rsidTr="002C667E">
        <w:tc>
          <w:tcPr>
            <w:tcW w:w="0" w:type="auto"/>
          </w:tcPr>
          <w:p w:rsidR="00C9448B" w:rsidRDefault="00C9448B" w:rsidP="002C667E">
            <w:pPr>
              <w:jc w:val="center"/>
            </w:pPr>
            <w:r>
              <w:t>4.</w:t>
            </w:r>
          </w:p>
        </w:tc>
        <w:tc>
          <w:tcPr>
            <w:tcW w:w="0" w:type="auto"/>
          </w:tcPr>
          <w:p w:rsidR="00C9448B" w:rsidRDefault="00C9448B" w:rsidP="002C667E">
            <w:r>
              <w:t xml:space="preserve">Ing. Jozef </w:t>
            </w:r>
            <w:proofErr w:type="spellStart"/>
            <w:r>
              <w:t>Debre</w:t>
            </w:r>
            <w:proofErr w:type="spellEnd"/>
          </w:p>
        </w:tc>
        <w:tc>
          <w:tcPr>
            <w:tcW w:w="0" w:type="auto"/>
          </w:tcPr>
          <w:p w:rsidR="00C9448B" w:rsidRDefault="00C9448B" w:rsidP="002C667E">
            <w:pPr>
              <w:rPr>
                <w:b/>
              </w:rPr>
            </w:pPr>
          </w:p>
        </w:tc>
        <w:tc>
          <w:tcPr>
            <w:tcW w:w="0" w:type="auto"/>
          </w:tcPr>
          <w:p w:rsidR="00C9448B" w:rsidRDefault="00C9448B" w:rsidP="002C667E">
            <w:r>
              <w:t>zástupca rodičov</w:t>
            </w:r>
          </w:p>
        </w:tc>
      </w:tr>
      <w:tr w:rsidR="00C9448B" w:rsidTr="002C667E">
        <w:tc>
          <w:tcPr>
            <w:tcW w:w="0" w:type="auto"/>
          </w:tcPr>
          <w:p w:rsidR="00C9448B" w:rsidRDefault="00C9448B" w:rsidP="002C667E">
            <w:pPr>
              <w:jc w:val="center"/>
            </w:pPr>
            <w:r>
              <w:t>5.</w:t>
            </w:r>
          </w:p>
        </w:tc>
        <w:tc>
          <w:tcPr>
            <w:tcW w:w="0" w:type="auto"/>
          </w:tcPr>
          <w:p w:rsidR="00C9448B" w:rsidRDefault="00C9448B" w:rsidP="002C667E">
            <w:r>
              <w:t xml:space="preserve">Bc. Oľga </w:t>
            </w:r>
            <w:proofErr w:type="spellStart"/>
            <w:r>
              <w:t>Kalafutová</w:t>
            </w:r>
            <w:proofErr w:type="spellEnd"/>
          </w:p>
        </w:tc>
        <w:tc>
          <w:tcPr>
            <w:tcW w:w="0" w:type="auto"/>
          </w:tcPr>
          <w:p w:rsidR="00C9448B" w:rsidRDefault="00C9448B" w:rsidP="002C667E">
            <w:pPr>
              <w:rPr>
                <w:b/>
              </w:rPr>
            </w:pPr>
          </w:p>
        </w:tc>
        <w:tc>
          <w:tcPr>
            <w:tcW w:w="0" w:type="auto"/>
          </w:tcPr>
          <w:p w:rsidR="00C9448B" w:rsidRDefault="00C9448B" w:rsidP="002C667E">
            <w:r>
              <w:t>zástupca rodičov</w:t>
            </w:r>
          </w:p>
        </w:tc>
      </w:tr>
      <w:tr w:rsidR="00C9448B" w:rsidTr="002C667E">
        <w:tc>
          <w:tcPr>
            <w:tcW w:w="0" w:type="auto"/>
          </w:tcPr>
          <w:p w:rsidR="00C9448B" w:rsidRDefault="00C9448B" w:rsidP="002C667E">
            <w:pPr>
              <w:jc w:val="center"/>
            </w:pPr>
            <w:r>
              <w:t>6.</w:t>
            </w:r>
          </w:p>
        </w:tc>
        <w:tc>
          <w:tcPr>
            <w:tcW w:w="0" w:type="auto"/>
          </w:tcPr>
          <w:p w:rsidR="00C9448B" w:rsidRDefault="00C9448B" w:rsidP="002C667E">
            <w:r>
              <w:t xml:space="preserve">Adriana </w:t>
            </w:r>
            <w:proofErr w:type="spellStart"/>
            <w:r>
              <w:t>Gurová</w:t>
            </w:r>
            <w:proofErr w:type="spellEnd"/>
          </w:p>
        </w:tc>
        <w:tc>
          <w:tcPr>
            <w:tcW w:w="0" w:type="auto"/>
          </w:tcPr>
          <w:p w:rsidR="00C9448B" w:rsidRDefault="00C9448B" w:rsidP="002C667E">
            <w:pPr>
              <w:rPr>
                <w:b/>
              </w:rPr>
            </w:pPr>
          </w:p>
        </w:tc>
        <w:tc>
          <w:tcPr>
            <w:tcW w:w="0" w:type="auto"/>
          </w:tcPr>
          <w:p w:rsidR="00C9448B" w:rsidRDefault="00C9448B" w:rsidP="002C667E">
            <w:r>
              <w:t>zástupca rodičov</w:t>
            </w:r>
          </w:p>
        </w:tc>
      </w:tr>
      <w:tr w:rsidR="00C9448B" w:rsidTr="002C667E">
        <w:tc>
          <w:tcPr>
            <w:tcW w:w="0" w:type="auto"/>
          </w:tcPr>
          <w:p w:rsidR="00C9448B" w:rsidRDefault="00C9448B" w:rsidP="002C667E">
            <w:pPr>
              <w:jc w:val="center"/>
            </w:pPr>
            <w:r>
              <w:t>7.</w:t>
            </w:r>
          </w:p>
        </w:tc>
        <w:tc>
          <w:tcPr>
            <w:tcW w:w="0" w:type="auto"/>
          </w:tcPr>
          <w:p w:rsidR="00C9448B" w:rsidRDefault="00C9448B" w:rsidP="002C667E">
            <w:r>
              <w:t xml:space="preserve">Jozef </w:t>
            </w:r>
            <w:proofErr w:type="spellStart"/>
            <w:r>
              <w:t>Gaľan</w:t>
            </w:r>
            <w:proofErr w:type="spellEnd"/>
          </w:p>
        </w:tc>
        <w:tc>
          <w:tcPr>
            <w:tcW w:w="0" w:type="auto"/>
          </w:tcPr>
          <w:p w:rsidR="00C9448B" w:rsidRDefault="00C9448B" w:rsidP="002C667E">
            <w:pPr>
              <w:rPr>
                <w:b/>
              </w:rPr>
            </w:pPr>
          </w:p>
        </w:tc>
        <w:tc>
          <w:tcPr>
            <w:tcW w:w="0" w:type="auto"/>
          </w:tcPr>
          <w:p w:rsidR="00C9448B" w:rsidRDefault="00C9448B" w:rsidP="002C667E">
            <w:r>
              <w:t>za zriaďovateľa - ÚPSK</w:t>
            </w:r>
          </w:p>
        </w:tc>
      </w:tr>
      <w:tr w:rsidR="00C9448B" w:rsidTr="002C667E">
        <w:tc>
          <w:tcPr>
            <w:tcW w:w="0" w:type="auto"/>
          </w:tcPr>
          <w:p w:rsidR="00C9448B" w:rsidRDefault="00C9448B" w:rsidP="002C667E">
            <w:pPr>
              <w:jc w:val="center"/>
            </w:pPr>
            <w:r>
              <w:t>8.</w:t>
            </w:r>
          </w:p>
        </w:tc>
        <w:tc>
          <w:tcPr>
            <w:tcW w:w="0" w:type="auto"/>
          </w:tcPr>
          <w:p w:rsidR="00C9448B" w:rsidRDefault="00C9448B" w:rsidP="002C667E">
            <w:r>
              <w:t xml:space="preserve">Ing. Danka </w:t>
            </w:r>
            <w:proofErr w:type="spellStart"/>
            <w:r>
              <w:t>Hudáčová</w:t>
            </w:r>
            <w:proofErr w:type="spellEnd"/>
            <w:r>
              <w:t xml:space="preserve"> </w:t>
            </w:r>
          </w:p>
        </w:tc>
        <w:tc>
          <w:tcPr>
            <w:tcW w:w="0" w:type="auto"/>
          </w:tcPr>
          <w:p w:rsidR="00C9448B" w:rsidRDefault="00C9448B" w:rsidP="002C667E">
            <w:pPr>
              <w:rPr>
                <w:b/>
              </w:rPr>
            </w:pPr>
          </w:p>
        </w:tc>
        <w:tc>
          <w:tcPr>
            <w:tcW w:w="0" w:type="auto"/>
          </w:tcPr>
          <w:p w:rsidR="00C9448B" w:rsidRDefault="00C9448B" w:rsidP="002C667E">
            <w:r>
              <w:t>za zriaďovateľa - ÚPSK</w:t>
            </w:r>
          </w:p>
        </w:tc>
      </w:tr>
      <w:tr w:rsidR="00C9448B" w:rsidTr="002C667E">
        <w:tc>
          <w:tcPr>
            <w:tcW w:w="0" w:type="auto"/>
          </w:tcPr>
          <w:p w:rsidR="00C9448B" w:rsidRDefault="00C9448B" w:rsidP="002C667E">
            <w:pPr>
              <w:jc w:val="center"/>
            </w:pPr>
            <w:r>
              <w:t>9.</w:t>
            </w:r>
          </w:p>
        </w:tc>
        <w:tc>
          <w:tcPr>
            <w:tcW w:w="0" w:type="auto"/>
          </w:tcPr>
          <w:p w:rsidR="00C9448B" w:rsidRDefault="00C9448B" w:rsidP="002C667E">
            <w:r>
              <w:t xml:space="preserve">Ing. Jozef </w:t>
            </w:r>
            <w:proofErr w:type="spellStart"/>
            <w:r>
              <w:t>Harabín</w:t>
            </w:r>
            <w:proofErr w:type="spellEnd"/>
          </w:p>
        </w:tc>
        <w:tc>
          <w:tcPr>
            <w:tcW w:w="0" w:type="auto"/>
          </w:tcPr>
          <w:p w:rsidR="00C9448B" w:rsidRDefault="00C9448B" w:rsidP="002C667E">
            <w:pPr>
              <w:rPr>
                <w:b/>
              </w:rPr>
            </w:pPr>
          </w:p>
        </w:tc>
        <w:tc>
          <w:tcPr>
            <w:tcW w:w="0" w:type="auto"/>
          </w:tcPr>
          <w:p w:rsidR="00C9448B" w:rsidRDefault="00C9448B" w:rsidP="002C667E">
            <w:r>
              <w:t>za zriaďovateľa - ÚPSK</w:t>
            </w:r>
          </w:p>
        </w:tc>
      </w:tr>
      <w:tr w:rsidR="00C9448B" w:rsidTr="002C667E">
        <w:tc>
          <w:tcPr>
            <w:tcW w:w="0" w:type="auto"/>
          </w:tcPr>
          <w:p w:rsidR="00C9448B" w:rsidRDefault="00C9448B" w:rsidP="002C667E">
            <w:pPr>
              <w:jc w:val="center"/>
            </w:pPr>
            <w:r>
              <w:t>10.</w:t>
            </w:r>
          </w:p>
        </w:tc>
        <w:tc>
          <w:tcPr>
            <w:tcW w:w="0" w:type="auto"/>
          </w:tcPr>
          <w:p w:rsidR="00C9448B" w:rsidRDefault="00C9448B" w:rsidP="002C667E">
            <w:r>
              <w:t xml:space="preserve">Ing. Miroslav </w:t>
            </w:r>
            <w:proofErr w:type="spellStart"/>
            <w:r>
              <w:t>Perignáth</w:t>
            </w:r>
            <w:proofErr w:type="spellEnd"/>
          </w:p>
        </w:tc>
        <w:tc>
          <w:tcPr>
            <w:tcW w:w="0" w:type="auto"/>
          </w:tcPr>
          <w:p w:rsidR="00C9448B" w:rsidRDefault="00C9448B" w:rsidP="002C667E">
            <w:pPr>
              <w:rPr>
                <w:b/>
              </w:rPr>
            </w:pPr>
          </w:p>
        </w:tc>
        <w:tc>
          <w:tcPr>
            <w:tcW w:w="0" w:type="auto"/>
          </w:tcPr>
          <w:p w:rsidR="00C9448B" w:rsidRDefault="00C9448B" w:rsidP="002C667E">
            <w:r>
              <w:t>za zriaďovateľa - ÚPSK</w:t>
            </w:r>
          </w:p>
        </w:tc>
      </w:tr>
      <w:tr w:rsidR="00C9448B" w:rsidTr="002C667E">
        <w:tc>
          <w:tcPr>
            <w:tcW w:w="0" w:type="auto"/>
          </w:tcPr>
          <w:p w:rsidR="00C9448B" w:rsidRDefault="00C9448B" w:rsidP="002C667E">
            <w:pPr>
              <w:jc w:val="center"/>
            </w:pPr>
            <w:r>
              <w:t>11.</w:t>
            </w:r>
          </w:p>
        </w:tc>
        <w:tc>
          <w:tcPr>
            <w:tcW w:w="0" w:type="auto"/>
          </w:tcPr>
          <w:p w:rsidR="00C9448B" w:rsidRDefault="00C9448B" w:rsidP="002C667E">
            <w:r>
              <w:t xml:space="preserve">Dominika </w:t>
            </w:r>
            <w:proofErr w:type="spellStart"/>
            <w:r>
              <w:t>Šavelová</w:t>
            </w:r>
            <w:proofErr w:type="spellEnd"/>
          </w:p>
        </w:tc>
        <w:tc>
          <w:tcPr>
            <w:tcW w:w="0" w:type="auto"/>
          </w:tcPr>
          <w:p w:rsidR="00C9448B" w:rsidRDefault="00C9448B" w:rsidP="002C667E">
            <w:pPr>
              <w:rPr>
                <w:b/>
              </w:rPr>
            </w:pPr>
          </w:p>
        </w:tc>
        <w:tc>
          <w:tcPr>
            <w:tcW w:w="0" w:type="auto"/>
          </w:tcPr>
          <w:p w:rsidR="00C9448B" w:rsidRDefault="00C9448B" w:rsidP="002C667E">
            <w:r>
              <w:t>zástupca žiakov</w:t>
            </w:r>
          </w:p>
        </w:tc>
      </w:tr>
    </w:tbl>
    <w:p w:rsidR="00C9448B" w:rsidRDefault="00C9448B" w:rsidP="00C9448B">
      <w:pPr>
        <w:rPr>
          <w:b/>
        </w:rPr>
      </w:pPr>
    </w:p>
    <w:p w:rsidR="00C9448B" w:rsidRDefault="00C9448B" w:rsidP="00C9448B">
      <w:pPr>
        <w:pStyle w:val="Obyajntext"/>
        <w:jc w:val="both"/>
        <w:rPr>
          <w:rFonts w:ascii="Times New Roman" w:hAnsi="Times New Roman"/>
          <w:b/>
          <w:bCs/>
          <w:sz w:val="24"/>
          <w:szCs w:val="24"/>
        </w:rPr>
      </w:pPr>
      <w:r>
        <w:rPr>
          <w:rFonts w:ascii="Times New Roman" w:hAnsi="Times New Roman"/>
          <w:sz w:val="24"/>
          <w:szCs w:val="24"/>
        </w:rPr>
        <w:t xml:space="preserve">Úlohy a ciele RŠ vyplývajú z jej poslania - presadzovať a vyjadrovať záujmy rodičov, pedagógov a žiakov v oblasti výchovy a vzdelávania - podieľať sa na verejnej kontrole práce riadiacich pracovníkov školy a ďalších orgánov a organizácií, ktoré sa podieľajú na utváraní  podmienok na výchovu a vzdelávanie. RŠ sa pri svojej činnosti riadi štatútom.  </w:t>
      </w:r>
    </w:p>
    <w:p w:rsidR="00C9448B" w:rsidRDefault="00C9448B" w:rsidP="00C9448B">
      <w:pPr>
        <w:pStyle w:val="Obyajntext"/>
        <w:jc w:val="both"/>
        <w:rPr>
          <w:rFonts w:ascii="Times New Roman" w:hAnsi="Times New Roman"/>
          <w:b/>
          <w:bCs/>
          <w:sz w:val="24"/>
          <w:szCs w:val="24"/>
        </w:rPr>
      </w:pPr>
      <w:r>
        <w:rPr>
          <w:rFonts w:ascii="Times New Roman" w:hAnsi="Times New Roman"/>
          <w:b/>
          <w:bCs/>
          <w:sz w:val="24"/>
          <w:szCs w:val="24"/>
        </w:rPr>
        <w:lastRenderedPageBreak/>
        <w:t>Časový plán zasadnutia RŠ:</w:t>
      </w:r>
    </w:p>
    <w:p w:rsidR="00C9448B" w:rsidRDefault="00C9448B" w:rsidP="00C9448B">
      <w:pPr>
        <w:pStyle w:val="Obyajntext"/>
        <w:jc w:val="both"/>
        <w:rPr>
          <w:rFonts w:ascii="Times New Roman" w:hAnsi="Times New Roman"/>
          <w:b/>
          <w:bCs/>
          <w:sz w:val="24"/>
          <w:szCs w:val="24"/>
        </w:rPr>
      </w:pPr>
    </w:p>
    <w:p w:rsidR="00C9448B" w:rsidRDefault="00C9448B" w:rsidP="00C9448B">
      <w:pPr>
        <w:jc w:val="both"/>
      </w:pPr>
      <w:r>
        <w:t>Členovia Rady školy sa stretli počas školského roka 2009/2010 spolu 5 krát (9.10.2009, 3.11.2009, 10.11.2009, 15.4.2010 a 17.6.2010) a pri svojej práci sa riadili plánom práce Rady školy a podľa potreby boli riešené aktuálne problémy a potreby školy.</w:t>
      </w:r>
    </w:p>
    <w:p w:rsidR="00C9448B" w:rsidRDefault="00C9448B" w:rsidP="00C9448B">
      <w:pPr>
        <w:jc w:val="both"/>
      </w:pPr>
    </w:p>
    <w:p w:rsidR="00C9448B" w:rsidRDefault="00C9448B" w:rsidP="00C9448B">
      <w:pPr>
        <w:jc w:val="both"/>
        <w:rPr>
          <w:b/>
        </w:rPr>
      </w:pPr>
      <w:r>
        <w:rPr>
          <w:b/>
        </w:rPr>
        <w:t>Stručná informácia o činnosti rady školy za školský rok 2009/2010:</w:t>
      </w:r>
    </w:p>
    <w:p w:rsidR="00C9448B" w:rsidRDefault="00C9448B" w:rsidP="00C9448B">
      <w:pPr>
        <w:jc w:val="both"/>
        <w:rPr>
          <w:b/>
        </w:rPr>
      </w:pPr>
    </w:p>
    <w:p w:rsidR="00C9448B" w:rsidRDefault="00C9448B" w:rsidP="00C9448B">
      <w:pPr>
        <w:jc w:val="both"/>
      </w:pPr>
      <w:r>
        <w:t xml:space="preserve">Na prvom zasadnutí (9.10.2009) boli členovia informovaní o počte žiakov, ktorí nastúpili do 1. ročníka, boli oboznámení so správou o výchovno-vzdelávacej činnosti a jej výsledkoch a podmienkach SOŠ za školský rok 2008/2009. Členovia RŠ boli oboznámený aj s plánom práce školy na školský rok 2009/2010, ktorý odsúhlasili. Od tohto zasadnutia došlo aj k zmene v obsadení RŠ za rodičov bola Radou rodičov kooptovaná p. Adriana </w:t>
      </w:r>
      <w:proofErr w:type="spellStart"/>
      <w:r>
        <w:t>Gurová</w:t>
      </w:r>
      <w:proofErr w:type="spellEnd"/>
      <w:r>
        <w:t xml:space="preserve">, ktorá nahradila p. Ladislava </w:t>
      </w:r>
      <w:proofErr w:type="spellStart"/>
      <w:r>
        <w:t>Legutkého</w:t>
      </w:r>
      <w:proofErr w:type="spellEnd"/>
      <w:r>
        <w:t>, ktorého dcéra ukončila štúdium na našej škole a tým mu zanikol mandát v RŠ.</w:t>
      </w:r>
    </w:p>
    <w:p w:rsidR="00C9448B" w:rsidRDefault="00C9448B" w:rsidP="00C9448B">
      <w:pPr>
        <w:jc w:val="both"/>
      </w:pPr>
      <w:r>
        <w:t>Druhé zasadnutie (3.11.2009) sa konalo ako prípravné zasadnutie pred výberovým konaním na funkciu riaditeľa školy.</w:t>
      </w:r>
    </w:p>
    <w:p w:rsidR="00C9448B" w:rsidRDefault="00C9448B" w:rsidP="00C9448B">
      <w:pPr>
        <w:jc w:val="both"/>
      </w:pPr>
      <w:r>
        <w:t>Tretie zasadnutie (10.11.2009) bolo spojené s výberovým konaním na funkciu riaditeľa školy. Na základe výsledkov výberového konania na obsadenie funkcie riaditeľa SOŠ Garbiarska 1 Kežmarok RŠ schválila ako jediného úspešného kandidáta PhDr. Martu Sabolovú a zároveň RŠ navrhla zriaďovateľovi vymenovať do funkcie riaditeľa školy  PhDr. Martu Sabolovú.</w:t>
      </w:r>
    </w:p>
    <w:p w:rsidR="00C9448B" w:rsidRDefault="00C9448B" w:rsidP="00C9448B">
      <w:pPr>
        <w:jc w:val="both"/>
      </w:pPr>
      <w:r>
        <w:t xml:space="preserve">Na štvrtom zasadnutí (15.4.2010) došlo znova ku zmenám v RŠ, z dôvodu volieb do VÚC boli za zástupcov zriaďovateľa kooptovaní nový poslanci VÚC, namiesto Ing. Jána Soliara a MUDr. Cyrila Václava sú členmi RŠ Ing. Jozef </w:t>
      </w:r>
      <w:proofErr w:type="spellStart"/>
      <w:r>
        <w:t>Harabín</w:t>
      </w:r>
      <w:proofErr w:type="spellEnd"/>
      <w:r>
        <w:t xml:space="preserve"> a Ing. Miroslav </w:t>
      </w:r>
      <w:proofErr w:type="spellStart"/>
      <w:r>
        <w:t>Perignát</w:t>
      </w:r>
      <w:proofErr w:type="spellEnd"/>
      <w:r>
        <w:t xml:space="preserve">. Ako zástupca žiakov namiesto Andrei </w:t>
      </w:r>
      <w:proofErr w:type="spellStart"/>
      <w:r>
        <w:t>Lešundákovej</w:t>
      </w:r>
      <w:proofErr w:type="spellEnd"/>
      <w:r>
        <w:t xml:space="preserve">, ktorá končí štúdium na našej škole bola študentskou radou kooptovaná žiačka 2.ročníka Dominika </w:t>
      </w:r>
      <w:proofErr w:type="spellStart"/>
      <w:r>
        <w:t>Šavelová</w:t>
      </w:r>
      <w:proofErr w:type="spellEnd"/>
      <w:r>
        <w:t>.</w:t>
      </w:r>
    </w:p>
    <w:p w:rsidR="00C9448B" w:rsidRDefault="00C9448B" w:rsidP="00C9448B">
      <w:pPr>
        <w:jc w:val="both"/>
      </w:pPr>
      <w:r>
        <w:t>Členovia RŠ boli informovaní o problémoch školy, plánovaných zámeroch školy v nasledujúcom období. RŠ na tomto zasadnutí schválila kritéria na prijímacie skúšky a počty tried a žiakov na nasledujúci školský rok 2010/2011.</w:t>
      </w:r>
    </w:p>
    <w:p w:rsidR="00C9448B" w:rsidRDefault="00C9448B" w:rsidP="00C9448B">
      <w:pPr>
        <w:jc w:val="both"/>
      </w:pPr>
      <w:r>
        <w:t xml:space="preserve">Posledné zasadnutie rady školy v školskom roku 2009/2010 sa uskutočnilo 17.6.2010. Na tomto zasadnutí boli členovia rady školy oboznámený s dôsledkami povodne pre školské dielne na </w:t>
      </w:r>
      <w:proofErr w:type="spellStart"/>
      <w:r>
        <w:t>Tvarožianskej</w:t>
      </w:r>
      <w:proofErr w:type="spellEnd"/>
      <w:r>
        <w:t xml:space="preserve"> ulici. Riaditeľka školy informovala o počte tried a počte prijatých žiakov na nasledujúci školský rok 2010/2011. Členovia rady školy boli oboznámený s aktuálnymi problémami školy.</w:t>
      </w:r>
    </w:p>
    <w:p w:rsidR="00C9448B" w:rsidRDefault="00C9448B" w:rsidP="00C9448B">
      <w:pPr>
        <w:pStyle w:val="Obyajntext"/>
        <w:rPr>
          <w:rFonts w:ascii="Times New Roman" w:hAnsi="Times New Roman"/>
          <w:b/>
          <w:bCs/>
          <w:sz w:val="24"/>
        </w:rPr>
      </w:pPr>
    </w:p>
    <w:p w:rsidR="00C9448B" w:rsidRDefault="00C9448B" w:rsidP="00C9448B">
      <w:pPr>
        <w:rPr>
          <w:b/>
          <w:bCs/>
        </w:rPr>
      </w:pPr>
      <w:r>
        <w:rPr>
          <w:b/>
          <w:bCs/>
        </w:rPr>
        <w:t xml:space="preserve">7.1b) Údaje o ZO OZ </w:t>
      </w:r>
      <w:proofErr w:type="spellStart"/>
      <w:r>
        <w:rPr>
          <w:b/>
          <w:bCs/>
        </w:rPr>
        <w:t>PšaV</w:t>
      </w:r>
      <w:proofErr w:type="spellEnd"/>
    </w:p>
    <w:p w:rsidR="00C9448B" w:rsidRDefault="00C9448B" w:rsidP="00C9448B"/>
    <w:p w:rsidR="00C9448B" w:rsidRDefault="00C9448B" w:rsidP="00C9448B">
      <w:pPr>
        <w:pStyle w:val="Zkladntext2"/>
      </w:pPr>
      <w:r>
        <w:t xml:space="preserve">Počas celého šk. roka 2009/2010  sa ZO OZ  </w:t>
      </w:r>
      <w:proofErr w:type="spellStart"/>
      <w:r>
        <w:t>PŠaV</w:t>
      </w:r>
      <w:proofErr w:type="spellEnd"/>
      <w:r>
        <w:t xml:space="preserve"> stretala s pochopením a podporou vedenia SOŠ. Spolupráca bola dobrá a vedenie vychádzalo v ústrety ZO pri riešení odborárskych problémov. Vedenie školy v rámci svojich možností plnilo ustanovenia vyššej kolektívnej dohody a úspešne bolo ukončené aj rokovanie o vnútornom dodatku KZ, ktorý bol  vydaný v januári 2010.</w:t>
      </w:r>
    </w:p>
    <w:p w:rsidR="00C9448B" w:rsidRDefault="00C9448B" w:rsidP="00C9448B"/>
    <w:p w:rsidR="00C9448B" w:rsidRDefault="00C9448B" w:rsidP="00C9448B">
      <w:r>
        <w:t>Vedenie SOŠ predkladalo na prerokovanie a schválenie:</w:t>
      </w:r>
    </w:p>
    <w:p w:rsidR="00C9448B" w:rsidRDefault="00C9448B" w:rsidP="00C9448B">
      <w:pPr>
        <w:numPr>
          <w:ilvl w:val="0"/>
          <w:numId w:val="13"/>
        </w:numPr>
      </w:pPr>
      <w:r>
        <w:t>Plán dovoleniek</w:t>
      </w:r>
    </w:p>
    <w:p w:rsidR="00C9448B" w:rsidRDefault="00C9448B" w:rsidP="00C9448B">
      <w:pPr>
        <w:numPr>
          <w:ilvl w:val="0"/>
          <w:numId w:val="13"/>
        </w:numPr>
      </w:pPr>
      <w:r>
        <w:t>štatút sociálneho fondu, rozpočet SF</w:t>
      </w:r>
    </w:p>
    <w:p w:rsidR="00C9448B" w:rsidRDefault="00C9448B" w:rsidP="00C9448B">
      <w:pPr>
        <w:numPr>
          <w:ilvl w:val="0"/>
          <w:numId w:val="13"/>
        </w:numPr>
      </w:pPr>
      <w:r>
        <w:t>čerpanie prostriedkov zo SF v súčinnosti s návrhmi komisie SF</w:t>
      </w:r>
    </w:p>
    <w:p w:rsidR="00C9448B" w:rsidRDefault="00C9448B" w:rsidP="00C9448B">
      <w:pPr>
        <w:numPr>
          <w:ilvl w:val="0"/>
          <w:numId w:val="13"/>
        </w:numPr>
      </w:pPr>
      <w:r>
        <w:t>zmeny pracovno-právnych vzťahov</w:t>
      </w: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rFonts w:ascii="Arial" w:hAnsi="Arial"/>
        </w:rPr>
      </w:pPr>
      <w:r>
        <w:rPr>
          <w:b/>
          <w:bCs/>
        </w:rPr>
        <w:t>7.1 c) Údaje o Žiackej školskej rade:</w:t>
      </w:r>
    </w:p>
    <w:p w:rsidR="00C9448B" w:rsidRDefault="00C9448B" w:rsidP="00C9448B"/>
    <w:p w:rsidR="00C9448B" w:rsidRDefault="00C9448B" w:rsidP="00C9448B">
      <w:r>
        <w:t>V školskom roku 2009/2010 má Žiacka školská rada 10 členov pozostávajúcich z predsedov jednotlivých tried, ktorí prejavili záujem byť členmi Žiackej školskej rady. Zasadnutia prebehli v októbri, v januári, v apríli a v júni.</w:t>
      </w:r>
    </w:p>
    <w:p w:rsidR="00C9448B" w:rsidRDefault="00C9448B" w:rsidP="00C9448B"/>
    <w:p w:rsidR="00C9448B" w:rsidRDefault="00C9448B" w:rsidP="00C9448B">
      <w:pPr>
        <w:jc w:val="both"/>
        <w:rPr>
          <w:b/>
          <w:u w:val="single"/>
        </w:rPr>
      </w:pPr>
      <w:r>
        <w:rPr>
          <w:b/>
          <w:u w:val="single"/>
        </w:rPr>
        <w:t>Výbor ŽŠR tvorili:</w:t>
      </w:r>
    </w:p>
    <w:p w:rsidR="00C9448B" w:rsidRDefault="00C9448B" w:rsidP="00C9448B">
      <w:pPr>
        <w:jc w:val="both"/>
        <w:rPr>
          <w:b/>
          <w:u w:val="single"/>
        </w:rPr>
      </w:pPr>
    </w:p>
    <w:p w:rsidR="00C9448B" w:rsidRDefault="00C9448B" w:rsidP="00C9448B">
      <w:pPr>
        <w:pStyle w:val="Hlavika"/>
        <w:tabs>
          <w:tab w:val="clear" w:pos="4536"/>
          <w:tab w:val="clear" w:pos="9072"/>
        </w:tabs>
      </w:pPr>
      <w:r>
        <w:t xml:space="preserve">Predsedníčka: Dominika </w:t>
      </w:r>
      <w:proofErr w:type="spellStart"/>
      <w:r>
        <w:t>Šavelová</w:t>
      </w:r>
      <w:proofErr w:type="spellEnd"/>
      <w:r>
        <w:t xml:space="preserve"> – 2. KŠ</w:t>
      </w:r>
    </w:p>
    <w:p w:rsidR="00C9448B" w:rsidRDefault="00C9448B" w:rsidP="00C9448B">
      <w:pPr>
        <w:rPr>
          <w:iCs/>
        </w:rPr>
      </w:pPr>
      <w:r>
        <w:rPr>
          <w:iCs/>
        </w:rPr>
        <w:t>Podpredseda Študentskej rady: Ondrej Miškovič (2.HŠ)</w:t>
      </w:r>
    </w:p>
    <w:p w:rsidR="00C9448B" w:rsidRDefault="00C9448B" w:rsidP="00C9448B">
      <w:pPr>
        <w:rPr>
          <w:iCs/>
        </w:rPr>
      </w:pPr>
      <w:r>
        <w:rPr>
          <w:iCs/>
        </w:rPr>
        <w:t xml:space="preserve">Tajomník: Antónia </w:t>
      </w:r>
      <w:proofErr w:type="spellStart"/>
      <w:r>
        <w:rPr>
          <w:iCs/>
        </w:rPr>
        <w:t>Budzáková</w:t>
      </w:r>
      <w:proofErr w:type="spellEnd"/>
      <w:r>
        <w:rPr>
          <w:iCs/>
        </w:rPr>
        <w:t xml:space="preserve"> (1.BN)</w:t>
      </w:r>
    </w:p>
    <w:p w:rsidR="00C9448B" w:rsidRDefault="00C9448B" w:rsidP="00C9448B">
      <w:pPr>
        <w:rPr>
          <w:iCs/>
        </w:rPr>
      </w:pPr>
      <w:r>
        <w:rPr>
          <w:iCs/>
        </w:rPr>
        <w:t>Referent pre kultúrnu a záujmovú činnosť: Eva Macková (1.KŠ)</w:t>
      </w:r>
    </w:p>
    <w:p w:rsidR="00C9448B" w:rsidRDefault="00C9448B" w:rsidP="00C9448B">
      <w:pPr>
        <w:rPr>
          <w:iCs/>
        </w:rPr>
      </w:pPr>
      <w:r>
        <w:rPr>
          <w:iCs/>
        </w:rPr>
        <w:t xml:space="preserve">Referent pre rozhlasovú a informačnú činnosť: Vladimír </w:t>
      </w:r>
      <w:proofErr w:type="spellStart"/>
      <w:r>
        <w:rPr>
          <w:iCs/>
        </w:rPr>
        <w:t>Sadvar</w:t>
      </w:r>
      <w:proofErr w:type="spellEnd"/>
      <w:r>
        <w:rPr>
          <w:iCs/>
        </w:rPr>
        <w:t xml:space="preserve"> (1.HŠ)</w:t>
      </w:r>
    </w:p>
    <w:p w:rsidR="00C9448B" w:rsidRDefault="00C9448B" w:rsidP="00C9448B"/>
    <w:p w:rsidR="00C9448B" w:rsidRDefault="00C9448B" w:rsidP="00C9448B">
      <w:r>
        <w:t>Členovia ŽŠR sa snažili dodržiavať program a plán práce schválený na prvom zasadnutí v októbri 2009.</w:t>
      </w:r>
    </w:p>
    <w:p w:rsidR="00C9448B" w:rsidRDefault="00C9448B" w:rsidP="00C9448B"/>
    <w:p w:rsidR="00C9448B" w:rsidRDefault="00C9448B" w:rsidP="00C9448B">
      <w:pPr>
        <w:jc w:val="both"/>
        <w:rPr>
          <w:b/>
          <w:u w:val="single"/>
        </w:rPr>
      </w:pPr>
      <w:r>
        <w:rPr>
          <w:b/>
          <w:u w:val="single"/>
        </w:rPr>
        <w:t>Činnosť ŽŠR v šk. roku 2009/2010:</w:t>
      </w:r>
    </w:p>
    <w:p w:rsidR="00C9448B" w:rsidRDefault="00C9448B" w:rsidP="00C9448B">
      <w:pPr>
        <w:jc w:val="both"/>
        <w:rPr>
          <w:b/>
          <w:u w:val="single"/>
        </w:rPr>
      </w:pPr>
    </w:p>
    <w:p w:rsidR="00C9448B" w:rsidRDefault="00C9448B" w:rsidP="00C9448B">
      <w:pPr>
        <w:numPr>
          <w:ilvl w:val="0"/>
          <w:numId w:val="25"/>
        </w:numPr>
        <w:jc w:val="both"/>
      </w:pPr>
      <w:r>
        <w:t>v septembri sa uskutočnila Zbierka pre útulok zvierat v KK aktivistami Žiackej študentskej rady</w:t>
      </w:r>
    </w:p>
    <w:p w:rsidR="00C9448B" w:rsidRDefault="00C9448B" w:rsidP="00C9448B">
      <w:pPr>
        <w:numPr>
          <w:ilvl w:val="0"/>
          <w:numId w:val="25"/>
        </w:numPr>
        <w:jc w:val="both"/>
      </w:pPr>
      <w:r>
        <w:t>22.10.2009 – prebehla Imatrikulácia prvákov stredných škôl, ktorú zorganizoval Mestský študentský parlament v spolupráci so všetkými strednými školami v Kežmarku. Predsedníčka a podpredsedníčka pomáhali pri koordinácii, informovaní našich prvákov, ako aj pri organizácii a realizácii akcie.</w:t>
      </w:r>
    </w:p>
    <w:p w:rsidR="00C9448B" w:rsidRDefault="00C9448B" w:rsidP="00C9448B">
      <w:pPr>
        <w:numPr>
          <w:ilvl w:val="0"/>
          <w:numId w:val="25"/>
        </w:numPr>
        <w:jc w:val="both"/>
      </w:pPr>
      <w:r>
        <w:t xml:space="preserve">13. 11.2009 sa zúčastnili Dominika </w:t>
      </w:r>
      <w:proofErr w:type="spellStart"/>
      <w:r>
        <w:t>Šavelová</w:t>
      </w:r>
      <w:proofErr w:type="spellEnd"/>
      <w:r>
        <w:t xml:space="preserve"> a Antónia </w:t>
      </w:r>
      <w:proofErr w:type="spellStart"/>
      <w:r>
        <w:t>Budzáková</w:t>
      </w:r>
      <w:proofErr w:type="spellEnd"/>
      <w:r>
        <w:t xml:space="preserve"> na VI. ročníku konferencie stredoškolský parlament na pomoc regiónu „Včera, dnes a zajtra...?“, ktorá bola určená členom a koordinátorom žiackych školských rád stredných škôl z Prešovského samosprávneho kraja</w:t>
      </w:r>
    </w:p>
    <w:p w:rsidR="00C9448B" w:rsidRDefault="00C9448B" w:rsidP="00C9448B">
      <w:pPr>
        <w:numPr>
          <w:ilvl w:val="0"/>
          <w:numId w:val="25"/>
        </w:numPr>
        <w:jc w:val="both"/>
      </w:pPr>
      <w:r>
        <w:t>v novembri sa ŽŠR zapojila do ankety, ktorú organizovala Štátna školská inšpekcia. Členovia ŽŠR vypĺňali dotazník, ktorý slúžil na zistenie miery šikanovania medzi žiakmi školy. Zároveň cieľom prieskumu bolo zistiť, do akej miery sa Žiacka študentská rada podieľa na tvorbe opatrení, organizovaní aktivít a podujatí zamedzujúcich šíreniu tohto negatívneho javu.</w:t>
      </w:r>
    </w:p>
    <w:p w:rsidR="00C9448B" w:rsidRDefault="00C9448B" w:rsidP="00C9448B">
      <w:pPr>
        <w:numPr>
          <w:ilvl w:val="0"/>
          <w:numId w:val="25"/>
        </w:numPr>
        <w:jc w:val="both"/>
      </w:pPr>
      <w:r>
        <w:t xml:space="preserve">04. - 06.06.2010 – Seminár pod názvom Práca s mládežou na miestnej úrovni </w:t>
      </w:r>
      <w:proofErr w:type="spellStart"/>
      <w:r>
        <w:t>Iuventa</w:t>
      </w:r>
      <w:proofErr w:type="spellEnd"/>
      <w:r>
        <w:t xml:space="preserve"> – národná agentúra programu Mládež v akcii, akcia sa konala v Novom Smokovci vo </w:t>
      </w:r>
      <w:proofErr w:type="spellStart"/>
      <w:r>
        <w:t>Villa</w:t>
      </w:r>
      <w:proofErr w:type="spellEnd"/>
      <w:r>
        <w:t xml:space="preserve"> Siesta v Novom Smokovci.</w:t>
      </w:r>
    </w:p>
    <w:p w:rsidR="00C9448B" w:rsidRDefault="00C9448B" w:rsidP="00C9448B">
      <w:pPr>
        <w:numPr>
          <w:ilvl w:val="0"/>
          <w:numId w:val="25"/>
        </w:numPr>
        <w:jc w:val="both"/>
      </w:pPr>
      <w:r>
        <w:t> Členovia ŽŠR sa podieľajú na tvorbe internetovej stránky pre členov ŽŠR a žiakov našej školy, na ktorej by prezentovali svoj časopis, dôležité oznamy pre žiakov, elektronickú žiacku knižku a iné. Od septembra 2010 by slúžila všetkým žiakom SOŠ Garbiarska 1 v Kežmarku. Pripravujú sa propagačné materiály, ktoré by informovali žiakov školy o tejto internetovej stránke.</w:t>
      </w:r>
    </w:p>
    <w:p w:rsidR="00C9448B" w:rsidRDefault="00C9448B" w:rsidP="00C9448B">
      <w:pPr>
        <w:numPr>
          <w:ilvl w:val="0"/>
          <w:numId w:val="25"/>
        </w:numPr>
        <w:jc w:val="both"/>
      </w:pPr>
      <w:r>
        <w:t>ŠR spolupracuje s Metodickým centrom v Prešove, s Radou mládeže Prešovského kraja, Mestským študentským parlamentom v Kežmarku.</w:t>
      </w:r>
    </w:p>
    <w:p w:rsidR="00C9448B" w:rsidRDefault="00C9448B" w:rsidP="00C9448B"/>
    <w:p w:rsidR="00C9448B" w:rsidRDefault="00C9448B" w:rsidP="00C9448B">
      <w:pPr>
        <w:jc w:val="both"/>
        <w:rPr>
          <w:rFonts w:ascii="Arial" w:hAnsi="Arial"/>
          <w:b/>
        </w:rPr>
      </w:pPr>
      <w:r>
        <w:rPr>
          <w:b/>
          <w:bCs/>
        </w:rPr>
        <w:t>7.1 d) Údaje o Rade rodičovského združenia:</w:t>
      </w:r>
    </w:p>
    <w:p w:rsidR="00C9448B" w:rsidRDefault="00C9448B" w:rsidP="00C9448B">
      <w:pPr>
        <w:pStyle w:val="Zkladntext"/>
        <w:jc w:val="left"/>
        <w:rPr>
          <w:b w:val="0"/>
          <w:bCs w:val="0"/>
          <w:sz w:val="24"/>
        </w:rPr>
      </w:pPr>
    </w:p>
    <w:p w:rsidR="00C9448B" w:rsidRDefault="00C9448B" w:rsidP="00C9448B">
      <w:r>
        <w:t xml:space="preserve">V školskom roku 2009/2010 sa skonalo jedno zasadnutie Rodičovskej Rady, ktorého cieľom bolo schválenie rozpočtu pre školský rok 2009/2010 , odsúhlasenie príspevkov do fondu Rady Rodičov pre školský rok 2009/2010 a voľba jej  nových členov . Zasadnutie sa konalo 14. </w:t>
      </w:r>
      <w:r>
        <w:lastRenderedPageBreak/>
        <w:t xml:space="preserve">októbra 2009 po Plenárnom rodičovskom združení v zborovni školy na ňom bola zvolená nová členka  Adriana </w:t>
      </w:r>
      <w:proofErr w:type="spellStart"/>
      <w:r>
        <w:t>Gurová</w:t>
      </w:r>
      <w:proofErr w:type="spellEnd"/>
      <w:r>
        <w:t xml:space="preserve"> ako tajomníčka Výkonného výboru, vzhľadom na skutočnosť že predchádzajúcemu členovi skončilo členstvo.</w:t>
      </w:r>
    </w:p>
    <w:p w:rsidR="00C9448B" w:rsidRDefault="00C9448B" w:rsidP="00C9448B"/>
    <w:p w:rsidR="00C9448B" w:rsidRDefault="00C9448B" w:rsidP="00C9448B">
      <w:r>
        <w:t>Všetci rodičia boli na Plenárnom rodičovskom združení oboznámený s čerpaním prostriedkov z minulého školského roka a s plánovanými výdavkami pre tento školský rok. Rodičia odsúhlasili príspevky do tohto fondu v nasledovných výškach:</w:t>
      </w:r>
    </w:p>
    <w:p w:rsidR="00C9448B" w:rsidRDefault="00C9448B" w:rsidP="00C9448B"/>
    <w:p w:rsidR="00C9448B" w:rsidRDefault="00C9448B" w:rsidP="00C9448B">
      <w:r>
        <w:t>10 € na žiaka  / pokiaľ sú súrodenci tak po 5 €/</w:t>
      </w:r>
    </w:p>
    <w:p w:rsidR="00C9448B" w:rsidRDefault="00C9448B" w:rsidP="00C9448B">
      <w:r>
        <w:t>2 € na žiaka na nezistené škody</w:t>
      </w:r>
    </w:p>
    <w:p w:rsidR="00C9448B" w:rsidRDefault="00C9448B" w:rsidP="00C9448B">
      <w:r>
        <w:t>4 € na žiaka v učebnom odbore hostinský na úhradu škôd na odbornom výcviku - / rozbitý inventár/</w:t>
      </w:r>
    </w:p>
    <w:p w:rsidR="00C9448B" w:rsidRDefault="00C9448B" w:rsidP="00C9448B"/>
    <w:p w:rsidR="00C9448B" w:rsidRDefault="00C9448B" w:rsidP="00C9448B">
      <w:r>
        <w:t>Tieto položky brala do úvahy aj Rodičovská Rada pre svoje budúce výdavky.</w:t>
      </w:r>
    </w:p>
    <w:p w:rsidR="00C9448B" w:rsidRDefault="00C9448B" w:rsidP="00C9448B"/>
    <w:p w:rsidR="00C9448B" w:rsidRDefault="00C9448B" w:rsidP="00C9448B">
      <w:r>
        <w:t>V nasledujúcom školskom roku sa plánuje nová voľba hospodára výkonného výboru ktorému tento školský rok členstvo končí.</w:t>
      </w:r>
    </w:p>
    <w:p w:rsidR="00C9448B" w:rsidRDefault="00C9448B" w:rsidP="00C9448B"/>
    <w:p w:rsidR="00C9448B" w:rsidRDefault="00C9448B" w:rsidP="00C9448B">
      <w:pPr>
        <w:jc w:val="both"/>
        <w:rPr>
          <w:rFonts w:ascii="Arial" w:hAnsi="Arial"/>
          <w:b/>
        </w:rPr>
      </w:pPr>
      <w:r>
        <w:rPr>
          <w:b/>
          <w:bCs/>
        </w:rPr>
        <w:t>7.1 e)  Údaje o činnosti výchovnej poradkyne:</w:t>
      </w:r>
    </w:p>
    <w:p w:rsidR="00C9448B" w:rsidRDefault="00C9448B" w:rsidP="00C9448B"/>
    <w:p w:rsidR="00C9448B" w:rsidRDefault="00C9448B" w:rsidP="00C9448B">
      <w:pPr>
        <w:pStyle w:val="Zkladntext"/>
        <w:jc w:val="both"/>
        <w:rPr>
          <w:b w:val="0"/>
          <w:bCs w:val="0"/>
          <w:sz w:val="24"/>
        </w:rPr>
      </w:pPr>
      <w:r>
        <w:rPr>
          <w:b w:val="0"/>
          <w:bCs w:val="0"/>
          <w:sz w:val="24"/>
        </w:rPr>
        <w:t>Počas celého šk. roka  sa snažila koordinovať svoju prácu v súlade s plánom VP a potrebami našej školy. Jej práca spočívala v koordinačnej, koncepčno-plánovacej, informačnej, odborno-metodickej, diagnostickej, vyhodnocovacej a prieskumnej činnosti. V jednotlivých úsekoch – študijných a profesionálnych informácií – úsek metodiky a úsek dokumentácie som dosiahla tieto výsledky:</w:t>
      </w:r>
    </w:p>
    <w:p w:rsidR="00C9448B" w:rsidRDefault="00C9448B" w:rsidP="00C9448B"/>
    <w:p w:rsidR="00C9448B" w:rsidRDefault="00C9448B" w:rsidP="00C9448B">
      <w:pPr>
        <w:numPr>
          <w:ilvl w:val="0"/>
          <w:numId w:val="26"/>
        </w:numPr>
        <w:jc w:val="both"/>
      </w:pPr>
      <w:r>
        <w:t>v spolupráci s vedením školy sa zriadil kabinet VP, ktorý je k dispozícií všetkým zainteresovaným osobám – žiakom, rodičom a učiteľom</w:t>
      </w:r>
    </w:p>
    <w:p w:rsidR="00C9448B" w:rsidRDefault="00C9448B" w:rsidP="00C9448B">
      <w:pPr>
        <w:numPr>
          <w:ilvl w:val="0"/>
          <w:numId w:val="26"/>
        </w:numPr>
        <w:jc w:val="both"/>
      </w:pPr>
      <w:r>
        <w:t xml:space="preserve">v prvých ročníkoch som uskutočnila </w:t>
      </w:r>
      <w:proofErr w:type="spellStart"/>
      <w:r>
        <w:t>depistáž</w:t>
      </w:r>
      <w:proofErr w:type="spellEnd"/>
      <w:r>
        <w:t xml:space="preserve"> žiakov a prednášku „Ako sa učiť a správať na strednej škole“</w:t>
      </w:r>
    </w:p>
    <w:p w:rsidR="00C9448B" w:rsidRDefault="00C9448B" w:rsidP="00C9448B">
      <w:pPr>
        <w:numPr>
          <w:ilvl w:val="0"/>
          <w:numId w:val="26"/>
        </w:numPr>
        <w:jc w:val="both"/>
      </w:pPr>
      <w:r>
        <w:t>v štvrtých ročníkoch študijných odborov a druhých ročníkoch nadstavbového štúdia sa zrealizoval prieskum žiakov ašpirujúcich na vysokoškolské štúdium</w:t>
      </w:r>
    </w:p>
    <w:p w:rsidR="00C9448B" w:rsidRDefault="00C9448B" w:rsidP="00C9448B">
      <w:pPr>
        <w:numPr>
          <w:ilvl w:val="0"/>
          <w:numId w:val="26"/>
        </w:numPr>
        <w:jc w:val="both"/>
      </w:pPr>
      <w:r>
        <w:t>na prvom poschodí novej budovy sa pripravil informačný panel o možnostiach štúdia na vysokých školách</w:t>
      </w:r>
    </w:p>
    <w:p w:rsidR="00C9448B" w:rsidRDefault="00C9448B" w:rsidP="00C9448B">
      <w:pPr>
        <w:numPr>
          <w:ilvl w:val="0"/>
          <w:numId w:val="26"/>
        </w:numPr>
        <w:jc w:val="both"/>
      </w:pPr>
      <w:r>
        <w:t xml:space="preserve">od novembra 2009 som svoju činnosť zamerala na prezentáciu našej školy, možnosti štúdia v jednotlivých odboroch a ich uplatnenia v praxi. Osobne som navštívila všetky ZŠ v blízkom okolí. Pre lepšiu informovanosť a predstavivosť sme za vynikajúcej podpory vedenia školy a všetkých pedagogických pracovníkov zrealizovali 23. októbra 2009 „Deň otvorených dverí“ </w:t>
      </w:r>
    </w:p>
    <w:p w:rsidR="00C9448B" w:rsidRDefault="00C9448B" w:rsidP="00C9448B">
      <w:pPr>
        <w:numPr>
          <w:ilvl w:val="0"/>
          <w:numId w:val="26"/>
        </w:numPr>
        <w:jc w:val="both"/>
      </w:pPr>
      <w:r>
        <w:t>so žiakmi štvrtých ročníkov DŠ a druhých ročníkov NŠ som konzultovala možnosti štúdia na VŠ a v spolupráci s triednymi učiteľmi som spolupracovala pri vypisovaní prihlášok</w:t>
      </w:r>
    </w:p>
    <w:p w:rsidR="00C9448B" w:rsidRDefault="00C9448B" w:rsidP="00C9448B">
      <w:pPr>
        <w:numPr>
          <w:ilvl w:val="0"/>
          <w:numId w:val="26"/>
        </w:numPr>
        <w:jc w:val="both"/>
      </w:pPr>
      <w:r>
        <w:t>všetky informácie o VŠ, Dňoch otvorených dverí, konkurzoch atď. boli sprístupnené na paneloch VP</w:t>
      </w:r>
    </w:p>
    <w:p w:rsidR="00C9448B" w:rsidRDefault="00C9448B" w:rsidP="00C9448B">
      <w:pPr>
        <w:numPr>
          <w:ilvl w:val="0"/>
          <w:numId w:val="26"/>
        </w:numPr>
        <w:jc w:val="both"/>
      </w:pPr>
      <w:r>
        <w:t xml:space="preserve">pre žiakov končiacich štúdium na našej škole boli v marci zorganizované prednášky a besedy z vedúcou oddelenia informačno-poradenských a sprostredkovateľských služieb </w:t>
      </w:r>
      <w:proofErr w:type="spellStart"/>
      <w:r>
        <w:t>ÚPSVaR</w:t>
      </w:r>
      <w:proofErr w:type="spellEnd"/>
      <w:r>
        <w:t xml:space="preserve"> v Kežmarku na tému „Preventívne poradenstvo na SŠ“</w:t>
      </w:r>
    </w:p>
    <w:p w:rsidR="00C9448B" w:rsidRDefault="00C9448B" w:rsidP="00C9448B">
      <w:pPr>
        <w:numPr>
          <w:ilvl w:val="0"/>
          <w:numId w:val="26"/>
        </w:numPr>
        <w:jc w:val="both"/>
      </w:pPr>
      <w:r>
        <w:t>v spolupráci s CPPPP v Kežmarku bola zabezpečená beseda na tému „Agresivita a </w:t>
      </w:r>
      <w:proofErr w:type="spellStart"/>
      <w:r>
        <w:t>šikana</w:t>
      </w:r>
      <w:proofErr w:type="spellEnd"/>
      <w:r>
        <w:t xml:space="preserve"> na SŠ“ </w:t>
      </w:r>
    </w:p>
    <w:p w:rsidR="00C9448B" w:rsidRDefault="00C9448B" w:rsidP="00C9448B">
      <w:pPr>
        <w:numPr>
          <w:ilvl w:val="0"/>
          <w:numId w:val="26"/>
        </w:numPr>
        <w:jc w:val="both"/>
      </w:pPr>
      <w:r>
        <w:t xml:space="preserve">jednotlivé problémy so žiakmi sme v spolupráci s triednymi učiteľmi a majstrami, i OV riešili individuálnymi pohovormi za účasti vedenia školy a rodičov. Všetky </w:t>
      </w:r>
      <w:r>
        <w:lastRenderedPageBreak/>
        <w:t>záznamy sú zaevidované v denníku VP. Musím konštatovať, že tieto pohovory a záznamy boli v mnohých prípadoch úspešné.</w:t>
      </w:r>
    </w:p>
    <w:p w:rsidR="00C9448B" w:rsidRDefault="00C9448B" w:rsidP="00C9448B">
      <w:pPr>
        <w:numPr>
          <w:ilvl w:val="0"/>
          <w:numId w:val="26"/>
        </w:numPr>
        <w:jc w:val="both"/>
      </w:pPr>
      <w:r>
        <w:t>súčasťou mojej práce bola účasť na školeniach, kurzoch a seminároch, ktoré organizuje CPPPP v Kežmarku</w:t>
      </w:r>
    </w:p>
    <w:p w:rsidR="00C9448B" w:rsidRDefault="00C9448B" w:rsidP="00C9448B">
      <w:pPr>
        <w:numPr>
          <w:ilvl w:val="0"/>
          <w:numId w:val="26"/>
        </w:numPr>
        <w:jc w:val="both"/>
      </w:pPr>
      <w:r>
        <w:t>na úseku dokumentácie VP som zaevidovala všetky potrebné dokumenty</w:t>
      </w:r>
    </w:p>
    <w:p w:rsidR="00C9448B" w:rsidRDefault="00C9448B" w:rsidP="00C9448B">
      <w:pPr>
        <w:numPr>
          <w:ilvl w:val="0"/>
          <w:numId w:val="26"/>
        </w:numPr>
        <w:jc w:val="both"/>
      </w:pPr>
      <w:r>
        <w:t>už tretí rok zabezpečujem zahraničnú prax študentov v spolupráci s firmou TECOMA CONTRACT s. r. o. do Grécka. Táto zahraničná prax je pre našich študentov obrovským prínosom, kde si môžu obohatiť a zdokonaliť svoje jazykové schopnosti a odborné zručnosti. V tomto šk. roku vycestovalo 16 žiakov našej školy</w:t>
      </w:r>
    </w:p>
    <w:p w:rsidR="00C9448B" w:rsidRDefault="00C9448B" w:rsidP="00C9448B">
      <w:pPr>
        <w:jc w:val="both"/>
        <w:rPr>
          <w:b/>
          <w:bCs/>
        </w:rPr>
      </w:pPr>
    </w:p>
    <w:p w:rsidR="00C9448B" w:rsidRDefault="00C9448B" w:rsidP="00C9448B">
      <w:pPr>
        <w:jc w:val="both"/>
        <w:rPr>
          <w:b/>
          <w:bCs/>
        </w:rPr>
      </w:pPr>
      <w:r>
        <w:rPr>
          <w:b/>
          <w:bCs/>
        </w:rPr>
        <w:t xml:space="preserve">7.2) Údaje o predmetových komisiách a metodických združeniach - poradných orgánoch riaditeľa  školy: </w:t>
      </w:r>
    </w:p>
    <w:p w:rsidR="00C9448B" w:rsidRDefault="00C9448B" w:rsidP="00C9448B">
      <w:pPr>
        <w:jc w:val="both"/>
        <w:rPr>
          <w:b/>
          <w:bCs/>
        </w:rPr>
      </w:pPr>
    </w:p>
    <w:p w:rsidR="00C9448B" w:rsidRDefault="00C9448B" w:rsidP="00C9448B">
      <w:pPr>
        <w:pStyle w:val="Zkladntext3"/>
      </w:pPr>
      <w:r>
        <w:t>Poradným orgánom riaditeľky SOŠ počas šk. roka boli aj:</w:t>
      </w:r>
    </w:p>
    <w:p w:rsidR="00C9448B" w:rsidRDefault="00C9448B" w:rsidP="00C9448B">
      <w:pPr>
        <w:jc w:val="both"/>
        <w:rPr>
          <w:rFonts w:ascii="Arial" w:hAnsi="Arial"/>
          <w:b/>
          <w:u w:val="single"/>
        </w:rPr>
      </w:pPr>
    </w:p>
    <w:p w:rsidR="00C9448B" w:rsidRDefault="00C9448B" w:rsidP="00C9448B">
      <w:pPr>
        <w:numPr>
          <w:ilvl w:val="0"/>
          <w:numId w:val="3"/>
        </w:numPr>
        <w:jc w:val="both"/>
      </w:pPr>
      <w:r>
        <w:rPr>
          <w:i/>
          <w:u w:val="single"/>
        </w:rPr>
        <w:t>stála komisia SF</w:t>
      </w:r>
      <w:r>
        <w:rPr>
          <w:i/>
        </w:rPr>
        <w:t>,</w:t>
      </w:r>
      <w:r>
        <w:t xml:space="preserve"> ktorá posúdila a objektívne zhodnotila všetky predložené žiadosti a navrhla výšku prideleného príspevku, na základe </w:t>
      </w:r>
      <w:proofErr w:type="spellStart"/>
      <w:r>
        <w:t>doporučenia</w:t>
      </w:r>
      <w:proofErr w:type="spellEnd"/>
      <w:r>
        <w:t xml:space="preserve"> komisie riaditeľka SOŠ rozhodla o pridelení a výške príspevku</w:t>
      </w:r>
    </w:p>
    <w:p w:rsidR="00C9448B" w:rsidRDefault="00C9448B" w:rsidP="00C9448B">
      <w:pPr>
        <w:numPr>
          <w:ilvl w:val="0"/>
          <w:numId w:val="3"/>
        </w:numPr>
        <w:jc w:val="both"/>
      </w:pPr>
      <w:r>
        <w:rPr>
          <w:i/>
          <w:u w:val="single"/>
        </w:rPr>
        <w:t>vyraďovacia komisia</w:t>
      </w:r>
      <w:r>
        <w:rPr>
          <w:i/>
        </w:rPr>
        <w:t xml:space="preserve"> </w:t>
      </w:r>
      <w:r>
        <w:t>- navrhuje ďalšie nakladanie s neupotrebiteľným majetkom štátu v správe školy</w:t>
      </w:r>
    </w:p>
    <w:p w:rsidR="00C9448B" w:rsidRDefault="00C9448B" w:rsidP="00C9448B">
      <w:pPr>
        <w:numPr>
          <w:ilvl w:val="0"/>
          <w:numId w:val="3"/>
        </w:numPr>
        <w:jc w:val="both"/>
      </w:pPr>
      <w:r>
        <w:rPr>
          <w:i/>
          <w:u w:val="single"/>
        </w:rPr>
        <w:t>likvidačná komisia</w:t>
      </w:r>
      <w:r>
        <w:t xml:space="preserve"> - zabezpečuje fyzickú likvidáciu vyradeného nefunkčného hmotného majetku školy</w:t>
      </w:r>
    </w:p>
    <w:p w:rsidR="00C9448B" w:rsidRDefault="00C9448B" w:rsidP="00C9448B">
      <w:pPr>
        <w:numPr>
          <w:ilvl w:val="0"/>
          <w:numId w:val="3"/>
        </w:numPr>
        <w:jc w:val="both"/>
        <w:rPr>
          <w:b/>
          <w:bCs/>
        </w:rPr>
      </w:pPr>
      <w:r>
        <w:rPr>
          <w:i/>
          <w:u w:val="single"/>
        </w:rPr>
        <w:t>škodová komisia</w:t>
      </w:r>
      <w:r>
        <w:rPr>
          <w:u w:val="single"/>
        </w:rPr>
        <w:t xml:space="preserve"> </w:t>
      </w:r>
      <w:r>
        <w:t xml:space="preserve">- navrhuje riaditeľke SOŠ riešenie a </w:t>
      </w:r>
      <w:proofErr w:type="spellStart"/>
      <w:r>
        <w:t>vysporiadanie</w:t>
      </w:r>
      <w:proofErr w:type="spellEnd"/>
      <w:r>
        <w:t xml:space="preserve"> vzniknutých škôd a </w:t>
      </w:r>
      <w:proofErr w:type="spellStart"/>
      <w:r>
        <w:t>mank</w:t>
      </w:r>
      <w:proofErr w:type="spellEnd"/>
      <w:r>
        <w:t xml:space="preserve"> a navrhuje opatrenia na ich predchádzanie</w:t>
      </w:r>
    </w:p>
    <w:p w:rsidR="00C9448B" w:rsidRDefault="00C9448B" w:rsidP="00C9448B">
      <w:pPr>
        <w:numPr>
          <w:ilvl w:val="0"/>
          <w:numId w:val="3"/>
        </w:numPr>
        <w:jc w:val="both"/>
      </w:pPr>
      <w:r>
        <w:rPr>
          <w:i/>
          <w:iCs/>
          <w:u w:val="single"/>
        </w:rPr>
        <w:t xml:space="preserve"> 8 predmetových komisií</w:t>
      </w:r>
      <w:r>
        <w:t>, ktorých prácu riadili:</w:t>
      </w:r>
    </w:p>
    <w:p w:rsidR="00C9448B" w:rsidRDefault="00C9448B" w:rsidP="00C9448B">
      <w:pPr>
        <w:ind w:left="570"/>
        <w:rPr>
          <w:b/>
          <w:u w:val="single"/>
        </w:rPr>
      </w:pPr>
      <w:r>
        <w:rPr>
          <w:b/>
        </w:rPr>
        <w:t xml:space="preserve">1, PK - slovenský jazyk, literatúra </w:t>
      </w:r>
      <w:r>
        <w:rPr>
          <w:b/>
        </w:rPr>
        <w:tab/>
      </w:r>
      <w:r>
        <w:rPr>
          <w:b/>
        </w:rPr>
        <w:tab/>
      </w:r>
      <w:proofErr w:type="spellStart"/>
      <w:r>
        <w:rPr>
          <w:b/>
          <w:u w:val="single"/>
        </w:rPr>
        <w:t>ved</w:t>
      </w:r>
      <w:proofErr w:type="spellEnd"/>
      <w:r>
        <w:rPr>
          <w:b/>
          <w:u w:val="single"/>
        </w:rPr>
        <w:t xml:space="preserve">. Mgr. </w:t>
      </w:r>
      <w:proofErr w:type="spellStart"/>
      <w:r>
        <w:rPr>
          <w:b/>
          <w:u w:val="single"/>
        </w:rPr>
        <w:t>Juchová</w:t>
      </w:r>
      <w:proofErr w:type="spellEnd"/>
      <w:r>
        <w:rPr>
          <w:b/>
          <w:u w:val="single"/>
        </w:rPr>
        <w:t xml:space="preserve"> Monika</w:t>
      </w:r>
    </w:p>
    <w:p w:rsidR="00C9448B" w:rsidRDefault="00C9448B" w:rsidP="00C9448B">
      <w:pPr>
        <w:pStyle w:val="xl57"/>
        <w:spacing w:before="0" w:after="0"/>
        <w:ind w:left="570"/>
        <w:rPr>
          <w:rFonts w:ascii="Times New Roman" w:hAnsi="Times New Roman"/>
          <w:u w:val="single"/>
        </w:rPr>
      </w:pPr>
      <w:r>
        <w:rPr>
          <w:rFonts w:ascii="Times New Roman" w:hAnsi="Times New Roman"/>
        </w:rPr>
        <w:t xml:space="preserve">2, PK – cudzie jazyky – NJ, AJ                    </w:t>
      </w:r>
      <w:proofErr w:type="spellStart"/>
      <w:r>
        <w:rPr>
          <w:rFonts w:ascii="Times New Roman" w:hAnsi="Times New Roman"/>
          <w:u w:val="single"/>
        </w:rPr>
        <w:t>ved</w:t>
      </w:r>
      <w:proofErr w:type="spellEnd"/>
      <w:r>
        <w:rPr>
          <w:rFonts w:ascii="Times New Roman" w:hAnsi="Times New Roman"/>
          <w:u w:val="single"/>
        </w:rPr>
        <w:t>. Ing. Mária Kozáková</w:t>
      </w:r>
    </w:p>
    <w:p w:rsidR="00C9448B" w:rsidRDefault="00C9448B" w:rsidP="00C9448B">
      <w:pPr>
        <w:ind w:left="570"/>
        <w:rPr>
          <w:b/>
        </w:rPr>
      </w:pPr>
      <w:r>
        <w:rPr>
          <w:b/>
        </w:rPr>
        <w:t>3, PK - všeobecnovzdelávacie predmety - ON, D, EV, NV, PS, SV,</w:t>
      </w:r>
    </w:p>
    <w:p w:rsidR="00C9448B" w:rsidRDefault="00C9448B" w:rsidP="00C9448B">
      <w:pPr>
        <w:ind w:left="570"/>
        <w:rPr>
          <w:b/>
        </w:rPr>
      </w:pPr>
      <w:r>
        <w:rPr>
          <w:b/>
        </w:rPr>
        <w:t xml:space="preserve">             Zdravoveda, Ekológia, RV-             </w:t>
      </w:r>
      <w:r>
        <w:rPr>
          <w:b/>
        </w:rPr>
        <w:tab/>
      </w:r>
      <w:proofErr w:type="spellStart"/>
      <w:r>
        <w:rPr>
          <w:b/>
          <w:u w:val="single"/>
        </w:rPr>
        <w:t>ved</w:t>
      </w:r>
      <w:proofErr w:type="spellEnd"/>
      <w:r>
        <w:rPr>
          <w:b/>
          <w:u w:val="single"/>
        </w:rPr>
        <w:t xml:space="preserve">. Dr. </w:t>
      </w:r>
      <w:proofErr w:type="spellStart"/>
      <w:r>
        <w:rPr>
          <w:b/>
          <w:u w:val="single"/>
        </w:rPr>
        <w:t>Kendžírová</w:t>
      </w:r>
      <w:proofErr w:type="spellEnd"/>
      <w:r>
        <w:rPr>
          <w:b/>
          <w:u w:val="single"/>
        </w:rPr>
        <w:t xml:space="preserve"> </w:t>
      </w:r>
      <w:proofErr w:type="spellStart"/>
      <w:r>
        <w:rPr>
          <w:b/>
          <w:u w:val="single"/>
        </w:rPr>
        <w:t>Palmíra</w:t>
      </w:r>
      <w:proofErr w:type="spellEnd"/>
    </w:p>
    <w:p w:rsidR="00C9448B" w:rsidRDefault="00C9448B" w:rsidP="00C9448B">
      <w:pPr>
        <w:ind w:left="570"/>
        <w:rPr>
          <w:b/>
        </w:rPr>
      </w:pPr>
      <w:r>
        <w:rPr>
          <w:b/>
        </w:rPr>
        <w:t xml:space="preserve">4, PK - telesná výchova - TV -            </w:t>
      </w:r>
      <w:r>
        <w:rPr>
          <w:b/>
        </w:rPr>
        <w:tab/>
      </w:r>
      <w:proofErr w:type="spellStart"/>
      <w:r>
        <w:rPr>
          <w:b/>
          <w:u w:val="single"/>
        </w:rPr>
        <w:t>ved</w:t>
      </w:r>
      <w:proofErr w:type="spellEnd"/>
      <w:r>
        <w:rPr>
          <w:b/>
          <w:u w:val="single"/>
        </w:rPr>
        <w:t xml:space="preserve">. Mgr. </w:t>
      </w:r>
      <w:proofErr w:type="spellStart"/>
      <w:r>
        <w:rPr>
          <w:b/>
          <w:u w:val="single"/>
        </w:rPr>
        <w:t>Andrášiová</w:t>
      </w:r>
      <w:proofErr w:type="spellEnd"/>
      <w:r>
        <w:rPr>
          <w:b/>
          <w:u w:val="single"/>
        </w:rPr>
        <w:t xml:space="preserve"> Kamila</w:t>
      </w:r>
    </w:p>
    <w:p w:rsidR="00C9448B" w:rsidRDefault="00C9448B" w:rsidP="00C9448B">
      <w:pPr>
        <w:ind w:left="570"/>
        <w:rPr>
          <w:b/>
        </w:rPr>
      </w:pPr>
      <w:r>
        <w:rPr>
          <w:b/>
        </w:rPr>
        <w:t xml:space="preserve">5, PK - F, Ch, M, VT, IS, cvič. M -   </w:t>
      </w:r>
      <w:r>
        <w:rPr>
          <w:b/>
        </w:rPr>
        <w:tab/>
      </w:r>
      <w:proofErr w:type="spellStart"/>
      <w:r>
        <w:rPr>
          <w:b/>
          <w:u w:val="single"/>
        </w:rPr>
        <w:t>ved</w:t>
      </w:r>
      <w:proofErr w:type="spellEnd"/>
      <w:r>
        <w:rPr>
          <w:b/>
          <w:u w:val="single"/>
        </w:rPr>
        <w:t>. Mgr. Ján Husár</w:t>
      </w:r>
    </w:p>
    <w:p w:rsidR="00C9448B" w:rsidRDefault="00C9448B" w:rsidP="00C9448B">
      <w:pPr>
        <w:ind w:left="570"/>
        <w:rPr>
          <w:b/>
        </w:rPr>
      </w:pPr>
      <w:r>
        <w:rPr>
          <w:b/>
        </w:rPr>
        <w:t xml:space="preserve">6, PK - stavba, drevo  -                         </w:t>
      </w:r>
      <w:r>
        <w:rPr>
          <w:b/>
        </w:rPr>
        <w:tab/>
      </w:r>
      <w:proofErr w:type="spellStart"/>
      <w:r>
        <w:rPr>
          <w:b/>
          <w:u w:val="single"/>
        </w:rPr>
        <w:t>ved</w:t>
      </w:r>
      <w:proofErr w:type="spellEnd"/>
      <w:r>
        <w:rPr>
          <w:b/>
          <w:u w:val="single"/>
        </w:rPr>
        <w:t xml:space="preserve">. Ing. </w:t>
      </w:r>
      <w:proofErr w:type="spellStart"/>
      <w:r>
        <w:rPr>
          <w:b/>
          <w:u w:val="single"/>
        </w:rPr>
        <w:t>Wágner</w:t>
      </w:r>
      <w:proofErr w:type="spellEnd"/>
      <w:r>
        <w:rPr>
          <w:b/>
          <w:u w:val="single"/>
        </w:rPr>
        <w:t xml:space="preserve"> Vojtech</w:t>
      </w:r>
    </w:p>
    <w:p w:rsidR="00C9448B" w:rsidRDefault="00C9448B" w:rsidP="00C9448B">
      <w:pPr>
        <w:ind w:left="570"/>
        <w:rPr>
          <w:b/>
        </w:rPr>
      </w:pPr>
      <w:r>
        <w:rPr>
          <w:b/>
        </w:rPr>
        <w:t>7, PK - odevníctvo, vlasová kozmetika,</w:t>
      </w:r>
    </w:p>
    <w:p w:rsidR="00C9448B" w:rsidRDefault="00C9448B" w:rsidP="00C9448B">
      <w:pPr>
        <w:ind w:left="570"/>
        <w:rPr>
          <w:b/>
        </w:rPr>
      </w:pPr>
      <w:r>
        <w:rPr>
          <w:b/>
        </w:rPr>
        <w:t xml:space="preserve">             kaderníčka -   </w:t>
      </w:r>
      <w:r>
        <w:rPr>
          <w:b/>
        </w:rPr>
        <w:tab/>
      </w:r>
      <w:r>
        <w:rPr>
          <w:b/>
        </w:rPr>
        <w:tab/>
        <w:t xml:space="preserve">            </w:t>
      </w:r>
      <w:r>
        <w:rPr>
          <w:b/>
        </w:rPr>
        <w:tab/>
      </w:r>
      <w:proofErr w:type="spellStart"/>
      <w:r>
        <w:rPr>
          <w:b/>
          <w:u w:val="single"/>
        </w:rPr>
        <w:t>ved</w:t>
      </w:r>
      <w:proofErr w:type="spellEnd"/>
      <w:r>
        <w:rPr>
          <w:b/>
          <w:u w:val="single"/>
        </w:rPr>
        <w:t xml:space="preserve">. Ing. </w:t>
      </w:r>
      <w:proofErr w:type="spellStart"/>
      <w:r>
        <w:rPr>
          <w:b/>
          <w:u w:val="single"/>
        </w:rPr>
        <w:t>Cveková</w:t>
      </w:r>
      <w:proofErr w:type="spellEnd"/>
      <w:r>
        <w:rPr>
          <w:b/>
          <w:u w:val="single"/>
        </w:rPr>
        <w:t xml:space="preserve"> Darina</w:t>
      </w:r>
    </w:p>
    <w:p w:rsidR="00C9448B" w:rsidRDefault="00C9448B" w:rsidP="00C9448B">
      <w:pPr>
        <w:ind w:left="570"/>
      </w:pPr>
      <w:r>
        <w:rPr>
          <w:b/>
        </w:rPr>
        <w:t xml:space="preserve">8, PK – ekonomických predmetov    </w:t>
      </w:r>
      <w:r>
        <w:rPr>
          <w:b/>
        </w:rPr>
        <w:tab/>
      </w:r>
      <w:proofErr w:type="spellStart"/>
      <w:r>
        <w:rPr>
          <w:b/>
          <w:u w:val="single"/>
        </w:rPr>
        <w:t>ved</w:t>
      </w:r>
      <w:proofErr w:type="spellEnd"/>
      <w:r>
        <w:rPr>
          <w:b/>
          <w:u w:val="single"/>
        </w:rPr>
        <w:t xml:space="preserve">. Ing. Marek </w:t>
      </w:r>
      <w:proofErr w:type="spellStart"/>
      <w:r>
        <w:rPr>
          <w:b/>
          <w:u w:val="single"/>
        </w:rPr>
        <w:t>Gaborčík</w:t>
      </w:r>
      <w:proofErr w:type="spellEnd"/>
    </w:p>
    <w:p w:rsidR="00C9448B" w:rsidRDefault="00C9448B" w:rsidP="00C9448B">
      <w:pPr>
        <w:jc w:val="both"/>
        <w:rPr>
          <w:rFonts w:ascii="Arial" w:hAnsi="Arial"/>
        </w:rPr>
      </w:pPr>
    </w:p>
    <w:p w:rsidR="00C9448B" w:rsidRDefault="00C9448B" w:rsidP="00C9448B">
      <w:pPr>
        <w:pStyle w:val="Zkladntext2"/>
      </w:pPr>
      <w:r>
        <w:t xml:space="preserve">Predmetové komisie a MZ sú poradným orgánom vedenia školy, ktoré výrazne ovplyvňovali efektívnosť výchovy. Zjednocujú, zdokonaľujú, odborne a metodicky sa v nich pripravujú vyučujúci podľa učebných a študijných odborov a predmetov. Členovia jednotlivých PK so svojimi vedúcimi si v celoročnom pláne školy stanovili  hlavné úlohy PK s konkretizáciou úloh a cieľov vo výchove a vzdelávaní a taktiež termíny a obsah zasadnutí predmetových komisií. Tieto stanovené úlohy a ciele sa snažili plniť, pravidelne sa stretávali, vyvíjali bohatú výchovno-vzdelávaciu, </w:t>
      </w:r>
      <w:proofErr w:type="spellStart"/>
      <w:r>
        <w:t>mimovyučovaciu</w:t>
      </w:r>
      <w:proofErr w:type="spellEnd"/>
      <w:r>
        <w:t xml:space="preserve"> činnosť, o čom svedčia, hodnotiace správy vedúcich PK z konca školského roka .</w:t>
      </w:r>
    </w:p>
    <w:p w:rsidR="00C9448B" w:rsidRDefault="00C9448B" w:rsidP="00C9448B">
      <w:pPr>
        <w:pStyle w:val="Nadpis7"/>
        <w:rPr>
          <w:rFonts w:ascii="Times New Roman" w:hAnsi="Times New Roman"/>
          <w:u w:val="none"/>
        </w:rPr>
      </w:pPr>
    </w:p>
    <w:p w:rsidR="00C9448B" w:rsidRDefault="00C9448B" w:rsidP="00C9448B">
      <w:pPr>
        <w:pStyle w:val="Nadpis7"/>
      </w:pPr>
      <w:r>
        <w:rPr>
          <w:rFonts w:ascii="Times New Roman" w:hAnsi="Times New Roman"/>
          <w:u w:val="none"/>
        </w:rPr>
        <w:t xml:space="preserve">Práca poradných orgánov - </w:t>
      </w:r>
      <w:r>
        <w:rPr>
          <w:b w:val="0"/>
          <w:i/>
        </w:rPr>
        <w:t>Kompetencie vedúcich PK</w:t>
      </w:r>
      <w:r>
        <w:t xml:space="preserve">  </w:t>
      </w:r>
    </w:p>
    <w:p w:rsidR="00C9448B" w:rsidRDefault="00C9448B" w:rsidP="00C9448B">
      <w:pPr>
        <w:jc w:val="both"/>
        <w:rPr>
          <w:b/>
          <w:i/>
          <w:u w:val="single"/>
        </w:rPr>
      </w:pPr>
    </w:p>
    <w:p w:rsidR="00C9448B" w:rsidRDefault="00C9448B" w:rsidP="00C9448B">
      <w:pPr>
        <w:numPr>
          <w:ilvl w:val="0"/>
          <w:numId w:val="4"/>
        </w:numPr>
        <w:jc w:val="both"/>
      </w:pPr>
      <w:r>
        <w:t>Vypracovanie plánu zasadnutí PK, ich zvolávanie a vedenie</w:t>
      </w:r>
    </w:p>
    <w:p w:rsidR="00C9448B" w:rsidRDefault="00C9448B" w:rsidP="00C9448B">
      <w:pPr>
        <w:numPr>
          <w:ilvl w:val="0"/>
          <w:numId w:val="5"/>
        </w:numPr>
        <w:jc w:val="both"/>
      </w:pPr>
      <w:r>
        <w:t>Vedenie zápisov zo zasadnutí PK, ich archivovanie / 5 rokov /</w:t>
      </w:r>
    </w:p>
    <w:p w:rsidR="00C9448B" w:rsidRDefault="00C9448B" w:rsidP="00C9448B">
      <w:pPr>
        <w:numPr>
          <w:ilvl w:val="0"/>
          <w:numId w:val="5"/>
        </w:numPr>
        <w:jc w:val="both"/>
      </w:pPr>
      <w:r>
        <w:t>Zapisovanie správ zo školení a ich archivovanie</w:t>
      </w:r>
    </w:p>
    <w:p w:rsidR="00C9448B" w:rsidRDefault="00C9448B" w:rsidP="00C9448B">
      <w:pPr>
        <w:numPr>
          <w:ilvl w:val="0"/>
          <w:numId w:val="5"/>
        </w:numPr>
        <w:jc w:val="both"/>
      </w:pPr>
      <w:r>
        <w:lastRenderedPageBreak/>
        <w:t>Kontrola pedagogickej agendy členov PK - triednych kníh - mesačne,  katalógov - polročne, tém. plánov - ročne</w:t>
      </w:r>
    </w:p>
    <w:p w:rsidR="00C9448B" w:rsidRDefault="00C9448B" w:rsidP="00C9448B">
      <w:pPr>
        <w:numPr>
          <w:ilvl w:val="0"/>
          <w:numId w:val="5"/>
        </w:numPr>
        <w:jc w:val="both"/>
      </w:pPr>
      <w:r>
        <w:t>Kontrola dochádzky, dozoru a plnenia ďalších pracovných povinností členov PK</w:t>
      </w:r>
    </w:p>
    <w:p w:rsidR="00C9448B" w:rsidRDefault="00C9448B" w:rsidP="00C9448B">
      <w:pPr>
        <w:numPr>
          <w:ilvl w:val="0"/>
          <w:numId w:val="5"/>
        </w:numPr>
        <w:jc w:val="both"/>
      </w:pPr>
      <w:r>
        <w:t>Koordinácia práce členov PK a úzka spolupráca s vedením školy</w:t>
      </w:r>
    </w:p>
    <w:p w:rsidR="00C9448B" w:rsidRDefault="00C9448B" w:rsidP="00C9448B">
      <w:pPr>
        <w:numPr>
          <w:ilvl w:val="0"/>
          <w:numId w:val="5"/>
        </w:numPr>
        <w:jc w:val="both"/>
      </w:pPr>
      <w:r>
        <w:t>Prejednávanie a schvaľovanie tém. plánov, s čím súvisí:</w:t>
      </w:r>
    </w:p>
    <w:p w:rsidR="00C9448B" w:rsidRDefault="00C9448B" w:rsidP="00C9448B">
      <w:pPr>
        <w:numPr>
          <w:ilvl w:val="0"/>
          <w:numId w:val="17"/>
        </w:numPr>
        <w:jc w:val="both"/>
      </w:pPr>
      <w:r>
        <w:t>sledovanie správnosti používania učebných osnov, dotácia hodín, vzdelávacích programov</w:t>
      </w:r>
    </w:p>
    <w:p w:rsidR="00C9448B" w:rsidRDefault="00C9448B" w:rsidP="00C9448B">
      <w:pPr>
        <w:numPr>
          <w:ilvl w:val="0"/>
          <w:numId w:val="17"/>
        </w:numPr>
        <w:jc w:val="both"/>
      </w:pPr>
      <w:r>
        <w:t>sledovanie aktualizácie obsahu učiva v tematických. plánoch</w:t>
      </w:r>
    </w:p>
    <w:p w:rsidR="00C9448B" w:rsidRDefault="00C9448B" w:rsidP="00C9448B">
      <w:pPr>
        <w:numPr>
          <w:ilvl w:val="0"/>
          <w:numId w:val="17"/>
        </w:numPr>
        <w:jc w:val="both"/>
      </w:pPr>
      <w:r>
        <w:t>sledovanie zahrnutia environmentálnej výchovy do učebných plánov</w:t>
      </w:r>
    </w:p>
    <w:p w:rsidR="00C9448B" w:rsidRDefault="00C9448B" w:rsidP="00C9448B">
      <w:pPr>
        <w:numPr>
          <w:ilvl w:val="0"/>
          <w:numId w:val="5"/>
        </w:numPr>
        <w:jc w:val="both"/>
      </w:pPr>
      <w:r>
        <w:t xml:space="preserve">Priebežné sledovanie kvalifikačného a odborného rastu jednotlivých členov PK formou </w:t>
      </w:r>
      <w:proofErr w:type="spellStart"/>
      <w:r>
        <w:t>samoštúdia</w:t>
      </w:r>
      <w:proofErr w:type="spellEnd"/>
      <w:r>
        <w:t>, školení a seminárov</w:t>
      </w:r>
    </w:p>
    <w:p w:rsidR="00C9448B" w:rsidRDefault="00C9448B" w:rsidP="00C9448B">
      <w:pPr>
        <w:numPr>
          <w:ilvl w:val="0"/>
          <w:numId w:val="5"/>
        </w:numPr>
        <w:jc w:val="both"/>
      </w:pPr>
      <w:r>
        <w:t xml:space="preserve">Sledovanie odbornosti </w:t>
      </w:r>
      <w:proofErr w:type="spellStart"/>
      <w:r>
        <w:t>výuky</w:t>
      </w:r>
      <w:proofErr w:type="spellEnd"/>
      <w:r>
        <w:t xml:space="preserve"> - používanie vhodných učebníc, odbornej </w:t>
      </w:r>
      <w:proofErr w:type="spellStart"/>
      <w:r>
        <w:t>lit</w:t>
      </w:r>
      <w:proofErr w:type="spellEnd"/>
      <w:r>
        <w:t>., časopisov, zákonných predpisov, učebných pomôcok</w:t>
      </w:r>
    </w:p>
    <w:p w:rsidR="00C9448B" w:rsidRDefault="00C9448B" w:rsidP="00C9448B">
      <w:pPr>
        <w:numPr>
          <w:ilvl w:val="0"/>
          <w:numId w:val="5"/>
        </w:numPr>
        <w:jc w:val="both"/>
      </w:pPr>
      <w:r>
        <w:t xml:space="preserve"> Prejednávanie plánov exkurzií v rámci PK</w:t>
      </w:r>
    </w:p>
    <w:p w:rsidR="00C9448B" w:rsidRDefault="00C9448B" w:rsidP="00C9448B">
      <w:pPr>
        <w:numPr>
          <w:ilvl w:val="0"/>
          <w:numId w:val="5"/>
        </w:numPr>
        <w:jc w:val="both"/>
      </w:pPr>
      <w:r>
        <w:t xml:space="preserve"> Organizovanie spoločných zasadnutí PK učiteľov a majstrov PK</w:t>
      </w:r>
    </w:p>
    <w:p w:rsidR="00C9448B" w:rsidRDefault="00C9448B" w:rsidP="00C9448B">
      <w:pPr>
        <w:numPr>
          <w:ilvl w:val="0"/>
          <w:numId w:val="5"/>
        </w:numPr>
        <w:jc w:val="both"/>
      </w:pPr>
      <w:r>
        <w:t xml:space="preserve"> Vedenie členov PK k tvorbe estetického životného prostredia</w:t>
      </w:r>
    </w:p>
    <w:p w:rsidR="00C9448B" w:rsidRDefault="00C9448B" w:rsidP="00C9448B">
      <w:pPr>
        <w:numPr>
          <w:ilvl w:val="0"/>
          <w:numId w:val="5"/>
        </w:numPr>
        <w:jc w:val="both"/>
      </w:pPr>
      <w:r>
        <w:t xml:space="preserve"> Zavádzanie do práce PK nových foriem a metód práce pre zvýšenie vedomostnej úrovne žiakov a ich motiváciu</w:t>
      </w:r>
    </w:p>
    <w:p w:rsidR="00C9448B" w:rsidRDefault="00C9448B" w:rsidP="00C9448B">
      <w:pPr>
        <w:numPr>
          <w:ilvl w:val="0"/>
          <w:numId w:val="5"/>
        </w:numPr>
        <w:jc w:val="both"/>
      </w:pPr>
      <w:r>
        <w:t xml:space="preserve"> Sledovanie stavu učebných pomôcok v kabinet. zbierkach, ich dopĺňanie, využívanie, nákup odbornej  literatúry</w:t>
      </w:r>
    </w:p>
    <w:p w:rsidR="00C9448B" w:rsidRDefault="00C9448B" w:rsidP="00C9448B">
      <w:pPr>
        <w:numPr>
          <w:ilvl w:val="0"/>
          <w:numId w:val="5"/>
        </w:numPr>
        <w:jc w:val="both"/>
      </w:pPr>
      <w:r>
        <w:t xml:space="preserve"> Riešenie aktuálnych výchovno-vzdelávacích problémov v triedach v rámci PK</w:t>
      </w:r>
    </w:p>
    <w:p w:rsidR="00C9448B" w:rsidRDefault="00C9448B" w:rsidP="00C9448B">
      <w:pPr>
        <w:numPr>
          <w:ilvl w:val="0"/>
          <w:numId w:val="5"/>
        </w:numPr>
        <w:jc w:val="both"/>
      </w:pPr>
      <w:r>
        <w:t>Príprava tém na maturitné skúšky a ZUS</w:t>
      </w:r>
    </w:p>
    <w:p w:rsidR="00C9448B" w:rsidRDefault="00C9448B" w:rsidP="00C9448B">
      <w:pPr>
        <w:numPr>
          <w:ilvl w:val="0"/>
          <w:numId w:val="5"/>
        </w:numPr>
        <w:jc w:val="both"/>
      </w:pPr>
      <w:r>
        <w:t>Starostlivosť o začínajúcich učiteľov v rámci PK</w:t>
      </w:r>
    </w:p>
    <w:p w:rsidR="00C9448B" w:rsidRDefault="00C9448B" w:rsidP="00C9448B">
      <w:pPr>
        <w:numPr>
          <w:ilvl w:val="12"/>
          <w:numId w:val="0"/>
        </w:numPr>
        <w:ind w:left="283" w:hanging="283"/>
        <w:jc w:val="both"/>
        <w:rPr>
          <w:b/>
          <w:bCs/>
        </w:rPr>
      </w:pPr>
    </w:p>
    <w:p w:rsidR="00C9448B" w:rsidRDefault="00C9448B" w:rsidP="00C9448B">
      <w:pPr>
        <w:jc w:val="both"/>
        <w:rPr>
          <w:b/>
          <w:bCs/>
        </w:rPr>
      </w:pPr>
      <w:r>
        <w:rPr>
          <w:b/>
          <w:bCs/>
        </w:rPr>
        <w:t>b) Údaje o žiakoch školy za školský rok 2009/2010</w:t>
      </w:r>
    </w:p>
    <w:p w:rsidR="00C9448B" w:rsidRDefault="00C9448B" w:rsidP="00C9448B">
      <w:pPr>
        <w:jc w:val="both"/>
        <w:rPr>
          <w:b/>
          <w:bCs/>
        </w:rPr>
      </w:pPr>
    </w:p>
    <w:p w:rsidR="00C9448B" w:rsidRDefault="00C9448B" w:rsidP="00C9448B">
      <w:pPr>
        <w:jc w:val="both"/>
        <w:rPr>
          <w:b/>
          <w:bCs/>
        </w:rPr>
      </w:pPr>
      <w:r>
        <w:rPr>
          <w:b/>
          <w:bCs/>
        </w:rPr>
        <w:t xml:space="preserve">Stredná odborná škola </w:t>
      </w:r>
    </w:p>
    <w:p w:rsidR="00C9448B" w:rsidRDefault="00C9448B" w:rsidP="00C9448B">
      <w:pPr>
        <w:jc w:val="both"/>
        <w:rPr>
          <w:b/>
          <w:bCs/>
        </w:rPr>
      </w:pPr>
      <w:r>
        <w:rPr>
          <w:b/>
          <w:bCs/>
        </w:rPr>
        <w:tab/>
      </w:r>
      <w:r>
        <w:rPr>
          <w:b/>
          <w:bCs/>
        </w:rPr>
        <w:tab/>
      </w:r>
      <w:r>
        <w:rPr>
          <w:b/>
          <w:bCs/>
        </w:rPr>
        <w:tab/>
      </w:r>
    </w:p>
    <w:tbl>
      <w:tblPr>
        <w:tblW w:w="8922" w:type="dxa"/>
        <w:tblLayout w:type="fixed"/>
        <w:tblCellMar>
          <w:left w:w="30" w:type="dxa"/>
          <w:right w:w="30" w:type="dxa"/>
        </w:tblCellMar>
        <w:tblLook w:val="0000"/>
      </w:tblPr>
      <w:tblGrid>
        <w:gridCol w:w="714"/>
        <w:gridCol w:w="1254"/>
        <w:gridCol w:w="1083"/>
        <w:gridCol w:w="1687"/>
        <w:gridCol w:w="80"/>
        <w:gridCol w:w="1197"/>
        <w:gridCol w:w="1140"/>
        <w:gridCol w:w="1653"/>
        <w:gridCol w:w="114"/>
      </w:tblGrid>
      <w:tr w:rsidR="00C9448B" w:rsidTr="002C667E">
        <w:tblPrEx>
          <w:tblCellMar>
            <w:top w:w="0" w:type="dxa"/>
            <w:bottom w:w="0" w:type="dxa"/>
          </w:tblCellMar>
        </w:tblPrEx>
        <w:trPr>
          <w:cantSplit/>
          <w:trHeight w:val="250"/>
        </w:trPr>
        <w:tc>
          <w:tcPr>
            <w:tcW w:w="714" w:type="dxa"/>
            <w:vMerge w:val="restart"/>
            <w:tcBorders>
              <w:top w:val="single" w:sz="12" w:space="0" w:color="auto"/>
              <w:left w:val="single" w:sz="12" w:space="0" w:color="auto"/>
              <w:right w:val="single" w:sz="4" w:space="0" w:color="auto"/>
            </w:tcBorders>
            <w:tcFitText/>
            <w:vAlign w:val="center"/>
          </w:tcPr>
          <w:p w:rsidR="00C9448B" w:rsidRDefault="00C9448B" w:rsidP="002C667E">
            <w:pPr>
              <w:autoSpaceDE w:val="0"/>
              <w:autoSpaceDN w:val="0"/>
              <w:adjustRightInd w:val="0"/>
              <w:jc w:val="both"/>
              <w:rPr>
                <w:b/>
                <w:bCs/>
                <w:szCs w:val="16"/>
                <w:lang w:val="cs-CZ"/>
              </w:rPr>
            </w:pPr>
            <w:r>
              <w:rPr>
                <w:b/>
                <w:bCs/>
                <w:w w:val="86"/>
                <w:szCs w:val="16"/>
                <w:lang w:val="cs-CZ"/>
              </w:rPr>
              <w:t>Ročník</w:t>
            </w:r>
          </w:p>
        </w:tc>
        <w:tc>
          <w:tcPr>
            <w:tcW w:w="4104" w:type="dxa"/>
            <w:gridSpan w:val="4"/>
            <w:tcBorders>
              <w:top w:val="single" w:sz="4" w:space="0" w:color="auto"/>
              <w:left w:val="single" w:sz="4" w:space="0" w:color="auto"/>
              <w:bottom w:val="single" w:sz="4" w:space="0" w:color="auto"/>
              <w:right w:val="single" w:sz="4"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Stav k 15. 9. 2009</w:t>
            </w:r>
          </w:p>
        </w:tc>
        <w:tc>
          <w:tcPr>
            <w:tcW w:w="4104" w:type="dxa"/>
            <w:gridSpan w:val="4"/>
            <w:tcBorders>
              <w:top w:val="single" w:sz="4" w:space="0" w:color="auto"/>
              <w:left w:val="single" w:sz="4" w:space="0" w:color="auto"/>
              <w:bottom w:val="single" w:sz="4" w:space="0" w:color="auto"/>
              <w:right w:val="single" w:sz="4"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Stav k 31. 8. 2009</w:t>
            </w:r>
          </w:p>
        </w:tc>
      </w:tr>
      <w:tr w:rsidR="00C9448B" w:rsidTr="002C667E">
        <w:tblPrEx>
          <w:tblCellMar>
            <w:top w:w="0" w:type="dxa"/>
            <w:bottom w:w="0" w:type="dxa"/>
          </w:tblCellMar>
        </w:tblPrEx>
        <w:trPr>
          <w:cantSplit/>
          <w:trHeight w:val="893"/>
        </w:trPr>
        <w:tc>
          <w:tcPr>
            <w:tcW w:w="714" w:type="dxa"/>
            <w:vMerge/>
            <w:tcBorders>
              <w:left w:val="single" w:sz="12" w:space="0" w:color="auto"/>
              <w:bottom w:val="single" w:sz="12" w:space="0" w:color="auto"/>
              <w:right w:val="single" w:sz="12" w:space="0" w:color="auto"/>
            </w:tcBorders>
            <w:tcFitText/>
            <w:vAlign w:val="center"/>
          </w:tcPr>
          <w:p w:rsidR="00C9448B" w:rsidRDefault="00C9448B" w:rsidP="002C667E">
            <w:pPr>
              <w:autoSpaceDE w:val="0"/>
              <w:autoSpaceDN w:val="0"/>
              <w:adjustRightInd w:val="0"/>
              <w:jc w:val="center"/>
              <w:rPr>
                <w:b/>
                <w:bCs/>
                <w:color w:val="000000"/>
                <w:szCs w:val="20"/>
                <w:lang w:val="cs-CZ"/>
              </w:rPr>
            </w:pPr>
          </w:p>
        </w:tc>
        <w:tc>
          <w:tcPr>
            <w:tcW w:w="1254" w:type="dxa"/>
            <w:tcBorders>
              <w:top w:val="single" w:sz="4" w:space="0" w:color="auto"/>
              <w:left w:val="single" w:sz="12"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 xml:space="preserve">Počet </w:t>
            </w:r>
          </w:p>
          <w:p w:rsidR="00C9448B" w:rsidRDefault="00C9448B" w:rsidP="002C667E">
            <w:pPr>
              <w:autoSpaceDE w:val="0"/>
              <w:autoSpaceDN w:val="0"/>
              <w:adjustRightInd w:val="0"/>
              <w:jc w:val="center"/>
              <w:rPr>
                <w:b/>
                <w:bCs/>
                <w:color w:val="000000"/>
                <w:szCs w:val="16"/>
                <w:lang w:val="cs-CZ"/>
              </w:rPr>
            </w:pPr>
            <w:proofErr w:type="spellStart"/>
            <w:r>
              <w:rPr>
                <w:b/>
                <w:bCs/>
                <w:color w:val="000000"/>
                <w:szCs w:val="16"/>
                <w:lang w:val="cs-CZ"/>
              </w:rPr>
              <w:t>Tried</w:t>
            </w:r>
            <w:proofErr w:type="spellEnd"/>
          </w:p>
        </w:tc>
        <w:tc>
          <w:tcPr>
            <w:tcW w:w="1083" w:type="dxa"/>
            <w:tcBorders>
              <w:top w:val="single" w:sz="4" w:space="0" w:color="auto"/>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 xml:space="preserve">Počet </w:t>
            </w:r>
            <w:proofErr w:type="spellStart"/>
            <w:r>
              <w:rPr>
                <w:b/>
                <w:bCs/>
                <w:color w:val="000000"/>
                <w:szCs w:val="16"/>
                <w:lang w:val="cs-CZ"/>
              </w:rPr>
              <w:t>žiakov</w:t>
            </w:r>
            <w:proofErr w:type="spellEnd"/>
          </w:p>
        </w:tc>
        <w:tc>
          <w:tcPr>
            <w:tcW w:w="1687" w:type="dxa"/>
            <w:tcBorders>
              <w:top w:val="single" w:sz="4" w:space="0" w:color="auto"/>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Z toho Integrovaných</w:t>
            </w:r>
          </w:p>
        </w:tc>
        <w:tc>
          <w:tcPr>
            <w:tcW w:w="80" w:type="dxa"/>
            <w:vMerge w:val="restart"/>
            <w:tcBorders>
              <w:top w:val="single" w:sz="4" w:space="0" w:color="auto"/>
              <w:left w:val="single" w:sz="6"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p>
        </w:tc>
        <w:tc>
          <w:tcPr>
            <w:tcW w:w="1197" w:type="dxa"/>
            <w:tcBorders>
              <w:top w:val="single" w:sz="4" w:space="0" w:color="auto"/>
              <w:left w:val="single" w:sz="12"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 xml:space="preserve">Počet </w:t>
            </w:r>
          </w:p>
          <w:p w:rsidR="00C9448B" w:rsidRDefault="00C9448B" w:rsidP="002C667E">
            <w:pPr>
              <w:autoSpaceDE w:val="0"/>
              <w:autoSpaceDN w:val="0"/>
              <w:adjustRightInd w:val="0"/>
              <w:jc w:val="center"/>
              <w:rPr>
                <w:b/>
                <w:bCs/>
                <w:color w:val="000000"/>
                <w:szCs w:val="16"/>
                <w:lang w:val="cs-CZ"/>
              </w:rPr>
            </w:pPr>
            <w:proofErr w:type="spellStart"/>
            <w:r>
              <w:rPr>
                <w:b/>
                <w:bCs/>
                <w:color w:val="000000"/>
                <w:szCs w:val="16"/>
                <w:lang w:val="cs-CZ"/>
              </w:rPr>
              <w:t>tried</w:t>
            </w:r>
            <w:proofErr w:type="spellEnd"/>
          </w:p>
        </w:tc>
        <w:tc>
          <w:tcPr>
            <w:tcW w:w="1140" w:type="dxa"/>
            <w:tcBorders>
              <w:top w:val="single" w:sz="4" w:space="0" w:color="auto"/>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 xml:space="preserve">Počet </w:t>
            </w:r>
            <w:proofErr w:type="spellStart"/>
            <w:r>
              <w:rPr>
                <w:b/>
                <w:bCs/>
                <w:color w:val="000000"/>
                <w:szCs w:val="16"/>
                <w:lang w:val="cs-CZ"/>
              </w:rPr>
              <w:t>žiakov</w:t>
            </w:r>
            <w:proofErr w:type="spellEnd"/>
          </w:p>
        </w:tc>
        <w:tc>
          <w:tcPr>
            <w:tcW w:w="1653" w:type="dxa"/>
            <w:tcBorders>
              <w:top w:val="single" w:sz="4" w:space="0" w:color="auto"/>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Z toho Integrovaných</w:t>
            </w:r>
          </w:p>
        </w:tc>
        <w:tc>
          <w:tcPr>
            <w:tcW w:w="114" w:type="dxa"/>
            <w:vMerge w:val="restart"/>
            <w:tcBorders>
              <w:top w:val="single" w:sz="4" w:space="0" w:color="auto"/>
              <w:left w:val="single" w:sz="6"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p>
        </w:tc>
      </w:tr>
      <w:tr w:rsidR="00C9448B" w:rsidTr="002C667E">
        <w:tblPrEx>
          <w:tblCellMar>
            <w:top w:w="0" w:type="dxa"/>
            <w:bottom w:w="0" w:type="dxa"/>
          </w:tblCellMar>
        </w:tblPrEx>
        <w:trPr>
          <w:cantSplit/>
          <w:trHeight w:val="485"/>
        </w:trPr>
        <w:tc>
          <w:tcPr>
            <w:tcW w:w="714" w:type="dxa"/>
            <w:tcBorders>
              <w:top w:val="single" w:sz="12" w:space="0" w:color="auto"/>
              <w:left w:val="single" w:sz="12" w:space="0" w:color="auto"/>
              <w:bottom w:val="single" w:sz="6" w:space="0" w:color="auto"/>
              <w:right w:val="single" w:sz="12"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 xml:space="preserve"> 1.r.</w:t>
            </w:r>
          </w:p>
        </w:tc>
        <w:tc>
          <w:tcPr>
            <w:tcW w:w="1254" w:type="dxa"/>
            <w:tcBorders>
              <w:top w:val="single" w:sz="12" w:space="0" w:color="auto"/>
              <w:left w:val="single" w:sz="12"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10</w:t>
            </w:r>
          </w:p>
        </w:tc>
        <w:tc>
          <w:tcPr>
            <w:tcW w:w="1083" w:type="dxa"/>
            <w:tcBorders>
              <w:top w:val="single" w:sz="12"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232</w:t>
            </w:r>
          </w:p>
        </w:tc>
        <w:tc>
          <w:tcPr>
            <w:tcW w:w="1687" w:type="dxa"/>
            <w:tcBorders>
              <w:top w:val="single" w:sz="12"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0</w:t>
            </w:r>
          </w:p>
        </w:tc>
        <w:tc>
          <w:tcPr>
            <w:tcW w:w="80" w:type="dxa"/>
            <w:vMerge/>
            <w:tcBorders>
              <w:left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p>
        </w:tc>
        <w:tc>
          <w:tcPr>
            <w:tcW w:w="1197" w:type="dxa"/>
            <w:tcBorders>
              <w:top w:val="single" w:sz="12" w:space="0" w:color="auto"/>
              <w:left w:val="single" w:sz="12"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10</w:t>
            </w:r>
          </w:p>
        </w:tc>
        <w:tc>
          <w:tcPr>
            <w:tcW w:w="1140" w:type="dxa"/>
            <w:tcBorders>
              <w:top w:val="single" w:sz="12"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219</w:t>
            </w:r>
          </w:p>
        </w:tc>
        <w:tc>
          <w:tcPr>
            <w:tcW w:w="1653" w:type="dxa"/>
            <w:tcBorders>
              <w:top w:val="single" w:sz="12"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0</w:t>
            </w:r>
          </w:p>
        </w:tc>
        <w:tc>
          <w:tcPr>
            <w:tcW w:w="114" w:type="dxa"/>
            <w:vMerge/>
            <w:tcBorders>
              <w:left w:val="single" w:sz="6" w:space="0" w:color="auto"/>
              <w:right w:val="single" w:sz="6" w:space="0" w:color="auto"/>
            </w:tcBorders>
            <w:vAlign w:val="center"/>
          </w:tcPr>
          <w:p w:rsidR="00C9448B" w:rsidRDefault="00C9448B" w:rsidP="002C667E">
            <w:pPr>
              <w:autoSpaceDE w:val="0"/>
              <w:autoSpaceDN w:val="0"/>
              <w:adjustRightInd w:val="0"/>
              <w:jc w:val="center"/>
              <w:rPr>
                <w:rFonts w:ascii="Arial" w:hAnsi="Arial" w:cs="Arial"/>
                <w:color w:val="000000"/>
                <w:sz w:val="16"/>
                <w:szCs w:val="16"/>
                <w:lang w:val="cs-CZ"/>
              </w:rPr>
            </w:pPr>
          </w:p>
        </w:tc>
      </w:tr>
      <w:tr w:rsidR="00C9448B" w:rsidTr="002C667E">
        <w:tblPrEx>
          <w:tblCellMar>
            <w:top w:w="0" w:type="dxa"/>
            <w:bottom w:w="0" w:type="dxa"/>
          </w:tblCellMar>
        </w:tblPrEx>
        <w:trPr>
          <w:cantSplit/>
          <w:trHeight w:val="485"/>
        </w:trPr>
        <w:tc>
          <w:tcPr>
            <w:tcW w:w="714" w:type="dxa"/>
            <w:tcBorders>
              <w:top w:val="single" w:sz="6" w:space="0" w:color="auto"/>
              <w:left w:val="single" w:sz="12" w:space="0" w:color="auto"/>
              <w:bottom w:val="single" w:sz="6" w:space="0" w:color="auto"/>
              <w:right w:val="single" w:sz="12"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2. r</w:t>
            </w:r>
          </w:p>
        </w:tc>
        <w:tc>
          <w:tcPr>
            <w:tcW w:w="1254" w:type="dxa"/>
            <w:tcBorders>
              <w:top w:val="single" w:sz="6" w:space="0" w:color="auto"/>
              <w:left w:val="single" w:sz="12"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10</w:t>
            </w:r>
          </w:p>
        </w:tc>
        <w:tc>
          <w:tcPr>
            <w:tcW w:w="1083"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230</w:t>
            </w:r>
          </w:p>
        </w:tc>
        <w:tc>
          <w:tcPr>
            <w:tcW w:w="1687"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2</w:t>
            </w:r>
          </w:p>
        </w:tc>
        <w:tc>
          <w:tcPr>
            <w:tcW w:w="80" w:type="dxa"/>
            <w:vMerge/>
            <w:tcBorders>
              <w:left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p>
        </w:tc>
        <w:tc>
          <w:tcPr>
            <w:tcW w:w="1197" w:type="dxa"/>
            <w:tcBorders>
              <w:top w:val="single" w:sz="6" w:space="0" w:color="auto"/>
              <w:left w:val="single" w:sz="12"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10</w:t>
            </w:r>
          </w:p>
        </w:tc>
        <w:tc>
          <w:tcPr>
            <w:tcW w:w="1140"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220</w:t>
            </w:r>
          </w:p>
        </w:tc>
        <w:tc>
          <w:tcPr>
            <w:tcW w:w="1653"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2</w:t>
            </w:r>
          </w:p>
        </w:tc>
        <w:tc>
          <w:tcPr>
            <w:tcW w:w="114" w:type="dxa"/>
            <w:vMerge/>
            <w:tcBorders>
              <w:left w:val="single" w:sz="6" w:space="0" w:color="auto"/>
              <w:right w:val="single" w:sz="6" w:space="0" w:color="auto"/>
            </w:tcBorders>
            <w:vAlign w:val="center"/>
          </w:tcPr>
          <w:p w:rsidR="00C9448B" w:rsidRDefault="00C9448B" w:rsidP="002C667E">
            <w:pPr>
              <w:autoSpaceDE w:val="0"/>
              <w:autoSpaceDN w:val="0"/>
              <w:adjustRightInd w:val="0"/>
              <w:jc w:val="center"/>
              <w:rPr>
                <w:rFonts w:ascii="Arial" w:hAnsi="Arial" w:cs="Arial"/>
                <w:color w:val="000000"/>
                <w:sz w:val="16"/>
                <w:szCs w:val="16"/>
                <w:lang w:val="cs-CZ"/>
              </w:rPr>
            </w:pPr>
          </w:p>
        </w:tc>
      </w:tr>
      <w:tr w:rsidR="00C9448B" w:rsidTr="002C667E">
        <w:tblPrEx>
          <w:tblCellMar>
            <w:top w:w="0" w:type="dxa"/>
            <w:bottom w:w="0" w:type="dxa"/>
          </w:tblCellMar>
        </w:tblPrEx>
        <w:trPr>
          <w:cantSplit/>
          <w:trHeight w:val="485"/>
        </w:trPr>
        <w:tc>
          <w:tcPr>
            <w:tcW w:w="714" w:type="dxa"/>
            <w:tcBorders>
              <w:top w:val="single" w:sz="6" w:space="0" w:color="auto"/>
              <w:left w:val="single" w:sz="12" w:space="0" w:color="auto"/>
              <w:bottom w:val="single" w:sz="6" w:space="0" w:color="auto"/>
              <w:right w:val="single" w:sz="12"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3. r</w:t>
            </w:r>
          </w:p>
        </w:tc>
        <w:tc>
          <w:tcPr>
            <w:tcW w:w="1254" w:type="dxa"/>
            <w:tcBorders>
              <w:top w:val="single" w:sz="6" w:space="0" w:color="auto"/>
              <w:left w:val="single" w:sz="12"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9</w:t>
            </w:r>
          </w:p>
        </w:tc>
        <w:tc>
          <w:tcPr>
            <w:tcW w:w="1083"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203</w:t>
            </w:r>
          </w:p>
        </w:tc>
        <w:tc>
          <w:tcPr>
            <w:tcW w:w="1687"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0</w:t>
            </w:r>
          </w:p>
        </w:tc>
        <w:tc>
          <w:tcPr>
            <w:tcW w:w="80" w:type="dxa"/>
            <w:vMerge/>
            <w:tcBorders>
              <w:left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p>
        </w:tc>
        <w:tc>
          <w:tcPr>
            <w:tcW w:w="1197" w:type="dxa"/>
            <w:tcBorders>
              <w:top w:val="single" w:sz="6" w:space="0" w:color="auto"/>
              <w:left w:val="single" w:sz="12"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9</w:t>
            </w:r>
          </w:p>
        </w:tc>
        <w:tc>
          <w:tcPr>
            <w:tcW w:w="1140"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199</w:t>
            </w:r>
          </w:p>
        </w:tc>
        <w:tc>
          <w:tcPr>
            <w:tcW w:w="1653"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0</w:t>
            </w:r>
          </w:p>
        </w:tc>
        <w:tc>
          <w:tcPr>
            <w:tcW w:w="114" w:type="dxa"/>
            <w:vMerge/>
            <w:tcBorders>
              <w:left w:val="single" w:sz="6" w:space="0" w:color="auto"/>
              <w:right w:val="single" w:sz="6" w:space="0" w:color="auto"/>
            </w:tcBorders>
            <w:vAlign w:val="center"/>
          </w:tcPr>
          <w:p w:rsidR="00C9448B" w:rsidRDefault="00C9448B" w:rsidP="002C667E">
            <w:pPr>
              <w:autoSpaceDE w:val="0"/>
              <w:autoSpaceDN w:val="0"/>
              <w:adjustRightInd w:val="0"/>
              <w:jc w:val="center"/>
              <w:rPr>
                <w:rFonts w:ascii="Arial" w:hAnsi="Arial" w:cs="Arial"/>
                <w:color w:val="000000"/>
                <w:sz w:val="16"/>
                <w:szCs w:val="16"/>
                <w:lang w:val="cs-CZ"/>
              </w:rPr>
            </w:pPr>
          </w:p>
        </w:tc>
      </w:tr>
      <w:tr w:rsidR="00C9448B" w:rsidTr="002C667E">
        <w:tblPrEx>
          <w:tblCellMar>
            <w:top w:w="0" w:type="dxa"/>
            <w:bottom w:w="0" w:type="dxa"/>
          </w:tblCellMar>
        </w:tblPrEx>
        <w:trPr>
          <w:cantSplit/>
          <w:trHeight w:val="485"/>
        </w:trPr>
        <w:tc>
          <w:tcPr>
            <w:tcW w:w="714" w:type="dxa"/>
            <w:tcBorders>
              <w:top w:val="single" w:sz="6" w:space="0" w:color="auto"/>
              <w:left w:val="single" w:sz="12" w:space="0" w:color="auto"/>
              <w:bottom w:val="single" w:sz="6" w:space="0" w:color="auto"/>
              <w:right w:val="single" w:sz="12"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4. r</w:t>
            </w:r>
          </w:p>
        </w:tc>
        <w:tc>
          <w:tcPr>
            <w:tcW w:w="1254" w:type="dxa"/>
            <w:tcBorders>
              <w:top w:val="single" w:sz="6" w:space="0" w:color="auto"/>
              <w:left w:val="single" w:sz="12"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4</w:t>
            </w:r>
          </w:p>
        </w:tc>
        <w:tc>
          <w:tcPr>
            <w:tcW w:w="1083"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90</w:t>
            </w:r>
          </w:p>
        </w:tc>
        <w:tc>
          <w:tcPr>
            <w:tcW w:w="1687"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1</w:t>
            </w:r>
          </w:p>
        </w:tc>
        <w:tc>
          <w:tcPr>
            <w:tcW w:w="80" w:type="dxa"/>
            <w:vMerge/>
            <w:tcBorders>
              <w:left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p>
        </w:tc>
        <w:tc>
          <w:tcPr>
            <w:tcW w:w="1197" w:type="dxa"/>
            <w:tcBorders>
              <w:top w:val="single" w:sz="6" w:space="0" w:color="auto"/>
              <w:left w:val="single" w:sz="12"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4</w:t>
            </w:r>
          </w:p>
        </w:tc>
        <w:tc>
          <w:tcPr>
            <w:tcW w:w="1140"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90</w:t>
            </w:r>
          </w:p>
        </w:tc>
        <w:tc>
          <w:tcPr>
            <w:tcW w:w="1653" w:type="dxa"/>
            <w:tcBorders>
              <w:top w:val="single" w:sz="6" w:space="0" w:color="auto"/>
              <w:left w:val="single" w:sz="6" w:space="0" w:color="auto"/>
              <w:bottom w:val="single" w:sz="6" w:space="0" w:color="auto"/>
              <w:right w:val="single" w:sz="6" w:space="0" w:color="auto"/>
            </w:tcBorders>
            <w:vAlign w:val="center"/>
          </w:tcPr>
          <w:p w:rsidR="00C9448B" w:rsidRDefault="00C9448B" w:rsidP="002C667E">
            <w:pPr>
              <w:autoSpaceDE w:val="0"/>
              <w:autoSpaceDN w:val="0"/>
              <w:adjustRightInd w:val="0"/>
              <w:jc w:val="center"/>
              <w:rPr>
                <w:color w:val="000000"/>
                <w:szCs w:val="16"/>
                <w:lang w:val="cs-CZ"/>
              </w:rPr>
            </w:pPr>
            <w:r>
              <w:rPr>
                <w:color w:val="000000"/>
                <w:szCs w:val="16"/>
                <w:lang w:val="cs-CZ"/>
              </w:rPr>
              <w:t>1</w:t>
            </w:r>
          </w:p>
        </w:tc>
        <w:tc>
          <w:tcPr>
            <w:tcW w:w="114" w:type="dxa"/>
            <w:vMerge/>
            <w:tcBorders>
              <w:left w:val="single" w:sz="6" w:space="0" w:color="auto"/>
              <w:right w:val="single" w:sz="6" w:space="0" w:color="auto"/>
            </w:tcBorders>
            <w:vAlign w:val="center"/>
          </w:tcPr>
          <w:p w:rsidR="00C9448B" w:rsidRDefault="00C9448B" w:rsidP="002C667E">
            <w:pPr>
              <w:autoSpaceDE w:val="0"/>
              <w:autoSpaceDN w:val="0"/>
              <w:adjustRightInd w:val="0"/>
              <w:jc w:val="center"/>
              <w:rPr>
                <w:rFonts w:ascii="Arial" w:hAnsi="Arial" w:cs="Arial"/>
                <w:color w:val="000000"/>
                <w:sz w:val="16"/>
                <w:szCs w:val="16"/>
                <w:lang w:val="cs-CZ"/>
              </w:rPr>
            </w:pPr>
          </w:p>
        </w:tc>
      </w:tr>
      <w:tr w:rsidR="00C9448B" w:rsidTr="002C667E">
        <w:tblPrEx>
          <w:tblCellMar>
            <w:top w:w="0" w:type="dxa"/>
            <w:bottom w:w="0" w:type="dxa"/>
          </w:tblCellMar>
        </w:tblPrEx>
        <w:trPr>
          <w:cantSplit/>
          <w:trHeight w:val="485"/>
        </w:trPr>
        <w:tc>
          <w:tcPr>
            <w:tcW w:w="714" w:type="dxa"/>
            <w:tcBorders>
              <w:top w:val="single" w:sz="6" w:space="0" w:color="auto"/>
              <w:left w:val="single" w:sz="12" w:space="0" w:color="auto"/>
              <w:bottom w:val="single" w:sz="12" w:space="0" w:color="auto"/>
              <w:right w:val="single" w:sz="12"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Spolu</w:t>
            </w:r>
          </w:p>
        </w:tc>
        <w:tc>
          <w:tcPr>
            <w:tcW w:w="1254" w:type="dxa"/>
            <w:tcBorders>
              <w:top w:val="single" w:sz="6" w:space="0" w:color="auto"/>
              <w:left w:val="single" w:sz="12"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33</w:t>
            </w:r>
          </w:p>
        </w:tc>
        <w:tc>
          <w:tcPr>
            <w:tcW w:w="1083" w:type="dxa"/>
            <w:tcBorders>
              <w:top w:val="single" w:sz="6" w:space="0" w:color="auto"/>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755</w:t>
            </w:r>
          </w:p>
        </w:tc>
        <w:tc>
          <w:tcPr>
            <w:tcW w:w="1687" w:type="dxa"/>
            <w:tcBorders>
              <w:top w:val="single" w:sz="6" w:space="0" w:color="auto"/>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3</w:t>
            </w:r>
          </w:p>
        </w:tc>
        <w:tc>
          <w:tcPr>
            <w:tcW w:w="80" w:type="dxa"/>
            <w:vMerge/>
            <w:tcBorders>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p>
        </w:tc>
        <w:tc>
          <w:tcPr>
            <w:tcW w:w="1197" w:type="dxa"/>
            <w:tcBorders>
              <w:top w:val="single" w:sz="6" w:space="0" w:color="auto"/>
              <w:left w:val="single" w:sz="12"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33</w:t>
            </w:r>
          </w:p>
        </w:tc>
        <w:tc>
          <w:tcPr>
            <w:tcW w:w="1140" w:type="dxa"/>
            <w:tcBorders>
              <w:top w:val="single" w:sz="6" w:space="0" w:color="auto"/>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728</w:t>
            </w:r>
          </w:p>
        </w:tc>
        <w:tc>
          <w:tcPr>
            <w:tcW w:w="1653" w:type="dxa"/>
            <w:tcBorders>
              <w:top w:val="single" w:sz="6" w:space="0" w:color="auto"/>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b/>
                <w:bCs/>
                <w:color w:val="000000"/>
                <w:szCs w:val="16"/>
                <w:lang w:val="cs-CZ"/>
              </w:rPr>
            </w:pPr>
            <w:r>
              <w:rPr>
                <w:b/>
                <w:bCs/>
                <w:color w:val="000000"/>
                <w:szCs w:val="16"/>
                <w:lang w:val="cs-CZ"/>
              </w:rPr>
              <w:t>3</w:t>
            </w:r>
          </w:p>
        </w:tc>
        <w:tc>
          <w:tcPr>
            <w:tcW w:w="114" w:type="dxa"/>
            <w:vMerge/>
            <w:tcBorders>
              <w:left w:val="single" w:sz="6" w:space="0" w:color="auto"/>
              <w:bottom w:val="single" w:sz="12" w:space="0" w:color="auto"/>
              <w:right w:val="single" w:sz="6" w:space="0" w:color="auto"/>
            </w:tcBorders>
            <w:vAlign w:val="center"/>
          </w:tcPr>
          <w:p w:rsidR="00C9448B" w:rsidRDefault="00C9448B" w:rsidP="002C667E">
            <w:pPr>
              <w:autoSpaceDE w:val="0"/>
              <w:autoSpaceDN w:val="0"/>
              <w:adjustRightInd w:val="0"/>
              <w:jc w:val="center"/>
              <w:rPr>
                <w:rFonts w:ascii="Arial" w:hAnsi="Arial" w:cs="Arial"/>
                <w:color w:val="000000"/>
                <w:sz w:val="16"/>
                <w:szCs w:val="16"/>
                <w:lang w:val="cs-CZ"/>
              </w:rPr>
            </w:pPr>
          </w:p>
        </w:tc>
      </w:tr>
    </w:tbl>
    <w:p w:rsidR="00C9448B" w:rsidRDefault="00C9448B" w:rsidP="00C9448B">
      <w:pPr>
        <w:jc w:val="both"/>
        <w:rPr>
          <w:b/>
          <w:bCs/>
        </w:rPr>
      </w:pPr>
    </w:p>
    <w:p w:rsidR="00C9448B" w:rsidRDefault="00C9448B" w:rsidP="00C9448B">
      <w:pPr>
        <w:jc w:val="both"/>
        <w:rPr>
          <w:b/>
          <w:bCs/>
          <w:u w:val="single"/>
        </w:rPr>
      </w:pPr>
      <w:r>
        <w:rPr>
          <w:b/>
          <w:bCs/>
        </w:rPr>
        <w:t>d) Údaje o počte prijatých žiakov do prvého ročníka strednej školy; údaje o počtoch a úspešnosti uchádzača na prijatie</w:t>
      </w:r>
    </w:p>
    <w:p w:rsidR="00C9448B" w:rsidRDefault="00C9448B" w:rsidP="00C9448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6"/>
        <w:gridCol w:w="1275"/>
        <w:gridCol w:w="1231"/>
        <w:gridCol w:w="1231"/>
        <w:gridCol w:w="1231"/>
        <w:gridCol w:w="1231"/>
        <w:gridCol w:w="1231"/>
      </w:tblGrid>
      <w:tr w:rsidR="00C9448B" w:rsidTr="002C667E">
        <w:tc>
          <w:tcPr>
            <w:tcW w:w="1856" w:type="dxa"/>
          </w:tcPr>
          <w:p w:rsidR="00C9448B" w:rsidRDefault="00C9448B" w:rsidP="002C667E">
            <w:pPr>
              <w:pStyle w:val="Nadpis6"/>
              <w:rPr>
                <w:szCs w:val="22"/>
              </w:rPr>
            </w:pPr>
            <w:r>
              <w:rPr>
                <w:szCs w:val="22"/>
              </w:rPr>
              <w:t>Odbory</w:t>
            </w:r>
          </w:p>
          <w:p w:rsidR="00C9448B" w:rsidRDefault="00C9448B" w:rsidP="002C667E">
            <w:pPr>
              <w:pStyle w:val="xl38"/>
              <w:pBdr>
                <w:bottom w:val="none" w:sz="0" w:space="0" w:color="auto"/>
                <w:right w:val="none" w:sz="0" w:space="0" w:color="auto"/>
              </w:pBdr>
              <w:spacing w:before="0" w:beforeAutospacing="0" w:after="0" w:afterAutospacing="0"/>
              <w:textAlignment w:val="auto"/>
              <w:rPr>
                <w:rFonts w:ascii="Times New Roman" w:hAnsi="Times New Roman"/>
              </w:rPr>
            </w:pPr>
            <w:r>
              <w:rPr>
                <w:rFonts w:ascii="Times New Roman" w:hAnsi="Times New Roman"/>
              </w:rPr>
              <w:t>1. ročníka SŠ</w:t>
            </w:r>
          </w:p>
          <w:p w:rsidR="00C9448B" w:rsidRDefault="00C9448B" w:rsidP="002C667E"/>
        </w:tc>
        <w:tc>
          <w:tcPr>
            <w:tcW w:w="1275" w:type="dxa"/>
          </w:tcPr>
          <w:p w:rsidR="00C9448B" w:rsidRDefault="00C9448B" w:rsidP="002C667E">
            <w:pPr>
              <w:jc w:val="both"/>
              <w:rPr>
                <w:b/>
                <w:bCs/>
                <w:szCs w:val="22"/>
              </w:rPr>
            </w:pPr>
            <w:r>
              <w:rPr>
                <w:b/>
                <w:bCs/>
                <w:szCs w:val="22"/>
              </w:rPr>
              <w:t>Záujem</w:t>
            </w:r>
          </w:p>
          <w:p w:rsidR="00C9448B" w:rsidRDefault="00C9448B" w:rsidP="002C667E">
            <w:pPr>
              <w:jc w:val="both"/>
              <w:rPr>
                <w:b/>
                <w:bCs/>
                <w:szCs w:val="22"/>
              </w:rPr>
            </w:pPr>
            <w:r>
              <w:rPr>
                <w:b/>
                <w:bCs/>
                <w:szCs w:val="22"/>
              </w:rPr>
              <w:t>1. kolo</w:t>
            </w:r>
          </w:p>
        </w:tc>
        <w:tc>
          <w:tcPr>
            <w:tcW w:w="1231" w:type="dxa"/>
          </w:tcPr>
          <w:p w:rsidR="00C9448B" w:rsidRDefault="00C9448B" w:rsidP="002C667E">
            <w:pPr>
              <w:jc w:val="both"/>
              <w:rPr>
                <w:b/>
                <w:bCs/>
                <w:szCs w:val="22"/>
              </w:rPr>
            </w:pPr>
            <w:r>
              <w:rPr>
                <w:b/>
                <w:bCs/>
                <w:szCs w:val="22"/>
              </w:rPr>
              <w:t>Počet prijatých žiakov</w:t>
            </w:r>
          </w:p>
        </w:tc>
        <w:tc>
          <w:tcPr>
            <w:tcW w:w="1231" w:type="dxa"/>
          </w:tcPr>
          <w:p w:rsidR="00C9448B" w:rsidRDefault="00C9448B" w:rsidP="002C667E">
            <w:pPr>
              <w:jc w:val="both"/>
              <w:rPr>
                <w:b/>
                <w:bCs/>
                <w:szCs w:val="22"/>
              </w:rPr>
            </w:pPr>
            <w:r>
              <w:rPr>
                <w:b/>
                <w:bCs/>
                <w:szCs w:val="22"/>
              </w:rPr>
              <w:t>Zapísaní žiaci</w:t>
            </w:r>
          </w:p>
        </w:tc>
        <w:tc>
          <w:tcPr>
            <w:tcW w:w="1231" w:type="dxa"/>
          </w:tcPr>
          <w:p w:rsidR="00C9448B" w:rsidRDefault="00C9448B" w:rsidP="002C667E">
            <w:pPr>
              <w:jc w:val="both"/>
              <w:rPr>
                <w:b/>
                <w:bCs/>
                <w:szCs w:val="22"/>
              </w:rPr>
            </w:pPr>
            <w:r>
              <w:rPr>
                <w:b/>
                <w:bCs/>
                <w:szCs w:val="22"/>
              </w:rPr>
              <w:t>Záujem</w:t>
            </w:r>
          </w:p>
          <w:p w:rsidR="00C9448B" w:rsidRDefault="00C9448B" w:rsidP="002C667E">
            <w:pPr>
              <w:jc w:val="both"/>
              <w:rPr>
                <w:b/>
                <w:bCs/>
                <w:szCs w:val="22"/>
              </w:rPr>
            </w:pPr>
            <w:r>
              <w:rPr>
                <w:b/>
                <w:bCs/>
                <w:szCs w:val="22"/>
              </w:rPr>
              <w:t>2. kolo</w:t>
            </w:r>
          </w:p>
        </w:tc>
        <w:tc>
          <w:tcPr>
            <w:tcW w:w="1231" w:type="dxa"/>
          </w:tcPr>
          <w:p w:rsidR="00C9448B" w:rsidRDefault="00C9448B" w:rsidP="002C667E">
            <w:pPr>
              <w:jc w:val="both"/>
              <w:rPr>
                <w:b/>
                <w:bCs/>
                <w:szCs w:val="22"/>
              </w:rPr>
            </w:pPr>
            <w:r>
              <w:rPr>
                <w:b/>
                <w:bCs/>
                <w:szCs w:val="22"/>
              </w:rPr>
              <w:t>Počet prijatých žiakov</w:t>
            </w:r>
          </w:p>
        </w:tc>
        <w:tc>
          <w:tcPr>
            <w:tcW w:w="1231" w:type="dxa"/>
          </w:tcPr>
          <w:p w:rsidR="00C9448B" w:rsidRDefault="00C9448B" w:rsidP="002C667E">
            <w:pPr>
              <w:jc w:val="both"/>
              <w:rPr>
                <w:b/>
                <w:bCs/>
                <w:szCs w:val="22"/>
              </w:rPr>
            </w:pPr>
            <w:r>
              <w:rPr>
                <w:b/>
                <w:bCs/>
                <w:szCs w:val="22"/>
              </w:rPr>
              <w:t>Zapísaní žiaci</w:t>
            </w:r>
          </w:p>
        </w:tc>
      </w:tr>
      <w:tr w:rsidR="00C9448B" w:rsidTr="002C667E">
        <w:tc>
          <w:tcPr>
            <w:tcW w:w="1856" w:type="dxa"/>
          </w:tcPr>
          <w:p w:rsidR="00C9448B" w:rsidRDefault="00C9448B" w:rsidP="002C667E">
            <w:pPr>
              <w:jc w:val="both"/>
              <w:rPr>
                <w:b/>
                <w:bCs/>
                <w:szCs w:val="22"/>
              </w:rPr>
            </w:pPr>
            <w:r>
              <w:rPr>
                <w:b/>
                <w:bCs/>
                <w:szCs w:val="22"/>
              </w:rPr>
              <w:t>Krajčírka</w:t>
            </w:r>
          </w:p>
        </w:tc>
        <w:tc>
          <w:tcPr>
            <w:tcW w:w="1275"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Výroba konfekcie</w:t>
            </w:r>
          </w:p>
        </w:tc>
        <w:tc>
          <w:tcPr>
            <w:tcW w:w="1275" w:type="dxa"/>
          </w:tcPr>
          <w:p w:rsidR="00C9448B" w:rsidRDefault="00C9448B" w:rsidP="002C667E">
            <w:pPr>
              <w:jc w:val="center"/>
              <w:rPr>
                <w:szCs w:val="22"/>
              </w:rPr>
            </w:pPr>
            <w:r>
              <w:rPr>
                <w:szCs w:val="22"/>
              </w:rPr>
              <w:t>3</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lastRenderedPageBreak/>
              <w:t>Stolár</w:t>
            </w:r>
          </w:p>
        </w:tc>
        <w:tc>
          <w:tcPr>
            <w:tcW w:w="1275" w:type="dxa"/>
          </w:tcPr>
          <w:p w:rsidR="00C9448B" w:rsidRDefault="00C9448B" w:rsidP="002C667E">
            <w:pPr>
              <w:jc w:val="center"/>
              <w:rPr>
                <w:szCs w:val="22"/>
              </w:rPr>
            </w:pPr>
            <w:r>
              <w:rPr>
                <w:szCs w:val="22"/>
              </w:rPr>
              <w:t>14</w:t>
            </w:r>
          </w:p>
        </w:tc>
        <w:tc>
          <w:tcPr>
            <w:tcW w:w="1231" w:type="dxa"/>
          </w:tcPr>
          <w:p w:rsidR="00C9448B" w:rsidRDefault="00C9448B" w:rsidP="002C667E">
            <w:pPr>
              <w:jc w:val="center"/>
              <w:rPr>
                <w:szCs w:val="22"/>
              </w:rPr>
            </w:pPr>
            <w:r>
              <w:rPr>
                <w:szCs w:val="22"/>
              </w:rPr>
              <w:t>14</w:t>
            </w:r>
          </w:p>
        </w:tc>
        <w:tc>
          <w:tcPr>
            <w:tcW w:w="1231" w:type="dxa"/>
          </w:tcPr>
          <w:p w:rsidR="00C9448B" w:rsidRDefault="00C9448B" w:rsidP="002C667E">
            <w:pPr>
              <w:jc w:val="center"/>
              <w:rPr>
                <w:szCs w:val="22"/>
              </w:rPr>
            </w:pPr>
            <w:r>
              <w:rPr>
                <w:szCs w:val="22"/>
              </w:rPr>
              <w:t>8</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Čalúnnik</w:t>
            </w:r>
          </w:p>
        </w:tc>
        <w:tc>
          <w:tcPr>
            <w:tcW w:w="1275"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Murár</w:t>
            </w:r>
          </w:p>
        </w:tc>
        <w:tc>
          <w:tcPr>
            <w:tcW w:w="1275" w:type="dxa"/>
          </w:tcPr>
          <w:p w:rsidR="00C9448B" w:rsidRDefault="00C9448B" w:rsidP="002C667E">
            <w:pPr>
              <w:jc w:val="center"/>
              <w:rPr>
                <w:szCs w:val="22"/>
              </w:rPr>
            </w:pPr>
            <w:r>
              <w:rPr>
                <w:szCs w:val="22"/>
              </w:rPr>
              <w:t>21</w:t>
            </w:r>
          </w:p>
        </w:tc>
        <w:tc>
          <w:tcPr>
            <w:tcW w:w="1231" w:type="dxa"/>
          </w:tcPr>
          <w:p w:rsidR="00C9448B" w:rsidRDefault="00C9448B" w:rsidP="002C667E">
            <w:pPr>
              <w:jc w:val="center"/>
              <w:rPr>
                <w:szCs w:val="22"/>
              </w:rPr>
            </w:pPr>
            <w:r>
              <w:rPr>
                <w:szCs w:val="22"/>
              </w:rPr>
              <w:t>21</w:t>
            </w:r>
          </w:p>
        </w:tc>
        <w:tc>
          <w:tcPr>
            <w:tcW w:w="1231" w:type="dxa"/>
          </w:tcPr>
          <w:p w:rsidR="00C9448B" w:rsidRDefault="00C9448B" w:rsidP="002C667E">
            <w:pPr>
              <w:jc w:val="center"/>
              <w:rPr>
                <w:szCs w:val="22"/>
              </w:rPr>
            </w:pPr>
            <w:r>
              <w:rPr>
                <w:szCs w:val="22"/>
              </w:rPr>
              <w:t>13</w:t>
            </w:r>
          </w:p>
        </w:tc>
        <w:tc>
          <w:tcPr>
            <w:tcW w:w="1231" w:type="dxa"/>
          </w:tcPr>
          <w:p w:rsidR="00C9448B" w:rsidRDefault="00C9448B" w:rsidP="002C667E">
            <w:pPr>
              <w:jc w:val="center"/>
              <w:rPr>
                <w:szCs w:val="22"/>
              </w:rPr>
            </w:pPr>
            <w:r>
              <w:rPr>
                <w:szCs w:val="22"/>
              </w:rPr>
              <w:t>1</w:t>
            </w:r>
          </w:p>
        </w:tc>
        <w:tc>
          <w:tcPr>
            <w:tcW w:w="1231" w:type="dxa"/>
          </w:tcPr>
          <w:p w:rsidR="00C9448B" w:rsidRDefault="00C9448B" w:rsidP="002C667E">
            <w:pPr>
              <w:jc w:val="center"/>
              <w:rPr>
                <w:szCs w:val="22"/>
              </w:rPr>
            </w:pPr>
            <w:r>
              <w:rPr>
                <w:szCs w:val="22"/>
              </w:rPr>
              <w:t>1</w:t>
            </w:r>
          </w:p>
        </w:tc>
        <w:tc>
          <w:tcPr>
            <w:tcW w:w="1231" w:type="dxa"/>
          </w:tcPr>
          <w:p w:rsidR="00C9448B" w:rsidRDefault="00C9448B" w:rsidP="002C667E">
            <w:pPr>
              <w:jc w:val="center"/>
              <w:rPr>
                <w:szCs w:val="22"/>
              </w:rPr>
            </w:pPr>
            <w:r>
              <w:rPr>
                <w:szCs w:val="22"/>
              </w:rPr>
              <w:t>1</w:t>
            </w:r>
          </w:p>
        </w:tc>
      </w:tr>
      <w:tr w:rsidR="00C9448B" w:rsidTr="002C667E">
        <w:tc>
          <w:tcPr>
            <w:tcW w:w="1856" w:type="dxa"/>
          </w:tcPr>
          <w:p w:rsidR="00C9448B" w:rsidRDefault="00C9448B" w:rsidP="002C667E">
            <w:pPr>
              <w:jc w:val="both"/>
              <w:rPr>
                <w:b/>
                <w:bCs/>
                <w:szCs w:val="22"/>
              </w:rPr>
            </w:pPr>
            <w:r>
              <w:rPr>
                <w:b/>
                <w:bCs/>
                <w:szCs w:val="22"/>
              </w:rPr>
              <w:t>Tesár</w:t>
            </w:r>
          </w:p>
        </w:tc>
        <w:tc>
          <w:tcPr>
            <w:tcW w:w="1275" w:type="dxa"/>
          </w:tcPr>
          <w:p w:rsidR="00C9448B" w:rsidRDefault="00C9448B" w:rsidP="002C667E">
            <w:pPr>
              <w:jc w:val="center"/>
              <w:rPr>
                <w:szCs w:val="22"/>
              </w:rPr>
            </w:pPr>
            <w:r>
              <w:rPr>
                <w:szCs w:val="22"/>
              </w:rPr>
              <w:t>4</w:t>
            </w:r>
          </w:p>
        </w:tc>
        <w:tc>
          <w:tcPr>
            <w:tcW w:w="1231" w:type="dxa"/>
          </w:tcPr>
          <w:p w:rsidR="00C9448B" w:rsidRDefault="00C9448B" w:rsidP="002C667E">
            <w:pPr>
              <w:jc w:val="center"/>
              <w:rPr>
                <w:szCs w:val="22"/>
              </w:rPr>
            </w:pPr>
            <w:r>
              <w:rPr>
                <w:szCs w:val="22"/>
              </w:rPr>
              <w:t>4</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Kachliar</w:t>
            </w:r>
          </w:p>
        </w:tc>
        <w:tc>
          <w:tcPr>
            <w:tcW w:w="1275" w:type="dxa"/>
          </w:tcPr>
          <w:p w:rsidR="00C9448B" w:rsidRDefault="00C9448B" w:rsidP="002C667E">
            <w:pPr>
              <w:jc w:val="center"/>
              <w:rPr>
                <w:szCs w:val="22"/>
              </w:rPr>
            </w:pPr>
            <w:r>
              <w:rPr>
                <w:szCs w:val="22"/>
              </w:rPr>
              <w:t>2</w:t>
            </w:r>
          </w:p>
        </w:tc>
        <w:tc>
          <w:tcPr>
            <w:tcW w:w="1231" w:type="dxa"/>
          </w:tcPr>
          <w:p w:rsidR="00C9448B" w:rsidRDefault="00C9448B" w:rsidP="002C667E">
            <w:pPr>
              <w:jc w:val="center"/>
              <w:rPr>
                <w:szCs w:val="22"/>
              </w:rPr>
            </w:pPr>
            <w:r>
              <w:rPr>
                <w:szCs w:val="22"/>
              </w:rPr>
              <w:t>2</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Inštalatér</w:t>
            </w:r>
          </w:p>
        </w:tc>
        <w:tc>
          <w:tcPr>
            <w:tcW w:w="1275" w:type="dxa"/>
          </w:tcPr>
          <w:p w:rsidR="00C9448B" w:rsidRDefault="00C9448B" w:rsidP="002C667E">
            <w:pPr>
              <w:jc w:val="center"/>
              <w:rPr>
                <w:szCs w:val="22"/>
              </w:rPr>
            </w:pPr>
            <w:r>
              <w:rPr>
                <w:szCs w:val="22"/>
              </w:rPr>
              <w:t>7</w:t>
            </w:r>
          </w:p>
        </w:tc>
        <w:tc>
          <w:tcPr>
            <w:tcW w:w="1231" w:type="dxa"/>
          </w:tcPr>
          <w:p w:rsidR="00C9448B" w:rsidRDefault="00C9448B" w:rsidP="002C667E">
            <w:pPr>
              <w:jc w:val="center"/>
              <w:rPr>
                <w:szCs w:val="22"/>
              </w:rPr>
            </w:pPr>
            <w:r>
              <w:rPr>
                <w:szCs w:val="22"/>
              </w:rPr>
              <w:t>7</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Stavebná výroba</w:t>
            </w:r>
          </w:p>
        </w:tc>
        <w:tc>
          <w:tcPr>
            <w:tcW w:w="1275" w:type="dxa"/>
          </w:tcPr>
          <w:p w:rsidR="00C9448B" w:rsidRDefault="00C9448B" w:rsidP="002C667E">
            <w:pPr>
              <w:jc w:val="center"/>
              <w:rPr>
                <w:szCs w:val="22"/>
              </w:rPr>
            </w:pPr>
            <w:r>
              <w:rPr>
                <w:szCs w:val="22"/>
              </w:rPr>
              <w:t>3</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pStyle w:val="xl38"/>
              <w:pBdr>
                <w:bottom w:val="none" w:sz="0" w:space="0" w:color="auto"/>
                <w:right w:val="none" w:sz="0" w:space="0" w:color="auto"/>
              </w:pBdr>
              <w:spacing w:before="0" w:beforeAutospacing="0" w:after="0" w:afterAutospacing="0"/>
              <w:textAlignment w:val="auto"/>
              <w:rPr>
                <w:rFonts w:ascii="Times New Roman" w:hAnsi="Times New Roman"/>
                <w:szCs w:val="22"/>
              </w:rPr>
            </w:pPr>
            <w:r>
              <w:rPr>
                <w:rFonts w:ascii="Times New Roman" w:hAnsi="Times New Roman"/>
                <w:szCs w:val="22"/>
              </w:rPr>
              <w:t>Komerčný pracovník v doprave</w:t>
            </w:r>
          </w:p>
        </w:tc>
        <w:tc>
          <w:tcPr>
            <w:tcW w:w="1275" w:type="dxa"/>
          </w:tcPr>
          <w:p w:rsidR="00C9448B" w:rsidRDefault="00C9448B" w:rsidP="002C667E">
            <w:pPr>
              <w:jc w:val="center"/>
              <w:rPr>
                <w:szCs w:val="22"/>
              </w:rPr>
            </w:pPr>
            <w:r>
              <w:rPr>
                <w:szCs w:val="22"/>
              </w:rPr>
              <w:t>21</w:t>
            </w:r>
          </w:p>
        </w:tc>
        <w:tc>
          <w:tcPr>
            <w:tcW w:w="1231" w:type="dxa"/>
          </w:tcPr>
          <w:p w:rsidR="00C9448B" w:rsidRDefault="00C9448B" w:rsidP="002C667E">
            <w:pPr>
              <w:jc w:val="center"/>
              <w:rPr>
                <w:szCs w:val="22"/>
              </w:rPr>
            </w:pPr>
            <w:r>
              <w:rPr>
                <w:szCs w:val="22"/>
              </w:rPr>
              <w:t>21</w:t>
            </w:r>
          </w:p>
        </w:tc>
        <w:tc>
          <w:tcPr>
            <w:tcW w:w="1231" w:type="dxa"/>
          </w:tcPr>
          <w:p w:rsidR="00C9448B" w:rsidRDefault="00C9448B" w:rsidP="002C667E">
            <w:pPr>
              <w:jc w:val="center"/>
              <w:rPr>
                <w:szCs w:val="22"/>
              </w:rPr>
            </w:pPr>
            <w:r>
              <w:rPr>
                <w:szCs w:val="22"/>
              </w:rPr>
              <w:t>14</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Manažment RCR</w:t>
            </w:r>
          </w:p>
        </w:tc>
        <w:tc>
          <w:tcPr>
            <w:tcW w:w="1275" w:type="dxa"/>
          </w:tcPr>
          <w:p w:rsidR="00C9448B" w:rsidRDefault="00C9448B" w:rsidP="002C667E">
            <w:pPr>
              <w:jc w:val="center"/>
              <w:rPr>
                <w:szCs w:val="22"/>
              </w:rPr>
            </w:pPr>
            <w:r>
              <w:rPr>
                <w:szCs w:val="22"/>
              </w:rPr>
              <w:t>40</w:t>
            </w:r>
          </w:p>
        </w:tc>
        <w:tc>
          <w:tcPr>
            <w:tcW w:w="1231" w:type="dxa"/>
          </w:tcPr>
          <w:p w:rsidR="00C9448B" w:rsidRDefault="00C9448B" w:rsidP="002C667E">
            <w:pPr>
              <w:jc w:val="center"/>
              <w:rPr>
                <w:szCs w:val="22"/>
              </w:rPr>
            </w:pPr>
            <w:r>
              <w:rPr>
                <w:szCs w:val="22"/>
              </w:rPr>
              <w:t>40</w:t>
            </w:r>
          </w:p>
        </w:tc>
        <w:tc>
          <w:tcPr>
            <w:tcW w:w="1231" w:type="dxa"/>
          </w:tcPr>
          <w:p w:rsidR="00C9448B" w:rsidRDefault="00C9448B" w:rsidP="002C667E">
            <w:pPr>
              <w:jc w:val="center"/>
              <w:rPr>
                <w:szCs w:val="22"/>
              </w:rPr>
            </w:pPr>
            <w:r>
              <w:rPr>
                <w:szCs w:val="22"/>
              </w:rPr>
              <w:t>12</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Obchod a podnikanie</w:t>
            </w:r>
          </w:p>
        </w:tc>
        <w:tc>
          <w:tcPr>
            <w:tcW w:w="1275" w:type="dxa"/>
          </w:tcPr>
          <w:p w:rsidR="00C9448B" w:rsidRDefault="00C9448B" w:rsidP="002C667E">
            <w:pPr>
              <w:jc w:val="center"/>
              <w:rPr>
                <w:szCs w:val="22"/>
              </w:rPr>
            </w:pPr>
            <w:r>
              <w:rPr>
                <w:szCs w:val="22"/>
              </w:rPr>
              <w:t>36</w:t>
            </w:r>
          </w:p>
        </w:tc>
        <w:tc>
          <w:tcPr>
            <w:tcW w:w="1231" w:type="dxa"/>
          </w:tcPr>
          <w:p w:rsidR="00C9448B" w:rsidRDefault="00C9448B" w:rsidP="002C667E">
            <w:pPr>
              <w:jc w:val="center"/>
              <w:rPr>
                <w:szCs w:val="22"/>
              </w:rPr>
            </w:pPr>
            <w:r>
              <w:rPr>
                <w:szCs w:val="22"/>
              </w:rPr>
              <w:t>35</w:t>
            </w:r>
          </w:p>
        </w:tc>
        <w:tc>
          <w:tcPr>
            <w:tcW w:w="1231" w:type="dxa"/>
          </w:tcPr>
          <w:p w:rsidR="00C9448B" w:rsidRDefault="00C9448B" w:rsidP="002C667E">
            <w:pPr>
              <w:jc w:val="center"/>
              <w:rPr>
                <w:szCs w:val="22"/>
              </w:rPr>
            </w:pPr>
            <w:r>
              <w:rPr>
                <w:szCs w:val="22"/>
              </w:rPr>
              <w:t>11</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Kozmetik</w:t>
            </w:r>
          </w:p>
        </w:tc>
        <w:tc>
          <w:tcPr>
            <w:tcW w:w="1275" w:type="dxa"/>
          </w:tcPr>
          <w:p w:rsidR="00C9448B" w:rsidRDefault="00C9448B" w:rsidP="002C667E">
            <w:pPr>
              <w:jc w:val="center"/>
              <w:rPr>
                <w:szCs w:val="22"/>
              </w:rPr>
            </w:pPr>
            <w:r>
              <w:rPr>
                <w:szCs w:val="22"/>
              </w:rPr>
              <w:t>46</w:t>
            </w:r>
          </w:p>
        </w:tc>
        <w:tc>
          <w:tcPr>
            <w:tcW w:w="1231" w:type="dxa"/>
          </w:tcPr>
          <w:p w:rsidR="00C9448B" w:rsidRDefault="00C9448B" w:rsidP="002C667E">
            <w:pPr>
              <w:jc w:val="center"/>
              <w:rPr>
                <w:szCs w:val="22"/>
              </w:rPr>
            </w:pPr>
            <w:r>
              <w:rPr>
                <w:szCs w:val="22"/>
              </w:rPr>
              <w:t>46</w:t>
            </w:r>
          </w:p>
        </w:tc>
        <w:tc>
          <w:tcPr>
            <w:tcW w:w="1231" w:type="dxa"/>
          </w:tcPr>
          <w:p w:rsidR="00C9448B" w:rsidRDefault="00C9448B" w:rsidP="002C667E">
            <w:pPr>
              <w:jc w:val="center"/>
              <w:rPr>
                <w:szCs w:val="22"/>
              </w:rPr>
            </w:pPr>
            <w:r>
              <w:rPr>
                <w:szCs w:val="22"/>
              </w:rPr>
              <w:t>20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Kaderník</w:t>
            </w:r>
          </w:p>
        </w:tc>
        <w:tc>
          <w:tcPr>
            <w:tcW w:w="1275" w:type="dxa"/>
          </w:tcPr>
          <w:p w:rsidR="00C9448B" w:rsidRDefault="00C9448B" w:rsidP="002C667E">
            <w:pPr>
              <w:jc w:val="center"/>
              <w:rPr>
                <w:szCs w:val="22"/>
              </w:rPr>
            </w:pPr>
            <w:r>
              <w:rPr>
                <w:szCs w:val="22"/>
              </w:rPr>
              <w:t>47</w:t>
            </w:r>
          </w:p>
        </w:tc>
        <w:tc>
          <w:tcPr>
            <w:tcW w:w="1231" w:type="dxa"/>
          </w:tcPr>
          <w:p w:rsidR="00C9448B" w:rsidRDefault="00C9448B" w:rsidP="002C667E">
            <w:pPr>
              <w:jc w:val="center"/>
              <w:rPr>
                <w:szCs w:val="22"/>
              </w:rPr>
            </w:pPr>
            <w:r>
              <w:rPr>
                <w:szCs w:val="22"/>
              </w:rPr>
              <w:t>47</w:t>
            </w:r>
          </w:p>
        </w:tc>
        <w:tc>
          <w:tcPr>
            <w:tcW w:w="1231" w:type="dxa"/>
          </w:tcPr>
          <w:p w:rsidR="00C9448B" w:rsidRDefault="00C9448B" w:rsidP="002C667E">
            <w:pPr>
              <w:jc w:val="center"/>
              <w:rPr>
                <w:szCs w:val="22"/>
              </w:rPr>
            </w:pPr>
            <w:r>
              <w:rPr>
                <w:szCs w:val="22"/>
              </w:rPr>
              <w:t>30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Predavač</w:t>
            </w:r>
          </w:p>
        </w:tc>
        <w:tc>
          <w:tcPr>
            <w:tcW w:w="1275" w:type="dxa"/>
          </w:tcPr>
          <w:p w:rsidR="00C9448B" w:rsidRDefault="00C9448B" w:rsidP="002C667E">
            <w:pPr>
              <w:jc w:val="center"/>
              <w:rPr>
                <w:szCs w:val="22"/>
              </w:rPr>
            </w:pPr>
            <w:r>
              <w:rPr>
                <w:szCs w:val="22"/>
              </w:rPr>
              <w:t>1</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r>
      <w:tr w:rsidR="00C9448B" w:rsidTr="002C667E">
        <w:tc>
          <w:tcPr>
            <w:tcW w:w="1856" w:type="dxa"/>
          </w:tcPr>
          <w:p w:rsidR="00C9448B" w:rsidRDefault="00C9448B" w:rsidP="002C667E">
            <w:pPr>
              <w:jc w:val="both"/>
              <w:rPr>
                <w:b/>
                <w:bCs/>
                <w:szCs w:val="22"/>
              </w:rPr>
            </w:pPr>
            <w:r>
              <w:rPr>
                <w:b/>
                <w:bCs/>
                <w:szCs w:val="22"/>
              </w:rPr>
              <w:t>Hostinský, hostinská</w:t>
            </w:r>
          </w:p>
        </w:tc>
        <w:tc>
          <w:tcPr>
            <w:tcW w:w="1275" w:type="dxa"/>
          </w:tcPr>
          <w:p w:rsidR="00C9448B" w:rsidRDefault="00C9448B" w:rsidP="002C667E">
            <w:pPr>
              <w:jc w:val="center"/>
              <w:rPr>
                <w:szCs w:val="22"/>
              </w:rPr>
            </w:pPr>
            <w:r>
              <w:rPr>
                <w:szCs w:val="22"/>
              </w:rPr>
              <w:t>64</w:t>
            </w:r>
          </w:p>
        </w:tc>
        <w:tc>
          <w:tcPr>
            <w:tcW w:w="1231" w:type="dxa"/>
          </w:tcPr>
          <w:p w:rsidR="00C9448B" w:rsidRDefault="00C9448B" w:rsidP="002C667E">
            <w:pPr>
              <w:jc w:val="center"/>
              <w:rPr>
                <w:szCs w:val="22"/>
              </w:rPr>
            </w:pPr>
            <w:r>
              <w:rPr>
                <w:szCs w:val="22"/>
              </w:rPr>
              <w:t>64</w:t>
            </w:r>
          </w:p>
        </w:tc>
        <w:tc>
          <w:tcPr>
            <w:tcW w:w="1231" w:type="dxa"/>
          </w:tcPr>
          <w:p w:rsidR="00C9448B" w:rsidRDefault="00C9448B" w:rsidP="002C667E">
            <w:pPr>
              <w:jc w:val="center"/>
              <w:rPr>
                <w:szCs w:val="22"/>
              </w:rPr>
            </w:pPr>
            <w:r>
              <w:rPr>
                <w:szCs w:val="22"/>
              </w:rPr>
              <w:t>23</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tc>
        <w:tc>
          <w:tcPr>
            <w:tcW w:w="1231" w:type="dxa"/>
          </w:tcPr>
          <w:p w:rsidR="00C9448B" w:rsidRDefault="00C9448B" w:rsidP="002C667E">
            <w:pPr>
              <w:jc w:val="center"/>
              <w:rPr>
                <w:szCs w:val="22"/>
              </w:rPr>
            </w:pPr>
            <w:r>
              <w:rPr>
                <w:szCs w:val="22"/>
              </w:rPr>
              <w:t>0</w:t>
            </w:r>
          </w:p>
          <w:p w:rsidR="00C9448B" w:rsidRDefault="00C9448B" w:rsidP="002C667E">
            <w:pPr>
              <w:rPr>
                <w:szCs w:val="22"/>
              </w:rPr>
            </w:pPr>
          </w:p>
        </w:tc>
      </w:tr>
      <w:tr w:rsidR="00C9448B" w:rsidTr="002C667E">
        <w:tc>
          <w:tcPr>
            <w:tcW w:w="1856" w:type="dxa"/>
          </w:tcPr>
          <w:p w:rsidR="00C9448B" w:rsidRDefault="00C9448B" w:rsidP="002C667E">
            <w:pPr>
              <w:jc w:val="both"/>
              <w:rPr>
                <w:b/>
                <w:bCs/>
                <w:sz w:val="28"/>
                <w:szCs w:val="22"/>
              </w:rPr>
            </w:pPr>
            <w:r>
              <w:rPr>
                <w:b/>
                <w:bCs/>
                <w:sz w:val="28"/>
                <w:szCs w:val="22"/>
              </w:rPr>
              <w:t>SPOLU</w:t>
            </w:r>
          </w:p>
        </w:tc>
        <w:tc>
          <w:tcPr>
            <w:tcW w:w="1275" w:type="dxa"/>
          </w:tcPr>
          <w:p w:rsidR="00C9448B" w:rsidRDefault="00C9448B" w:rsidP="002C667E">
            <w:pPr>
              <w:jc w:val="center"/>
              <w:rPr>
                <w:b/>
                <w:bCs/>
                <w:sz w:val="28"/>
                <w:szCs w:val="22"/>
              </w:rPr>
            </w:pPr>
            <w:r>
              <w:rPr>
                <w:b/>
                <w:bCs/>
                <w:sz w:val="28"/>
                <w:szCs w:val="22"/>
              </w:rPr>
              <w:t>307</w:t>
            </w:r>
          </w:p>
        </w:tc>
        <w:tc>
          <w:tcPr>
            <w:tcW w:w="1231" w:type="dxa"/>
          </w:tcPr>
          <w:p w:rsidR="00C9448B" w:rsidRDefault="00C9448B" w:rsidP="002C667E">
            <w:pPr>
              <w:jc w:val="center"/>
              <w:rPr>
                <w:b/>
                <w:bCs/>
                <w:sz w:val="28"/>
                <w:szCs w:val="22"/>
              </w:rPr>
            </w:pPr>
            <w:r>
              <w:rPr>
                <w:b/>
                <w:bCs/>
                <w:sz w:val="28"/>
                <w:szCs w:val="22"/>
              </w:rPr>
              <w:t>303</w:t>
            </w:r>
          </w:p>
        </w:tc>
        <w:tc>
          <w:tcPr>
            <w:tcW w:w="1231" w:type="dxa"/>
          </w:tcPr>
          <w:p w:rsidR="00C9448B" w:rsidRDefault="00C9448B" w:rsidP="002C667E">
            <w:pPr>
              <w:jc w:val="center"/>
              <w:rPr>
                <w:b/>
                <w:bCs/>
                <w:sz w:val="28"/>
                <w:szCs w:val="22"/>
              </w:rPr>
            </w:pPr>
            <w:r>
              <w:rPr>
                <w:b/>
                <w:bCs/>
                <w:sz w:val="28"/>
                <w:szCs w:val="22"/>
              </w:rPr>
              <w:t>131</w:t>
            </w:r>
          </w:p>
        </w:tc>
        <w:tc>
          <w:tcPr>
            <w:tcW w:w="1231" w:type="dxa"/>
          </w:tcPr>
          <w:p w:rsidR="00C9448B" w:rsidRDefault="00C9448B" w:rsidP="002C667E">
            <w:pPr>
              <w:jc w:val="center"/>
              <w:rPr>
                <w:b/>
                <w:bCs/>
                <w:sz w:val="28"/>
                <w:szCs w:val="22"/>
              </w:rPr>
            </w:pPr>
            <w:r>
              <w:rPr>
                <w:b/>
                <w:bCs/>
                <w:sz w:val="28"/>
                <w:szCs w:val="22"/>
              </w:rPr>
              <w:t>1</w:t>
            </w:r>
          </w:p>
        </w:tc>
        <w:tc>
          <w:tcPr>
            <w:tcW w:w="1231" w:type="dxa"/>
          </w:tcPr>
          <w:p w:rsidR="00C9448B" w:rsidRDefault="00C9448B" w:rsidP="002C667E">
            <w:pPr>
              <w:jc w:val="center"/>
              <w:rPr>
                <w:b/>
                <w:bCs/>
                <w:sz w:val="28"/>
                <w:szCs w:val="22"/>
              </w:rPr>
            </w:pPr>
            <w:r>
              <w:rPr>
                <w:b/>
                <w:bCs/>
                <w:sz w:val="28"/>
                <w:szCs w:val="22"/>
              </w:rPr>
              <w:t>1</w:t>
            </w:r>
          </w:p>
        </w:tc>
        <w:tc>
          <w:tcPr>
            <w:tcW w:w="1231" w:type="dxa"/>
          </w:tcPr>
          <w:p w:rsidR="00C9448B" w:rsidRDefault="00C9448B" w:rsidP="002C667E">
            <w:pPr>
              <w:jc w:val="center"/>
              <w:rPr>
                <w:b/>
                <w:bCs/>
                <w:sz w:val="28"/>
                <w:szCs w:val="22"/>
              </w:rPr>
            </w:pPr>
            <w:r>
              <w:rPr>
                <w:b/>
                <w:bCs/>
                <w:sz w:val="28"/>
                <w:szCs w:val="22"/>
              </w:rPr>
              <w:t>1</w:t>
            </w:r>
          </w:p>
        </w:tc>
      </w:tr>
    </w:tbl>
    <w:p w:rsidR="00C9448B" w:rsidRDefault="00C9448B" w:rsidP="00C9448B">
      <w:pPr>
        <w:jc w:val="both"/>
        <w:rPr>
          <w:b/>
          <w:bCs/>
        </w:rPr>
      </w:pPr>
    </w:p>
    <w:p w:rsidR="00C9448B" w:rsidRDefault="00C9448B" w:rsidP="00C9448B">
      <w:pPr>
        <w:pStyle w:val="Zkladntext2"/>
        <w:rPr>
          <w:b/>
          <w:bCs/>
        </w:rPr>
      </w:pPr>
      <w:r>
        <w:rPr>
          <w:b/>
          <w:bCs/>
        </w:rPr>
        <w:t>Neobsadené učebné odbory oproti plánu prijatia:</w:t>
      </w:r>
    </w:p>
    <w:p w:rsidR="00C9448B" w:rsidRDefault="00C9448B" w:rsidP="00C9448B">
      <w:pPr>
        <w:jc w:val="both"/>
      </w:pPr>
      <w:r>
        <w:t>2 ročné učebné odbory s upravenými učebnými plánmi – stavebná výroba a výroba konfekcie – nedostatočný počet záujemcov a nezapísaní žiaci.</w:t>
      </w:r>
    </w:p>
    <w:p w:rsidR="00C9448B" w:rsidRDefault="00C9448B" w:rsidP="00C9448B">
      <w:pPr>
        <w:jc w:val="both"/>
      </w:pPr>
    </w:p>
    <w:p w:rsidR="00C9448B" w:rsidRDefault="00C9448B" w:rsidP="00C9448B">
      <w:pPr>
        <w:jc w:val="both"/>
      </w:pPr>
      <w:r>
        <w:t>Učebný odbor krajčírka, kachliar, tesár, čalúnnik, predavač, - nedostatočný počet záujmu žiakov o uvedené učebné odbory.</w:t>
      </w:r>
    </w:p>
    <w:p w:rsidR="00C9448B" w:rsidRDefault="00C9448B" w:rsidP="00C9448B">
      <w:pPr>
        <w:pStyle w:val="Nadpis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1083"/>
        <w:gridCol w:w="1140"/>
        <w:gridCol w:w="1311"/>
      </w:tblGrid>
      <w:tr w:rsidR="00C9448B" w:rsidTr="002C667E">
        <w:tc>
          <w:tcPr>
            <w:tcW w:w="2616" w:type="dxa"/>
          </w:tcPr>
          <w:p w:rsidR="00C9448B" w:rsidRDefault="00C9448B" w:rsidP="002C667E">
            <w:pPr>
              <w:pStyle w:val="Nadpis6"/>
              <w:rPr>
                <w:szCs w:val="22"/>
              </w:rPr>
            </w:pPr>
            <w:r>
              <w:rPr>
                <w:szCs w:val="22"/>
              </w:rPr>
              <w:t>Odbory</w:t>
            </w:r>
          </w:p>
          <w:p w:rsidR="00C9448B" w:rsidRDefault="00C9448B" w:rsidP="002C667E">
            <w:pPr>
              <w:pStyle w:val="xl38"/>
              <w:pBdr>
                <w:bottom w:val="none" w:sz="0" w:space="0" w:color="auto"/>
                <w:right w:val="none" w:sz="0" w:space="0" w:color="auto"/>
              </w:pBdr>
              <w:spacing w:before="0" w:beforeAutospacing="0" w:after="0" w:afterAutospacing="0"/>
              <w:textAlignment w:val="auto"/>
              <w:rPr>
                <w:rFonts w:ascii="Times New Roman" w:hAnsi="Times New Roman"/>
              </w:rPr>
            </w:pPr>
            <w:r>
              <w:rPr>
                <w:rFonts w:ascii="Times New Roman" w:hAnsi="Times New Roman"/>
              </w:rPr>
              <w:t>1. ročníka nadstavbového štúdia</w:t>
            </w:r>
          </w:p>
          <w:p w:rsidR="00C9448B" w:rsidRDefault="00C9448B" w:rsidP="002C667E"/>
        </w:tc>
        <w:tc>
          <w:tcPr>
            <w:tcW w:w="1083" w:type="dxa"/>
          </w:tcPr>
          <w:p w:rsidR="00C9448B" w:rsidRDefault="00C9448B" w:rsidP="002C667E">
            <w:pPr>
              <w:jc w:val="both"/>
              <w:rPr>
                <w:b/>
                <w:bCs/>
                <w:szCs w:val="22"/>
              </w:rPr>
            </w:pPr>
            <w:r>
              <w:rPr>
                <w:b/>
                <w:bCs/>
                <w:szCs w:val="22"/>
              </w:rPr>
              <w:t>Záujem</w:t>
            </w:r>
          </w:p>
          <w:p w:rsidR="00C9448B" w:rsidRDefault="00C9448B" w:rsidP="002C667E">
            <w:pPr>
              <w:jc w:val="both"/>
              <w:rPr>
                <w:b/>
                <w:bCs/>
                <w:szCs w:val="22"/>
              </w:rPr>
            </w:pPr>
            <w:r>
              <w:rPr>
                <w:b/>
                <w:bCs/>
                <w:szCs w:val="22"/>
              </w:rPr>
              <w:t>1. kolo</w:t>
            </w:r>
          </w:p>
        </w:tc>
        <w:tc>
          <w:tcPr>
            <w:tcW w:w="1140" w:type="dxa"/>
          </w:tcPr>
          <w:p w:rsidR="00C9448B" w:rsidRDefault="00C9448B" w:rsidP="002C667E">
            <w:pPr>
              <w:jc w:val="both"/>
              <w:rPr>
                <w:b/>
                <w:bCs/>
                <w:szCs w:val="22"/>
              </w:rPr>
            </w:pPr>
            <w:r>
              <w:rPr>
                <w:b/>
                <w:bCs/>
                <w:szCs w:val="22"/>
              </w:rPr>
              <w:t>Počet prijatých žiakov</w:t>
            </w:r>
          </w:p>
        </w:tc>
        <w:tc>
          <w:tcPr>
            <w:tcW w:w="1311" w:type="dxa"/>
          </w:tcPr>
          <w:p w:rsidR="00C9448B" w:rsidRDefault="00C9448B" w:rsidP="002C667E">
            <w:pPr>
              <w:jc w:val="both"/>
              <w:rPr>
                <w:b/>
                <w:bCs/>
                <w:szCs w:val="22"/>
              </w:rPr>
            </w:pPr>
            <w:r>
              <w:rPr>
                <w:b/>
                <w:bCs/>
                <w:szCs w:val="22"/>
              </w:rPr>
              <w:t>Zapísaní žiaci</w:t>
            </w:r>
          </w:p>
        </w:tc>
      </w:tr>
      <w:tr w:rsidR="00C9448B" w:rsidTr="002C667E">
        <w:tc>
          <w:tcPr>
            <w:tcW w:w="2616" w:type="dxa"/>
          </w:tcPr>
          <w:p w:rsidR="00C9448B" w:rsidRDefault="00C9448B" w:rsidP="002C667E">
            <w:pPr>
              <w:pStyle w:val="Zkladntext2"/>
              <w:rPr>
                <w:b/>
                <w:bCs/>
              </w:rPr>
            </w:pPr>
            <w:r>
              <w:rPr>
                <w:b/>
                <w:bCs/>
              </w:rPr>
              <w:t>Odevníctvo</w:t>
            </w:r>
          </w:p>
        </w:tc>
        <w:tc>
          <w:tcPr>
            <w:tcW w:w="1083" w:type="dxa"/>
          </w:tcPr>
          <w:p w:rsidR="00C9448B" w:rsidRDefault="00C9448B" w:rsidP="002C667E">
            <w:pPr>
              <w:pStyle w:val="Zkladntext2"/>
              <w:jc w:val="center"/>
            </w:pPr>
            <w:r>
              <w:t>0</w:t>
            </w:r>
          </w:p>
        </w:tc>
        <w:tc>
          <w:tcPr>
            <w:tcW w:w="1140" w:type="dxa"/>
          </w:tcPr>
          <w:p w:rsidR="00C9448B" w:rsidRDefault="00C9448B" w:rsidP="002C667E">
            <w:pPr>
              <w:pStyle w:val="Zkladntext2"/>
              <w:jc w:val="center"/>
            </w:pPr>
            <w:r>
              <w:t>0</w:t>
            </w:r>
          </w:p>
        </w:tc>
        <w:tc>
          <w:tcPr>
            <w:tcW w:w="1311" w:type="dxa"/>
          </w:tcPr>
          <w:p w:rsidR="00C9448B" w:rsidRDefault="00C9448B" w:rsidP="002C667E">
            <w:pPr>
              <w:pStyle w:val="Zkladntext2"/>
              <w:jc w:val="center"/>
            </w:pPr>
            <w:r>
              <w:t>0</w:t>
            </w:r>
          </w:p>
        </w:tc>
      </w:tr>
      <w:tr w:rsidR="00C9448B" w:rsidTr="002C667E">
        <w:tc>
          <w:tcPr>
            <w:tcW w:w="2616" w:type="dxa"/>
          </w:tcPr>
          <w:p w:rsidR="00C9448B" w:rsidRDefault="00C9448B" w:rsidP="002C667E">
            <w:pPr>
              <w:pStyle w:val="Zkladntext2"/>
              <w:rPr>
                <w:b/>
                <w:bCs/>
              </w:rPr>
            </w:pPr>
            <w:proofErr w:type="spellStart"/>
            <w:r>
              <w:rPr>
                <w:b/>
                <w:bCs/>
              </w:rPr>
              <w:t>Drev.nábyt</w:t>
            </w:r>
            <w:proofErr w:type="spellEnd"/>
            <w:r>
              <w:rPr>
                <w:b/>
                <w:bCs/>
              </w:rPr>
              <w:t>. výr.</w:t>
            </w:r>
          </w:p>
        </w:tc>
        <w:tc>
          <w:tcPr>
            <w:tcW w:w="1083" w:type="dxa"/>
          </w:tcPr>
          <w:p w:rsidR="00C9448B" w:rsidRDefault="00C9448B" w:rsidP="002C667E">
            <w:pPr>
              <w:pStyle w:val="Zkladntext2"/>
              <w:jc w:val="center"/>
            </w:pPr>
            <w:r>
              <w:t>5</w:t>
            </w:r>
          </w:p>
        </w:tc>
        <w:tc>
          <w:tcPr>
            <w:tcW w:w="1140" w:type="dxa"/>
          </w:tcPr>
          <w:p w:rsidR="00C9448B" w:rsidRDefault="00C9448B" w:rsidP="002C667E">
            <w:pPr>
              <w:pStyle w:val="Zkladntext2"/>
              <w:jc w:val="center"/>
            </w:pPr>
            <w:r>
              <w:t>0</w:t>
            </w:r>
          </w:p>
        </w:tc>
        <w:tc>
          <w:tcPr>
            <w:tcW w:w="1311" w:type="dxa"/>
          </w:tcPr>
          <w:p w:rsidR="00C9448B" w:rsidRDefault="00C9448B" w:rsidP="002C667E">
            <w:pPr>
              <w:pStyle w:val="Zkladntext2"/>
              <w:jc w:val="center"/>
            </w:pPr>
            <w:r>
              <w:t>0</w:t>
            </w:r>
          </w:p>
        </w:tc>
      </w:tr>
      <w:tr w:rsidR="00C9448B" w:rsidTr="002C667E">
        <w:tc>
          <w:tcPr>
            <w:tcW w:w="2616" w:type="dxa"/>
          </w:tcPr>
          <w:p w:rsidR="00C9448B" w:rsidRDefault="00C9448B" w:rsidP="002C667E">
            <w:pPr>
              <w:pStyle w:val="Zkladntext2"/>
              <w:rPr>
                <w:b/>
                <w:bCs/>
              </w:rPr>
            </w:pPr>
            <w:r>
              <w:rPr>
                <w:b/>
                <w:bCs/>
              </w:rPr>
              <w:t>Vlas. kozmetika</w:t>
            </w:r>
          </w:p>
        </w:tc>
        <w:tc>
          <w:tcPr>
            <w:tcW w:w="1083" w:type="dxa"/>
          </w:tcPr>
          <w:p w:rsidR="00C9448B" w:rsidRDefault="00C9448B" w:rsidP="002C667E">
            <w:pPr>
              <w:pStyle w:val="Zkladntext2"/>
              <w:jc w:val="center"/>
            </w:pPr>
            <w:r>
              <w:t>19</w:t>
            </w:r>
          </w:p>
        </w:tc>
        <w:tc>
          <w:tcPr>
            <w:tcW w:w="1140" w:type="dxa"/>
          </w:tcPr>
          <w:p w:rsidR="00C9448B" w:rsidRDefault="00C9448B" w:rsidP="002C667E">
            <w:pPr>
              <w:pStyle w:val="Zkladntext2"/>
              <w:jc w:val="center"/>
            </w:pPr>
            <w:r>
              <w:t>19</w:t>
            </w:r>
          </w:p>
        </w:tc>
        <w:tc>
          <w:tcPr>
            <w:tcW w:w="1311" w:type="dxa"/>
          </w:tcPr>
          <w:p w:rsidR="00C9448B" w:rsidRDefault="00C9448B" w:rsidP="002C667E">
            <w:pPr>
              <w:pStyle w:val="Zkladntext2"/>
              <w:jc w:val="center"/>
            </w:pPr>
            <w:r>
              <w:t>15</w:t>
            </w:r>
          </w:p>
        </w:tc>
      </w:tr>
      <w:tr w:rsidR="00C9448B" w:rsidTr="002C667E">
        <w:tc>
          <w:tcPr>
            <w:tcW w:w="2616" w:type="dxa"/>
          </w:tcPr>
          <w:p w:rsidR="00C9448B" w:rsidRDefault="00C9448B" w:rsidP="002C667E">
            <w:pPr>
              <w:pStyle w:val="Zkladntext2"/>
              <w:rPr>
                <w:b/>
                <w:bCs/>
              </w:rPr>
            </w:pPr>
            <w:proofErr w:type="spellStart"/>
            <w:r>
              <w:rPr>
                <w:b/>
                <w:bCs/>
              </w:rPr>
              <w:t>Prev</w:t>
            </w:r>
            <w:proofErr w:type="spellEnd"/>
            <w:r>
              <w:rPr>
                <w:b/>
                <w:bCs/>
              </w:rPr>
              <w:t>. obchodu</w:t>
            </w:r>
          </w:p>
        </w:tc>
        <w:tc>
          <w:tcPr>
            <w:tcW w:w="1083" w:type="dxa"/>
          </w:tcPr>
          <w:p w:rsidR="00C9448B" w:rsidRDefault="00C9448B" w:rsidP="002C667E">
            <w:pPr>
              <w:pStyle w:val="Zkladntext2"/>
              <w:jc w:val="center"/>
            </w:pPr>
            <w:r>
              <w:t>0</w:t>
            </w:r>
          </w:p>
        </w:tc>
        <w:tc>
          <w:tcPr>
            <w:tcW w:w="1140" w:type="dxa"/>
          </w:tcPr>
          <w:p w:rsidR="00C9448B" w:rsidRDefault="00C9448B" w:rsidP="002C667E">
            <w:pPr>
              <w:pStyle w:val="Zkladntext2"/>
              <w:jc w:val="center"/>
            </w:pPr>
            <w:r>
              <w:t>0</w:t>
            </w:r>
          </w:p>
        </w:tc>
        <w:tc>
          <w:tcPr>
            <w:tcW w:w="1311" w:type="dxa"/>
          </w:tcPr>
          <w:p w:rsidR="00C9448B" w:rsidRDefault="00C9448B" w:rsidP="002C667E">
            <w:pPr>
              <w:pStyle w:val="Zkladntext2"/>
              <w:jc w:val="center"/>
            </w:pPr>
            <w:r>
              <w:t>0</w:t>
            </w:r>
          </w:p>
        </w:tc>
      </w:tr>
      <w:tr w:rsidR="00C9448B" w:rsidTr="002C667E">
        <w:tc>
          <w:tcPr>
            <w:tcW w:w="2616" w:type="dxa"/>
          </w:tcPr>
          <w:p w:rsidR="00C9448B" w:rsidRDefault="00C9448B" w:rsidP="002C667E">
            <w:pPr>
              <w:pStyle w:val="Zkladntext2"/>
              <w:rPr>
                <w:b/>
                <w:bCs/>
              </w:rPr>
            </w:pPr>
            <w:r>
              <w:rPr>
                <w:b/>
                <w:bCs/>
              </w:rPr>
              <w:t>Spol. stravovanie</w:t>
            </w:r>
          </w:p>
        </w:tc>
        <w:tc>
          <w:tcPr>
            <w:tcW w:w="1083" w:type="dxa"/>
          </w:tcPr>
          <w:p w:rsidR="00C9448B" w:rsidRDefault="00C9448B" w:rsidP="002C667E">
            <w:pPr>
              <w:pStyle w:val="Zkladntext2"/>
              <w:jc w:val="center"/>
            </w:pPr>
            <w:r>
              <w:t>37</w:t>
            </w:r>
          </w:p>
        </w:tc>
        <w:tc>
          <w:tcPr>
            <w:tcW w:w="1140" w:type="dxa"/>
          </w:tcPr>
          <w:p w:rsidR="00C9448B" w:rsidRDefault="00C9448B" w:rsidP="002C667E">
            <w:pPr>
              <w:pStyle w:val="Zkladntext2"/>
              <w:jc w:val="center"/>
            </w:pPr>
            <w:r>
              <w:t>37</w:t>
            </w:r>
          </w:p>
        </w:tc>
        <w:tc>
          <w:tcPr>
            <w:tcW w:w="1311" w:type="dxa"/>
          </w:tcPr>
          <w:p w:rsidR="00C9448B" w:rsidRDefault="00C9448B" w:rsidP="002C667E">
            <w:pPr>
              <w:pStyle w:val="Zkladntext2"/>
              <w:jc w:val="center"/>
            </w:pPr>
            <w:r>
              <w:t>30</w:t>
            </w:r>
          </w:p>
        </w:tc>
      </w:tr>
      <w:tr w:rsidR="00C9448B" w:rsidTr="002C667E">
        <w:tc>
          <w:tcPr>
            <w:tcW w:w="2616" w:type="dxa"/>
          </w:tcPr>
          <w:p w:rsidR="00C9448B" w:rsidRDefault="00C9448B" w:rsidP="002C667E">
            <w:pPr>
              <w:pStyle w:val="Zkladntext2"/>
              <w:rPr>
                <w:b/>
                <w:bCs/>
                <w:sz w:val="28"/>
              </w:rPr>
            </w:pPr>
            <w:r>
              <w:rPr>
                <w:b/>
                <w:bCs/>
                <w:sz w:val="28"/>
              </w:rPr>
              <w:t>SPOLU:</w:t>
            </w:r>
          </w:p>
        </w:tc>
        <w:tc>
          <w:tcPr>
            <w:tcW w:w="1083" w:type="dxa"/>
          </w:tcPr>
          <w:p w:rsidR="00C9448B" w:rsidRDefault="00C9448B" w:rsidP="002C667E">
            <w:pPr>
              <w:pStyle w:val="Zkladntext2"/>
              <w:jc w:val="center"/>
              <w:rPr>
                <w:b/>
                <w:bCs/>
                <w:sz w:val="28"/>
              </w:rPr>
            </w:pPr>
            <w:r>
              <w:rPr>
                <w:b/>
                <w:bCs/>
                <w:sz w:val="28"/>
              </w:rPr>
              <w:t>65</w:t>
            </w:r>
          </w:p>
        </w:tc>
        <w:tc>
          <w:tcPr>
            <w:tcW w:w="1140" w:type="dxa"/>
          </w:tcPr>
          <w:p w:rsidR="00C9448B" w:rsidRDefault="00C9448B" w:rsidP="002C667E">
            <w:pPr>
              <w:pStyle w:val="Zkladntext2"/>
              <w:jc w:val="center"/>
              <w:rPr>
                <w:b/>
                <w:bCs/>
                <w:sz w:val="28"/>
              </w:rPr>
            </w:pPr>
            <w:r>
              <w:rPr>
                <w:b/>
                <w:bCs/>
                <w:sz w:val="28"/>
              </w:rPr>
              <w:t>56</w:t>
            </w:r>
          </w:p>
        </w:tc>
        <w:tc>
          <w:tcPr>
            <w:tcW w:w="1311" w:type="dxa"/>
          </w:tcPr>
          <w:p w:rsidR="00C9448B" w:rsidRDefault="00C9448B" w:rsidP="002C667E">
            <w:pPr>
              <w:pStyle w:val="Zkladntext2"/>
              <w:jc w:val="center"/>
              <w:rPr>
                <w:b/>
                <w:bCs/>
                <w:sz w:val="28"/>
              </w:rPr>
            </w:pPr>
            <w:r>
              <w:rPr>
                <w:b/>
                <w:bCs/>
                <w:sz w:val="28"/>
              </w:rPr>
              <w:t>45</w:t>
            </w:r>
          </w:p>
        </w:tc>
      </w:tr>
    </w:tbl>
    <w:p w:rsidR="00C9448B" w:rsidRDefault="00C9448B" w:rsidP="00C9448B">
      <w:pPr>
        <w:pStyle w:val="Zkladntext3"/>
      </w:pPr>
    </w:p>
    <w:p w:rsidR="00C9448B" w:rsidRDefault="00C9448B" w:rsidP="00C9448B">
      <w:pPr>
        <w:pStyle w:val="Zkladntext3"/>
        <w:rPr>
          <w:b w:val="0"/>
        </w:rPr>
      </w:pPr>
      <w:r>
        <w:t>e) Údaje o výsledkoch hodnotenia a klasifikácie žiakov podľa poskytovaného stupňa vzdelania.</w:t>
      </w:r>
    </w:p>
    <w:p w:rsidR="00C9448B" w:rsidRDefault="00C9448B" w:rsidP="00C9448B">
      <w:pPr>
        <w:jc w:val="both"/>
      </w:pPr>
      <w:r>
        <w:rPr>
          <w:b/>
        </w:rPr>
        <w:t xml:space="preserve">  </w:t>
      </w:r>
    </w:p>
    <w:p w:rsidR="00C9448B" w:rsidRDefault="00C9448B" w:rsidP="00C9448B">
      <w:pPr>
        <w:pStyle w:val="Nadpis2"/>
      </w:pPr>
      <w:r>
        <w:t>Učebné odbory</w:t>
      </w:r>
    </w:p>
    <w:p w:rsidR="00C9448B" w:rsidRDefault="00C9448B" w:rsidP="00C94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8"/>
        <w:gridCol w:w="1804"/>
        <w:gridCol w:w="1806"/>
        <w:gridCol w:w="1806"/>
        <w:gridCol w:w="1806"/>
      </w:tblGrid>
      <w:tr w:rsidR="00C9448B" w:rsidTr="002C667E">
        <w:tblPrEx>
          <w:tblCellMar>
            <w:top w:w="0" w:type="dxa"/>
            <w:bottom w:w="0" w:type="dxa"/>
          </w:tblCellMar>
        </w:tblPrEx>
        <w:trPr>
          <w:cantSplit/>
        </w:trPr>
        <w:tc>
          <w:tcPr>
            <w:tcW w:w="1988" w:type="dxa"/>
            <w:vMerge w:val="restart"/>
          </w:tcPr>
          <w:p w:rsidR="00C9448B" w:rsidRDefault="00C9448B" w:rsidP="002C667E">
            <w:pPr>
              <w:jc w:val="center"/>
              <w:rPr>
                <w:b/>
                <w:bCs/>
              </w:rPr>
            </w:pPr>
            <w:r>
              <w:rPr>
                <w:b/>
                <w:bCs/>
              </w:rPr>
              <w:t>Učebný odbor</w:t>
            </w:r>
          </w:p>
        </w:tc>
        <w:tc>
          <w:tcPr>
            <w:tcW w:w="5416" w:type="dxa"/>
            <w:gridSpan w:val="3"/>
          </w:tcPr>
          <w:p w:rsidR="00C9448B" w:rsidRDefault="00C9448B" w:rsidP="002C667E">
            <w:pPr>
              <w:jc w:val="center"/>
              <w:rPr>
                <w:b/>
                <w:bCs/>
              </w:rPr>
            </w:pPr>
            <w:r>
              <w:rPr>
                <w:b/>
                <w:bCs/>
              </w:rPr>
              <w:t>Počet tried</w:t>
            </w:r>
          </w:p>
        </w:tc>
        <w:tc>
          <w:tcPr>
            <w:tcW w:w="1806"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1988" w:type="dxa"/>
            <w:vMerge/>
          </w:tcPr>
          <w:p w:rsidR="00C9448B" w:rsidRDefault="00C9448B" w:rsidP="002C667E">
            <w:pPr>
              <w:rPr>
                <w:b/>
                <w:bCs/>
              </w:rPr>
            </w:pPr>
          </w:p>
        </w:tc>
        <w:tc>
          <w:tcPr>
            <w:tcW w:w="1804" w:type="dxa"/>
          </w:tcPr>
          <w:p w:rsidR="00C9448B" w:rsidRDefault="00C9448B" w:rsidP="002C667E">
            <w:pPr>
              <w:jc w:val="center"/>
              <w:rPr>
                <w:b/>
                <w:bCs/>
              </w:rPr>
            </w:pPr>
            <w:r>
              <w:rPr>
                <w:b/>
                <w:bCs/>
              </w:rPr>
              <w:t>1. ročník</w:t>
            </w:r>
          </w:p>
        </w:tc>
        <w:tc>
          <w:tcPr>
            <w:tcW w:w="1806" w:type="dxa"/>
          </w:tcPr>
          <w:p w:rsidR="00C9448B" w:rsidRDefault="00C9448B" w:rsidP="002C667E">
            <w:pPr>
              <w:jc w:val="center"/>
              <w:rPr>
                <w:b/>
                <w:bCs/>
              </w:rPr>
            </w:pPr>
            <w:r>
              <w:rPr>
                <w:b/>
                <w:bCs/>
              </w:rPr>
              <w:t>2. ročník</w:t>
            </w:r>
          </w:p>
        </w:tc>
        <w:tc>
          <w:tcPr>
            <w:tcW w:w="1806" w:type="dxa"/>
          </w:tcPr>
          <w:p w:rsidR="00C9448B" w:rsidRDefault="00C9448B" w:rsidP="002C667E">
            <w:pPr>
              <w:jc w:val="center"/>
              <w:rPr>
                <w:b/>
                <w:bCs/>
              </w:rPr>
            </w:pPr>
            <w:r>
              <w:rPr>
                <w:b/>
                <w:bCs/>
              </w:rPr>
              <w:t>3. ročník</w:t>
            </w:r>
          </w:p>
        </w:tc>
        <w:tc>
          <w:tcPr>
            <w:tcW w:w="1806" w:type="dxa"/>
          </w:tcPr>
          <w:p w:rsidR="00C9448B" w:rsidRDefault="00C9448B" w:rsidP="002C667E">
            <w:pPr>
              <w:jc w:val="center"/>
              <w:rPr>
                <w:b/>
                <w:bCs/>
              </w:rPr>
            </w:pPr>
          </w:p>
        </w:tc>
      </w:tr>
      <w:tr w:rsidR="00C9448B" w:rsidTr="002C667E">
        <w:tblPrEx>
          <w:tblCellMar>
            <w:top w:w="0" w:type="dxa"/>
            <w:bottom w:w="0" w:type="dxa"/>
          </w:tblCellMar>
        </w:tblPrEx>
        <w:tc>
          <w:tcPr>
            <w:tcW w:w="1988" w:type="dxa"/>
          </w:tcPr>
          <w:p w:rsidR="00C9448B" w:rsidRDefault="00C9448B" w:rsidP="002C667E">
            <w:r>
              <w:t xml:space="preserve">Stolár </w:t>
            </w:r>
          </w:p>
        </w:tc>
        <w:tc>
          <w:tcPr>
            <w:tcW w:w="1804" w:type="dxa"/>
          </w:tcPr>
          <w:p w:rsidR="00C9448B" w:rsidRDefault="00C9448B" w:rsidP="002C667E">
            <w:pPr>
              <w:jc w:val="center"/>
            </w:pPr>
            <w:r>
              <w:t>0,5</w:t>
            </w:r>
          </w:p>
        </w:tc>
        <w:tc>
          <w:tcPr>
            <w:tcW w:w="1806" w:type="dxa"/>
          </w:tcPr>
          <w:p w:rsidR="00C9448B" w:rsidRDefault="00C9448B" w:rsidP="002C667E">
            <w:pPr>
              <w:jc w:val="center"/>
            </w:pPr>
            <w:r>
              <w:t>0,5</w:t>
            </w:r>
          </w:p>
        </w:tc>
        <w:tc>
          <w:tcPr>
            <w:tcW w:w="1806" w:type="dxa"/>
          </w:tcPr>
          <w:p w:rsidR="00C9448B" w:rsidRDefault="00C9448B" w:rsidP="002C667E">
            <w:pPr>
              <w:jc w:val="center"/>
            </w:pPr>
            <w:r>
              <w:t>0,5</w:t>
            </w:r>
          </w:p>
        </w:tc>
        <w:tc>
          <w:tcPr>
            <w:tcW w:w="1806" w:type="dxa"/>
          </w:tcPr>
          <w:p w:rsidR="00C9448B" w:rsidRDefault="00C9448B" w:rsidP="002C667E">
            <w:pPr>
              <w:jc w:val="center"/>
            </w:pPr>
            <w:r>
              <w:t>1,5</w:t>
            </w:r>
          </w:p>
        </w:tc>
      </w:tr>
      <w:tr w:rsidR="00C9448B" w:rsidTr="002C667E">
        <w:tblPrEx>
          <w:tblCellMar>
            <w:top w:w="0" w:type="dxa"/>
            <w:bottom w:w="0" w:type="dxa"/>
          </w:tblCellMar>
        </w:tblPrEx>
        <w:tc>
          <w:tcPr>
            <w:tcW w:w="1988" w:type="dxa"/>
          </w:tcPr>
          <w:p w:rsidR="00C9448B" w:rsidRDefault="00C9448B" w:rsidP="002C667E">
            <w:r>
              <w:t>Murár</w:t>
            </w:r>
          </w:p>
        </w:tc>
        <w:tc>
          <w:tcPr>
            <w:tcW w:w="1804" w:type="dxa"/>
          </w:tcPr>
          <w:p w:rsidR="00C9448B" w:rsidRDefault="00C9448B" w:rsidP="002C667E">
            <w:pPr>
              <w:jc w:val="center"/>
            </w:pPr>
            <w:r>
              <w:t>0,5</w:t>
            </w:r>
          </w:p>
        </w:tc>
        <w:tc>
          <w:tcPr>
            <w:tcW w:w="1806" w:type="dxa"/>
          </w:tcPr>
          <w:p w:rsidR="00C9448B" w:rsidRDefault="00C9448B" w:rsidP="002C667E">
            <w:pPr>
              <w:jc w:val="center"/>
            </w:pPr>
            <w:r>
              <w:t>0,5</w:t>
            </w:r>
          </w:p>
        </w:tc>
        <w:tc>
          <w:tcPr>
            <w:tcW w:w="1806" w:type="dxa"/>
          </w:tcPr>
          <w:p w:rsidR="00C9448B" w:rsidRDefault="00C9448B" w:rsidP="002C667E">
            <w:pPr>
              <w:jc w:val="center"/>
            </w:pPr>
            <w:r>
              <w:t>0,5</w:t>
            </w:r>
          </w:p>
        </w:tc>
        <w:tc>
          <w:tcPr>
            <w:tcW w:w="1806" w:type="dxa"/>
          </w:tcPr>
          <w:p w:rsidR="00C9448B" w:rsidRDefault="00C9448B" w:rsidP="002C667E">
            <w:pPr>
              <w:jc w:val="center"/>
            </w:pPr>
            <w:r>
              <w:t>1,5</w:t>
            </w:r>
          </w:p>
        </w:tc>
      </w:tr>
      <w:tr w:rsidR="00C9448B" w:rsidTr="002C667E">
        <w:tblPrEx>
          <w:tblCellMar>
            <w:top w:w="0" w:type="dxa"/>
            <w:bottom w:w="0" w:type="dxa"/>
          </w:tblCellMar>
        </w:tblPrEx>
        <w:tc>
          <w:tcPr>
            <w:tcW w:w="1988" w:type="dxa"/>
          </w:tcPr>
          <w:p w:rsidR="00C9448B" w:rsidRDefault="00C9448B" w:rsidP="002C667E">
            <w:r>
              <w:t xml:space="preserve">Kaderník </w:t>
            </w:r>
          </w:p>
        </w:tc>
        <w:tc>
          <w:tcPr>
            <w:tcW w:w="1804" w:type="dxa"/>
          </w:tcPr>
          <w:p w:rsidR="00C9448B" w:rsidRDefault="00C9448B" w:rsidP="002C667E">
            <w:pPr>
              <w:jc w:val="center"/>
            </w:pPr>
            <w:r>
              <w:t>2</w:t>
            </w:r>
          </w:p>
        </w:tc>
        <w:tc>
          <w:tcPr>
            <w:tcW w:w="1806" w:type="dxa"/>
          </w:tcPr>
          <w:p w:rsidR="00C9448B" w:rsidRDefault="00C9448B" w:rsidP="002C667E">
            <w:pPr>
              <w:jc w:val="center"/>
            </w:pPr>
            <w:r>
              <w:t>1</w:t>
            </w:r>
          </w:p>
        </w:tc>
        <w:tc>
          <w:tcPr>
            <w:tcW w:w="1806" w:type="dxa"/>
          </w:tcPr>
          <w:p w:rsidR="00C9448B" w:rsidRDefault="00C9448B" w:rsidP="002C667E">
            <w:pPr>
              <w:jc w:val="center"/>
            </w:pPr>
            <w:r>
              <w:t>1</w:t>
            </w:r>
          </w:p>
        </w:tc>
        <w:tc>
          <w:tcPr>
            <w:tcW w:w="1806" w:type="dxa"/>
          </w:tcPr>
          <w:p w:rsidR="00C9448B" w:rsidRDefault="00C9448B" w:rsidP="002C667E">
            <w:pPr>
              <w:jc w:val="center"/>
            </w:pPr>
            <w:r>
              <w:t>4</w:t>
            </w:r>
          </w:p>
        </w:tc>
      </w:tr>
      <w:tr w:rsidR="00C9448B" w:rsidTr="002C667E">
        <w:tblPrEx>
          <w:tblCellMar>
            <w:top w:w="0" w:type="dxa"/>
            <w:bottom w:w="0" w:type="dxa"/>
          </w:tblCellMar>
        </w:tblPrEx>
        <w:tc>
          <w:tcPr>
            <w:tcW w:w="1988" w:type="dxa"/>
          </w:tcPr>
          <w:p w:rsidR="00C9448B" w:rsidRDefault="00C9448B" w:rsidP="002C667E">
            <w:r>
              <w:lastRenderedPageBreak/>
              <w:t xml:space="preserve">Predavač </w:t>
            </w:r>
          </w:p>
        </w:tc>
        <w:tc>
          <w:tcPr>
            <w:tcW w:w="1804" w:type="dxa"/>
          </w:tcPr>
          <w:p w:rsidR="00C9448B" w:rsidRDefault="00C9448B" w:rsidP="002C667E">
            <w:pPr>
              <w:jc w:val="center"/>
            </w:pPr>
            <w:r>
              <w:t>-</w:t>
            </w:r>
          </w:p>
        </w:tc>
        <w:tc>
          <w:tcPr>
            <w:tcW w:w="1806" w:type="dxa"/>
          </w:tcPr>
          <w:p w:rsidR="00C9448B" w:rsidRDefault="00C9448B" w:rsidP="002C667E">
            <w:pPr>
              <w:jc w:val="center"/>
            </w:pPr>
            <w:r>
              <w:t>-</w:t>
            </w:r>
          </w:p>
        </w:tc>
        <w:tc>
          <w:tcPr>
            <w:tcW w:w="1806" w:type="dxa"/>
          </w:tcPr>
          <w:p w:rsidR="00C9448B" w:rsidRDefault="00C9448B" w:rsidP="002C667E">
            <w:pPr>
              <w:jc w:val="center"/>
            </w:pPr>
            <w:r>
              <w:t>0,5</w:t>
            </w:r>
          </w:p>
        </w:tc>
        <w:tc>
          <w:tcPr>
            <w:tcW w:w="1806" w:type="dxa"/>
          </w:tcPr>
          <w:p w:rsidR="00C9448B" w:rsidRDefault="00C9448B" w:rsidP="002C667E">
            <w:pPr>
              <w:jc w:val="center"/>
            </w:pPr>
            <w:r>
              <w:t>0,5</w:t>
            </w:r>
          </w:p>
        </w:tc>
      </w:tr>
      <w:tr w:rsidR="00C9448B" w:rsidTr="002C667E">
        <w:tblPrEx>
          <w:tblCellMar>
            <w:top w:w="0" w:type="dxa"/>
            <w:bottom w:w="0" w:type="dxa"/>
          </w:tblCellMar>
        </w:tblPrEx>
        <w:tc>
          <w:tcPr>
            <w:tcW w:w="1988" w:type="dxa"/>
          </w:tcPr>
          <w:p w:rsidR="00C9448B" w:rsidRDefault="00C9448B" w:rsidP="002C667E">
            <w:r>
              <w:t xml:space="preserve">Hostinský </w:t>
            </w:r>
          </w:p>
        </w:tc>
        <w:tc>
          <w:tcPr>
            <w:tcW w:w="1804" w:type="dxa"/>
          </w:tcPr>
          <w:p w:rsidR="00C9448B" w:rsidRDefault="00C9448B" w:rsidP="002C667E">
            <w:pPr>
              <w:jc w:val="center"/>
            </w:pPr>
            <w:r>
              <w:t>1</w:t>
            </w:r>
          </w:p>
        </w:tc>
        <w:tc>
          <w:tcPr>
            <w:tcW w:w="1806" w:type="dxa"/>
          </w:tcPr>
          <w:p w:rsidR="00C9448B" w:rsidRDefault="00C9448B" w:rsidP="002C667E">
            <w:pPr>
              <w:jc w:val="center"/>
            </w:pPr>
            <w:r>
              <w:t>2</w:t>
            </w:r>
          </w:p>
        </w:tc>
        <w:tc>
          <w:tcPr>
            <w:tcW w:w="1806" w:type="dxa"/>
          </w:tcPr>
          <w:p w:rsidR="00C9448B" w:rsidRDefault="00C9448B" w:rsidP="002C667E">
            <w:pPr>
              <w:pStyle w:val="xl131"/>
              <w:pBdr>
                <w:left w:val="none" w:sz="0" w:space="0" w:color="auto"/>
                <w:bottom w:val="none" w:sz="0" w:space="0" w:color="auto"/>
                <w:right w:val="none" w:sz="0" w:space="0" w:color="auto"/>
              </w:pBdr>
              <w:spacing w:before="0" w:after="0"/>
              <w:rPr>
                <w:szCs w:val="24"/>
                <w:lang w:val="sk-SK"/>
              </w:rPr>
            </w:pPr>
            <w:r>
              <w:rPr>
                <w:szCs w:val="24"/>
                <w:lang w:val="sk-SK"/>
              </w:rPr>
              <w:t>1,5</w:t>
            </w:r>
          </w:p>
        </w:tc>
        <w:tc>
          <w:tcPr>
            <w:tcW w:w="1806" w:type="dxa"/>
          </w:tcPr>
          <w:p w:rsidR="00C9448B" w:rsidRDefault="00C9448B" w:rsidP="002C667E">
            <w:pPr>
              <w:jc w:val="center"/>
            </w:pPr>
            <w:r>
              <w:t>4,5</w:t>
            </w:r>
          </w:p>
        </w:tc>
      </w:tr>
      <w:tr w:rsidR="00C9448B" w:rsidTr="002C667E">
        <w:tblPrEx>
          <w:tblCellMar>
            <w:top w:w="0" w:type="dxa"/>
            <w:bottom w:w="0" w:type="dxa"/>
          </w:tblCellMar>
        </w:tblPrEx>
        <w:tc>
          <w:tcPr>
            <w:tcW w:w="1988" w:type="dxa"/>
          </w:tcPr>
          <w:p w:rsidR="00C9448B" w:rsidRDefault="00C9448B" w:rsidP="002C667E">
            <w:pPr>
              <w:rPr>
                <w:b/>
                <w:bCs/>
              </w:rPr>
            </w:pPr>
            <w:r>
              <w:rPr>
                <w:b/>
                <w:bCs/>
              </w:rPr>
              <w:t>Spolu tried</w:t>
            </w:r>
          </w:p>
        </w:tc>
        <w:tc>
          <w:tcPr>
            <w:tcW w:w="1804" w:type="dxa"/>
          </w:tcPr>
          <w:p w:rsidR="00C9448B" w:rsidRDefault="00C9448B" w:rsidP="002C667E">
            <w:pPr>
              <w:jc w:val="center"/>
              <w:rPr>
                <w:b/>
                <w:bCs/>
              </w:rPr>
            </w:pPr>
            <w:r>
              <w:rPr>
                <w:b/>
                <w:bCs/>
              </w:rPr>
              <w:t>4</w:t>
            </w:r>
          </w:p>
        </w:tc>
        <w:tc>
          <w:tcPr>
            <w:tcW w:w="1806" w:type="dxa"/>
          </w:tcPr>
          <w:p w:rsidR="00C9448B" w:rsidRDefault="00C9448B" w:rsidP="002C667E">
            <w:pPr>
              <w:jc w:val="center"/>
              <w:rPr>
                <w:b/>
                <w:bCs/>
              </w:rPr>
            </w:pPr>
            <w:r>
              <w:rPr>
                <w:b/>
                <w:bCs/>
              </w:rPr>
              <w:t>4</w:t>
            </w:r>
          </w:p>
        </w:tc>
        <w:tc>
          <w:tcPr>
            <w:tcW w:w="1806" w:type="dxa"/>
          </w:tcPr>
          <w:p w:rsidR="00C9448B" w:rsidRDefault="00C9448B" w:rsidP="002C667E">
            <w:pPr>
              <w:jc w:val="center"/>
              <w:rPr>
                <w:b/>
                <w:bCs/>
              </w:rPr>
            </w:pPr>
            <w:r>
              <w:rPr>
                <w:b/>
                <w:bCs/>
              </w:rPr>
              <w:t>4</w:t>
            </w:r>
          </w:p>
        </w:tc>
        <w:tc>
          <w:tcPr>
            <w:tcW w:w="1806" w:type="dxa"/>
          </w:tcPr>
          <w:p w:rsidR="00C9448B" w:rsidRDefault="00C9448B" w:rsidP="002C667E">
            <w:pPr>
              <w:jc w:val="center"/>
              <w:rPr>
                <w:b/>
                <w:bCs/>
              </w:rPr>
            </w:pPr>
            <w:r>
              <w:rPr>
                <w:b/>
                <w:bCs/>
              </w:rPr>
              <w:t>12</w:t>
            </w:r>
          </w:p>
        </w:tc>
      </w:tr>
    </w:tbl>
    <w:p w:rsidR="00C9448B" w:rsidRDefault="00C9448B" w:rsidP="00C94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8"/>
        <w:gridCol w:w="1804"/>
        <w:gridCol w:w="1806"/>
        <w:gridCol w:w="1806"/>
        <w:gridCol w:w="1806"/>
      </w:tblGrid>
      <w:tr w:rsidR="00C9448B" w:rsidTr="002C667E">
        <w:tblPrEx>
          <w:tblCellMar>
            <w:top w:w="0" w:type="dxa"/>
            <w:bottom w:w="0" w:type="dxa"/>
          </w:tblCellMar>
        </w:tblPrEx>
        <w:trPr>
          <w:cantSplit/>
        </w:trPr>
        <w:tc>
          <w:tcPr>
            <w:tcW w:w="1988" w:type="dxa"/>
            <w:vMerge w:val="restart"/>
          </w:tcPr>
          <w:p w:rsidR="00C9448B" w:rsidRDefault="00C9448B" w:rsidP="002C667E">
            <w:pPr>
              <w:jc w:val="center"/>
              <w:rPr>
                <w:b/>
                <w:bCs/>
              </w:rPr>
            </w:pPr>
            <w:r>
              <w:rPr>
                <w:b/>
                <w:bCs/>
              </w:rPr>
              <w:t>Učebný odbor</w:t>
            </w:r>
          </w:p>
        </w:tc>
        <w:tc>
          <w:tcPr>
            <w:tcW w:w="5416" w:type="dxa"/>
            <w:gridSpan w:val="3"/>
          </w:tcPr>
          <w:p w:rsidR="00C9448B" w:rsidRDefault="00C9448B" w:rsidP="002C667E">
            <w:pPr>
              <w:jc w:val="center"/>
              <w:rPr>
                <w:b/>
                <w:bCs/>
              </w:rPr>
            </w:pPr>
            <w:r>
              <w:rPr>
                <w:b/>
                <w:bCs/>
              </w:rPr>
              <w:t>Počet  žiakov</w:t>
            </w:r>
          </w:p>
        </w:tc>
        <w:tc>
          <w:tcPr>
            <w:tcW w:w="1806"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1988" w:type="dxa"/>
            <w:vMerge/>
          </w:tcPr>
          <w:p w:rsidR="00C9448B" w:rsidRDefault="00C9448B" w:rsidP="002C667E">
            <w:pPr>
              <w:rPr>
                <w:b/>
                <w:bCs/>
              </w:rPr>
            </w:pPr>
          </w:p>
        </w:tc>
        <w:tc>
          <w:tcPr>
            <w:tcW w:w="1804" w:type="dxa"/>
          </w:tcPr>
          <w:p w:rsidR="00C9448B" w:rsidRDefault="00C9448B" w:rsidP="002C667E">
            <w:pPr>
              <w:jc w:val="center"/>
              <w:rPr>
                <w:b/>
                <w:bCs/>
              </w:rPr>
            </w:pPr>
            <w:r>
              <w:rPr>
                <w:b/>
                <w:bCs/>
              </w:rPr>
              <w:t>1. ročník</w:t>
            </w:r>
          </w:p>
        </w:tc>
        <w:tc>
          <w:tcPr>
            <w:tcW w:w="1806" w:type="dxa"/>
          </w:tcPr>
          <w:p w:rsidR="00C9448B" w:rsidRDefault="00C9448B" w:rsidP="002C667E">
            <w:pPr>
              <w:jc w:val="center"/>
              <w:rPr>
                <w:b/>
                <w:bCs/>
              </w:rPr>
            </w:pPr>
            <w:r>
              <w:rPr>
                <w:b/>
                <w:bCs/>
              </w:rPr>
              <w:t>2. ročník</w:t>
            </w:r>
          </w:p>
        </w:tc>
        <w:tc>
          <w:tcPr>
            <w:tcW w:w="1806" w:type="dxa"/>
          </w:tcPr>
          <w:p w:rsidR="00C9448B" w:rsidRDefault="00C9448B" w:rsidP="002C667E">
            <w:pPr>
              <w:jc w:val="center"/>
              <w:rPr>
                <w:b/>
                <w:bCs/>
              </w:rPr>
            </w:pPr>
            <w:r>
              <w:rPr>
                <w:b/>
                <w:bCs/>
              </w:rPr>
              <w:t>3. ročník</w:t>
            </w:r>
          </w:p>
        </w:tc>
        <w:tc>
          <w:tcPr>
            <w:tcW w:w="1806" w:type="dxa"/>
          </w:tcPr>
          <w:p w:rsidR="00C9448B" w:rsidRDefault="00C9448B" w:rsidP="002C667E">
            <w:pPr>
              <w:jc w:val="center"/>
              <w:rPr>
                <w:b/>
                <w:bCs/>
              </w:rPr>
            </w:pPr>
          </w:p>
        </w:tc>
      </w:tr>
      <w:tr w:rsidR="00C9448B" w:rsidTr="002C667E">
        <w:tblPrEx>
          <w:tblCellMar>
            <w:top w:w="0" w:type="dxa"/>
            <w:bottom w:w="0" w:type="dxa"/>
          </w:tblCellMar>
        </w:tblPrEx>
        <w:tc>
          <w:tcPr>
            <w:tcW w:w="1988" w:type="dxa"/>
          </w:tcPr>
          <w:p w:rsidR="00C9448B" w:rsidRDefault="00C9448B" w:rsidP="002C667E">
            <w:r>
              <w:t xml:space="preserve">Stolár </w:t>
            </w:r>
          </w:p>
        </w:tc>
        <w:tc>
          <w:tcPr>
            <w:tcW w:w="1804" w:type="dxa"/>
          </w:tcPr>
          <w:p w:rsidR="00C9448B" w:rsidRDefault="00C9448B" w:rsidP="002C667E">
            <w:pPr>
              <w:jc w:val="center"/>
            </w:pPr>
            <w:r>
              <w:t>12</w:t>
            </w:r>
          </w:p>
        </w:tc>
        <w:tc>
          <w:tcPr>
            <w:tcW w:w="1806" w:type="dxa"/>
          </w:tcPr>
          <w:p w:rsidR="00C9448B" w:rsidRDefault="00C9448B" w:rsidP="002C667E">
            <w:pPr>
              <w:jc w:val="center"/>
            </w:pPr>
            <w:r>
              <w:t>14</w:t>
            </w:r>
          </w:p>
        </w:tc>
        <w:tc>
          <w:tcPr>
            <w:tcW w:w="1806" w:type="dxa"/>
          </w:tcPr>
          <w:p w:rsidR="00C9448B" w:rsidRDefault="00C9448B" w:rsidP="002C667E">
            <w:pPr>
              <w:jc w:val="center"/>
            </w:pPr>
            <w:r>
              <w:t>13</w:t>
            </w:r>
          </w:p>
        </w:tc>
        <w:tc>
          <w:tcPr>
            <w:tcW w:w="1806" w:type="dxa"/>
          </w:tcPr>
          <w:p w:rsidR="00C9448B" w:rsidRDefault="00C9448B" w:rsidP="002C667E">
            <w:pPr>
              <w:jc w:val="center"/>
            </w:pPr>
            <w:r>
              <w:t>39</w:t>
            </w:r>
          </w:p>
        </w:tc>
      </w:tr>
      <w:tr w:rsidR="00C9448B" w:rsidTr="002C667E">
        <w:tblPrEx>
          <w:tblCellMar>
            <w:top w:w="0" w:type="dxa"/>
            <w:bottom w:w="0" w:type="dxa"/>
          </w:tblCellMar>
        </w:tblPrEx>
        <w:tc>
          <w:tcPr>
            <w:tcW w:w="1988" w:type="dxa"/>
          </w:tcPr>
          <w:p w:rsidR="00C9448B" w:rsidRDefault="00C9448B" w:rsidP="002C667E">
            <w:r>
              <w:t>Murár</w:t>
            </w:r>
          </w:p>
        </w:tc>
        <w:tc>
          <w:tcPr>
            <w:tcW w:w="1804" w:type="dxa"/>
          </w:tcPr>
          <w:p w:rsidR="00C9448B" w:rsidRDefault="00C9448B" w:rsidP="002C667E">
            <w:pPr>
              <w:jc w:val="center"/>
            </w:pPr>
            <w:r>
              <w:t>12</w:t>
            </w:r>
          </w:p>
        </w:tc>
        <w:tc>
          <w:tcPr>
            <w:tcW w:w="1806" w:type="dxa"/>
          </w:tcPr>
          <w:p w:rsidR="00C9448B" w:rsidRDefault="00C9448B" w:rsidP="002C667E">
            <w:pPr>
              <w:jc w:val="center"/>
            </w:pPr>
            <w:r>
              <w:t>13</w:t>
            </w:r>
          </w:p>
        </w:tc>
        <w:tc>
          <w:tcPr>
            <w:tcW w:w="1806" w:type="dxa"/>
          </w:tcPr>
          <w:p w:rsidR="00C9448B" w:rsidRDefault="00C9448B" w:rsidP="002C667E">
            <w:pPr>
              <w:jc w:val="center"/>
            </w:pPr>
            <w:r>
              <w:t>12</w:t>
            </w:r>
          </w:p>
        </w:tc>
        <w:tc>
          <w:tcPr>
            <w:tcW w:w="1806" w:type="dxa"/>
          </w:tcPr>
          <w:p w:rsidR="00C9448B" w:rsidRDefault="00C9448B" w:rsidP="002C667E">
            <w:pPr>
              <w:jc w:val="center"/>
            </w:pPr>
            <w:r>
              <w:t>37</w:t>
            </w:r>
          </w:p>
        </w:tc>
      </w:tr>
      <w:tr w:rsidR="00C9448B" w:rsidTr="002C667E">
        <w:tblPrEx>
          <w:tblCellMar>
            <w:top w:w="0" w:type="dxa"/>
            <w:bottom w:w="0" w:type="dxa"/>
          </w:tblCellMar>
        </w:tblPrEx>
        <w:tc>
          <w:tcPr>
            <w:tcW w:w="1988" w:type="dxa"/>
          </w:tcPr>
          <w:p w:rsidR="00C9448B" w:rsidRDefault="00C9448B" w:rsidP="002C667E">
            <w:r>
              <w:t xml:space="preserve">Kaderník </w:t>
            </w:r>
          </w:p>
        </w:tc>
        <w:tc>
          <w:tcPr>
            <w:tcW w:w="1804" w:type="dxa"/>
          </w:tcPr>
          <w:p w:rsidR="00C9448B" w:rsidRDefault="00C9448B" w:rsidP="002C667E">
            <w:pPr>
              <w:jc w:val="center"/>
            </w:pPr>
            <w:r>
              <w:t>39</w:t>
            </w:r>
          </w:p>
        </w:tc>
        <w:tc>
          <w:tcPr>
            <w:tcW w:w="1806" w:type="dxa"/>
          </w:tcPr>
          <w:p w:rsidR="00C9448B" w:rsidRDefault="00C9448B" w:rsidP="002C667E">
            <w:pPr>
              <w:jc w:val="center"/>
            </w:pPr>
            <w:r>
              <w:t>21</w:t>
            </w:r>
          </w:p>
        </w:tc>
        <w:tc>
          <w:tcPr>
            <w:tcW w:w="1806" w:type="dxa"/>
          </w:tcPr>
          <w:p w:rsidR="00C9448B" w:rsidRDefault="00C9448B" w:rsidP="002C667E">
            <w:pPr>
              <w:jc w:val="center"/>
            </w:pPr>
            <w:r>
              <w:t>17</w:t>
            </w:r>
          </w:p>
        </w:tc>
        <w:tc>
          <w:tcPr>
            <w:tcW w:w="1806" w:type="dxa"/>
          </w:tcPr>
          <w:p w:rsidR="00C9448B" w:rsidRDefault="00C9448B" w:rsidP="002C667E">
            <w:pPr>
              <w:jc w:val="center"/>
            </w:pPr>
            <w:r>
              <w:t>77</w:t>
            </w:r>
          </w:p>
        </w:tc>
      </w:tr>
      <w:tr w:rsidR="00C9448B" w:rsidTr="002C667E">
        <w:tblPrEx>
          <w:tblCellMar>
            <w:top w:w="0" w:type="dxa"/>
            <w:bottom w:w="0" w:type="dxa"/>
          </w:tblCellMar>
        </w:tblPrEx>
        <w:tc>
          <w:tcPr>
            <w:tcW w:w="1988" w:type="dxa"/>
          </w:tcPr>
          <w:p w:rsidR="00C9448B" w:rsidRDefault="00C9448B" w:rsidP="002C667E">
            <w:r>
              <w:t xml:space="preserve">Predavač </w:t>
            </w:r>
          </w:p>
        </w:tc>
        <w:tc>
          <w:tcPr>
            <w:tcW w:w="1804" w:type="dxa"/>
          </w:tcPr>
          <w:p w:rsidR="00C9448B" w:rsidRDefault="00C9448B" w:rsidP="002C667E">
            <w:pPr>
              <w:jc w:val="center"/>
            </w:pPr>
            <w:r>
              <w:t>-</w:t>
            </w:r>
          </w:p>
        </w:tc>
        <w:tc>
          <w:tcPr>
            <w:tcW w:w="1806" w:type="dxa"/>
          </w:tcPr>
          <w:p w:rsidR="00C9448B" w:rsidRDefault="00C9448B" w:rsidP="002C667E">
            <w:pPr>
              <w:jc w:val="center"/>
            </w:pPr>
            <w:r>
              <w:t>-</w:t>
            </w:r>
          </w:p>
        </w:tc>
        <w:tc>
          <w:tcPr>
            <w:tcW w:w="1806" w:type="dxa"/>
          </w:tcPr>
          <w:p w:rsidR="00C9448B" w:rsidRDefault="00C9448B" w:rsidP="002C667E">
            <w:pPr>
              <w:jc w:val="center"/>
            </w:pPr>
            <w:r>
              <w:t>11</w:t>
            </w:r>
          </w:p>
        </w:tc>
        <w:tc>
          <w:tcPr>
            <w:tcW w:w="1806" w:type="dxa"/>
          </w:tcPr>
          <w:p w:rsidR="00C9448B" w:rsidRDefault="00C9448B" w:rsidP="002C667E">
            <w:pPr>
              <w:jc w:val="center"/>
            </w:pPr>
            <w:r>
              <w:t>11</w:t>
            </w:r>
          </w:p>
        </w:tc>
      </w:tr>
      <w:tr w:rsidR="00C9448B" w:rsidTr="002C667E">
        <w:tblPrEx>
          <w:tblCellMar>
            <w:top w:w="0" w:type="dxa"/>
            <w:bottom w:w="0" w:type="dxa"/>
          </w:tblCellMar>
        </w:tblPrEx>
        <w:tc>
          <w:tcPr>
            <w:tcW w:w="1988" w:type="dxa"/>
          </w:tcPr>
          <w:p w:rsidR="00C9448B" w:rsidRDefault="00C9448B" w:rsidP="002C667E">
            <w:r>
              <w:t xml:space="preserve">Hostinský </w:t>
            </w:r>
          </w:p>
        </w:tc>
        <w:tc>
          <w:tcPr>
            <w:tcW w:w="1804" w:type="dxa"/>
          </w:tcPr>
          <w:p w:rsidR="00C9448B" w:rsidRDefault="00C9448B" w:rsidP="002C667E">
            <w:pPr>
              <w:jc w:val="center"/>
            </w:pPr>
            <w:r>
              <w:t>31</w:t>
            </w:r>
          </w:p>
        </w:tc>
        <w:tc>
          <w:tcPr>
            <w:tcW w:w="1806" w:type="dxa"/>
          </w:tcPr>
          <w:p w:rsidR="00C9448B" w:rsidRDefault="00C9448B" w:rsidP="002C667E">
            <w:pPr>
              <w:jc w:val="center"/>
            </w:pPr>
            <w:r>
              <w:t>40</w:t>
            </w:r>
          </w:p>
        </w:tc>
        <w:tc>
          <w:tcPr>
            <w:tcW w:w="1806" w:type="dxa"/>
          </w:tcPr>
          <w:p w:rsidR="00C9448B" w:rsidRDefault="00C9448B" w:rsidP="002C667E">
            <w:pPr>
              <w:jc w:val="center"/>
            </w:pPr>
            <w:r>
              <w:t>38</w:t>
            </w:r>
          </w:p>
        </w:tc>
        <w:tc>
          <w:tcPr>
            <w:tcW w:w="1806" w:type="dxa"/>
          </w:tcPr>
          <w:p w:rsidR="00C9448B" w:rsidRDefault="00C9448B" w:rsidP="002C667E">
            <w:pPr>
              <w:jc w:val="center"/>
            </w:pPr>
            <w:r>
              <w:t>109</w:t>
            </w:r>
          </w:p>
        </w:tc>
      </w:tr>
      <w:tr w:rsidR="00C9448B" w:rsidTr="002C667E">
        <w:tblPrEx>
          <w:tblCellMar>
            <w:top w:w="0" w:type="dxa"/>
            <w:bottom w:w="0" w:type="dxa"/>
          </w:tblCellMar>
        </w:tblPrEx>
        <w:tc>
          <w:tcPr>
            <w:tcW w:w="1988" w:type="dxa"/>
          </w:tcPr>
          <w:p w:rsidR="00C9448B" w:rsidRDefault="00C9448B" w:rsidP="002C667E">
            <w:pPr>
              <w:rPr>
                <w:b/>
                <w:bCs/>
              </w:rPr>
            </w:pPr>
            <w:r>
              <w:rPr>
                <w:b/>
                <w:bCs/>
              </w:rPr>
              <w:t xml:space="preserve">Spolu </w:t>
            </w:r>
          </w:p>
        </w:tc>
        <w:tc>
          <w:tcPr>
            <w:tcW w:w="1804" w:type="dxa"/>
          </w:tcPr>
          <w:p w:rsidR="00C9448B" w:rsidRDefault="00C9448B" w:rsidP="002C667E">
            <w:pPr>
              <w:jc w:val="center"/>
              <w:rPr>
                <w:b/>
                <w:bCs/>
              </w:rPr>
            </w:pPr>
            <w:r>
              <w:rPr>
                <w:b/>
                <w:bCs/>
              </w:rPr>
              <w:t>94</w:t>
            </w:r>
          </w:p>
        </w:tc>
        <w:tc>
          <w:tcPr>
            <w:tcW w:w="1806" w:type="dxa"/>
          </w:tcPr>
          <w:p w:rsidR="00C9448B" w:rsidRDefault="00C9448B" w:rsidP="002C667E">
            <w:pPr>
              <w:jc w:val="center"/>
              <w:rPr>
                <w:b/>
                <w:bCs/>
              </w:rPr>
            </w:pPr>
            <w:r>
              <w:rPr>
                <w:b/>
                <w:bCs/>
              </w:rPr>
              <w:t>88</w:t>
            </w:r>
          </w:p>
        </w:tc>
        <w:tc>
          <w:tcPr>
            <w:tcW w:w="1806" w:type="dxa"/>
          </w:tcPr>
          <w:p w:rsidR="00C9448B" w:rsidRDefault="00C9448B" w:rsidP="002C667E">
            <w:pPr>
              <w:jc w:val="center"/>
              <w:rPr>
                <w:b/>
                <w:bCs/>
              </w:rPr>
            </w:pPr>
            <w:r>
              <w:rPr>
                <w:b/>
                <w:bCs/>
              </w:rPr>
              <w:t>91</w:t>
            </w:r>
          </w:p>
        </w:tc>
        <w:tc>
          <w:tcPr>
            <w:tcW w:w="1806" w:type="dxa"/>
          </w:tcPr>
          <w:p w:rsidR="00C9448B" w:rsidRDefault="00C9448B" w:rsidP="002C667E">
            <w:pPr>
              <w:jc w:val="center"/>
              <w:rPr>
                <w:b/>
                <w:bCs/>
              </w:rPr>
            </w:pPr>
            <w:r>
              <w:rPr>
                <w:b/>
                <w:bCs/>
              </w:rPr>
              <w:t>273</w:t>
            </w:r>
          </w:p>
        </w:tc>
      </w:tr>
    </w:tbl>
    <w:p w:rsidR="00C9448B" w:rsidRDefault="00C9448B" w:rsidP="00C94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8"/>
        <w:gridCol w:w="1805"/>
        <w:gridCol w:w="1806"/>
        <w:gridCol w:w="1806"/>
        <w:gridCol w:w="1805"/>
      </w:tblGrid>
      <w:tr w:rsidR="00C9448B" w:rsidTr="002C667E">
        <w:tblPrEx>
          <w:tblCellMar>
            <w:top w:w="0" w:type="dxa"/>
            <w:bottom w:w="0" w:type="dxa"/>
          </w:tblCellMar>
        </w:tblPrEx>
        <w:trPr>
          <w:cantSplit/>
        </w:trPr>
        <w:tc>
          <w:tcPr>
            <w:tcW w:w="1989" w:type="dxa"/>
            <w:vMerge w:val="restart"/>
          </w:tcPr>
          <w:p w:rsidR="00C9448B" w:rsidRDefault="00C9448B" w:rsidP="002C667E">
            <w:pPr>
              <w:pStyle w:val="Nadpis3"/>
              <w:rPr>
                <w:b w:val="0"/>
                <w:bCs w:val="0"/>
                <w:sz w:val="20"/>
              </w:rPr>
            </w:pPr>
            <w:r>
              <w:rPr>
                <w:b w:val="0"/>
                <w:bCs w:val="0"/>
                <w:sz w:val="20"/>
              </w:rPr>
              <w:t xml:space="preserve">Prospech </w:t>
            </w:r>
          </w:p>
        </w:tc>
        <w:tc>
          <w:tcPr>
            <w:tcW w:w="5417" w:type="dxa"/>
            <w:gridSpan w:val="3"/>
          </w:tcPr>
          <w:p w:rsidR="00C9448B" w:rsidRDefault="00C9448B" w:rsidP="002C667E">
            <w:pPr>
              <w:jc w:val="center"/>
              <w:rPr>
                <w:b/>
                <w:bCs/>
              </w:rPr>
            </w:pPr>
            <w:r>
              <w:rPr>
                <w:b/>
                <w:bCs/>
              </w:rPr>
              <w:t>Počet  žiakov</w:t>
            </w:r>
          </w:p>
        </w:tc>
        <w:tc>
          <w:tcPr>
            <w:tcW w:w="1806"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1989" w:type="dxa"/>
            <w:vMerge/>
          </w:tcPr>
          <w:p w:rsidR="00C9448B" w:rsidRDefault="00C9448B" w:rsidP="002C667E">
            <w:pPr>
              <w:rPr>
                <w:b/>
                <w:bCs/>
              </w:rPr>
            </w:pPr>
          </w:p>
        </w:tc>
        <w:tc>
          <w:tcPr>
            <w:tcW w:w="1805" w:type="dxa"/>
          </w:tcPr>
          <w:p w:rsidR="00C9448B" w:rsidRDefault="00C9448B" w:rsidP="002C667E">
            <w:pPr>
              <w:jc w:val="center"/>
              <w:rPr>
                <w:b/>
                <w:bCs/>
              </w:rPr>
            </w:pPr>
            <w:r>
              <w:rPr>
                <w:b/>
                <w:bCs/>
              </w:rPr>
              <w:t>1. ročník</w:t>
            </w:r>
          </w:p>
        </w:tc>
        <w:tc>
          <w:tcPr>
            <w:tcW w:w="1806" w:type="dxa"/>
          </w:tcPr>
          <w:p w:rsidR="00C9448B" w:rsidRDefault="00C9448B" w:rsidP="002C667E">
            <w:pPr>
              <w:jc w:val="center"/>
              <w:rPr>
                <w:b/>
                <w:bCs/>
              </w:rPr>
            </w:pPr>
            <w:r>
              <w:rPr>
                <w:b/>
                <w:bCs/>
              </w:rPr>
              <w:t>2. ročník</w:t>
            </w:r>
          </w:p>
        </w:tc>
        <w:tc>
          <w:tcPr>
            <w:tcW w:w="1806" w:type="dxa"/>
          </w:tcPr>
          <w:p w:rsidR="00C9448B" w:rsidRDefault="00C9448B" w:rsidP="002C667E">
            <w:pPr>
              <w:jc w:val="center"/>
              <w:rPr>
                <w:b/>
                <w:bCs/>
              </w:rPr>
            </w:pPr>
            <w:r>
              <w:rPr>
                <w:b/>
                <w:bCs/>
              </w:rPr>
              <w:t>3. ročník</w:t>
            </w:r>
          </w:p>
        </w:tc>
        <w:tc>
          <w:tcPr>
            <w:tcW w:w="1806" w:type="dxa"/>
          </w:tcPr>
          <w:p w:rsidR="00C9448B" w:rsidRDefault="00C9448B" w:rsidP="002C667E">
            <w:pPr>
              <w:jc w:val="center"/>
              <w:rPr>
                <w:b/>
                <w:bCs/>
              </w:rPr>
            </w:pPr>
          </w:p>
        </w:tc>
      </w:tr>
      <w:tr w:rsidR="00C9448B" w:rsidTr="002C667E">
        <w:tblPrEx>
          <w:tblCellMar>
            <w:top w:w="0" w:type="dxa"/>
            <w:bottom w:w="0" w:type="dxa"/>
          </w:tblCellMar>
        </w:tblPrEx>
        <w:tc>
          <w:tcPr>
            <w:tcW w:w="1989" w:type="dxa"/>
          </w:tcPr>
          <w:p w:rsidR="00C9448B" w:rsidRDefault="00C9448B" w:rsidP="002C667E">
            <w:pPr>
              <w:pStyle w:val="font5"/>
              <w:spacing w:before="0" w:after="0"/>
              <w:rPr>
                <w:rFonts w:ascii="Times New Roman" w:hAnsi="Times New Roman"/>
                <w:sz w:val="24"/>
                <w:szCs w:val="24"/>
              </w:rPr>
            </w:pPr>
            <w:r>
              <w:rPr>
                <w:rFonts w:ascii="Times New Roman" w:hAnsi="Times New Roman"/>
                <w:sz w:val="24"/>
                <w:szCs w:val="24"/>
              </w:rPr>
              <w:t>Prospel s vyznamenaním</w:t>
            </w:r>
          </w:p>
        </w:tc>
        <w:tc>
          <w:tcPr>
            <w:tcW w:w="1805" w:type="dxa"/>
          </w:tcPr>
          <w:p w:rsidR="00C9448B" w:rsidRDefault="00C9448B" w:rsidP="002C667E">
            <w:pPr>
              <w:jc w:val="center"/>
            </w:pPr>
            <w:r>
              <w:t>6</w:t>
            </w:r>
          </w:p>
        </w:tc>
        <w:tc>
          <w:tcPr>
            <w:tcW w:w="1806" w:type="dxa"/>
          </w:tcPr>
          <w:p w:rsidR="00C9448B" w:rsidRDefault="00C9448B" w:rsidP="002C667E">
            <w:pPr>
              <w:jc w:val="center"/>
            </w:pPr>
            <w:r>
              <w:t>8</w:t>
            </w:r>
          </w:p>
        </w:tc>
        <w:tc>
          <w:tcPr>
            <w:tcW w:w="1806" w:type="dxa"/>
          </w:tcPr>
          <w:p w:rsidR="00C9448B" w:rsidRDefault="00C9448B" w:rsidP="002C667E">
            <w:pPr>
              <w:jc w:val="center"/>
            </w:pPr>
            <w:r>
              <w:t>7</w:t>
            </w:r>
          </w:p>
        </w:tc>
        <w:tc>
          <w:tcPr>
            <w:tcW w:w="1806" w:type="dxa"/>
          </w:tcPr>
          <w:p w:rsidR="00C9448B" w:rsidRDefault="00C9448B" w:rsidP="002C667E">
            <w:pPr>
              <w:jc w:val="center"/>
            </w:pPr>
            <w:r>
              <w:t>21</w:t>
            </w:r>
          </w:p>
        </w:tc>
      </w:tr>
      <w:tr w:rsidR="00C9448B" w:rsidTr="002C667E">
        <w:tblPrEx>
          <w:tblCellMar>
            <w:top w:w="0" w:type="dxa"/>
            <w:bottom w:w="0" w:type="dxa"/>
          </w:tblCellMar>
        </w:tblPrEx>
        <w:tc>
          <w:tcPr>
            <w:tcW w:w="1989" w:type="dxa"/>
          </w:tcPr>
          <w:p w:rsidR="00C9448B" w:rsidRDefault="00C9448B" w:rsidP="002C667E">
            <w:r>
              <w:t>Prospel veľmi dobre</w:t>
            </w:r>
          </w:p>
        </w:tc>
        <w:tc>
          <w:tcPr>
            <w:tcW w:w="1805" w:type="dxa"/>
          </w:tcPr>
          <w:p w:rsidR="00C9448B" w:rsidRDefault="00C9448B" w:rsidP="002C667E">
            <w:pPr>
              <w:jc w:val="center"/>
            </w:pPr>
            <w:r>
              <w:t>8</w:t>
            </w:r>
          </w:p>
        </w:tc>
        <w:tc>
          <w:tcPr>
            <w:tcW w:w="1806" w:type="dxa"/>
          </w:tcPr>
          <w:p w:rsidR="00C9448B" w:rsidRDefault="00C9448B" w:rsidP="002C667E">
            <w:pPr>
              <w:jc w:val="center"/>
            </w:pPr>
            <w:r>
              <w:t>13</w:t>
            </w:r>
          </w:p>
        </w:tc>
        <w:tc>
          <w:tcPr>
            <w:tcW w:w="1806" w:type="dxa"/>
          </w:tcPr>
          <w:p w:rsidR="00C9448B" w:rsidRDefault="00C9448B" w:rsidP="002C667E">
            <w:pPr>
              <w:jc w:val="center"/>
            </w:pPr>
            <w:r>
              <w:t>14</w:t>
            </w:r>
          </w:p>
        </w:tc>
        <w:tc>
          <w:tcPr>
            <w:tcW w:w="1806" w:type="dxa"/>
          </w:tcPr>
          <w:p w:rsidR="00C9448B" w:rsidRDefault="00C9448B" w:rsidP="002C667E">
            <w:pPr>
              <w:jc w:val="center"/>
            </w:pPr>
            <w:r>
              <w:t>35</w:t>
            </w:r>
          </w:p>
        </w:tc>
      </w:tr>
      <w:tr w:rsidR="00C9448B" w:rsidTr="002C667E">
        <w:tblPrEx>
          <w:tblCellMar>
            <w:top w:w="0" w:type="dxa"/>
            <w:bottom w:w="0" w:type="dxa"/>
          </w:tblCellMar>
        </w:tblPrEx>
        <w:tc>
          <w:tcPr>
            <w:tcW w:w="1989" w:type="dxa"/>
          </w:tcPr>
          <w:p w:rsidR="00C9448B" w:rsidRDefault="00C9448B" w:rsidP="002C667E">
            <w:r>
              <w:t xml:space="preserve">Ostatní </w:t>
            </w:r>
          </w:p>
        </w:tc>
        <w:tc>
          <w:tcPr>
            <w:tcW w:w="1805" w:type="dxa"/>
          </w:tcPr>
          <w:p w:rsidR="00C9448B" w:rsidRDefault="00C9448B" w:rsidP="002C667E">
            <w:pPr>
              <w:jc w:val="center"/>
            </w:pPr>
            <w:r>
              <w:t>69</w:t>
            </w:r>
          </w:p>
        </w:tc>
        <w:tc>
          <w:tcPr>
            <w:tcW w:w="1806" w:type="dxa"/>
          </w:tcPr>
          <w:p w:rsidR="00C9448B" w:rsidRDefault="00C9448B" w:rsidP="002C667E">
            <w:pPr>
              <w:jc w:val="center"/>
            </w:pPr>
            <w:r>
              <w:t>66</w:t>
            </w:r>
          </w:p>
        </w:tc>
        <w:tc>
          <w:tcPr>
            <w:tcW w:w="1806" w:type="dxa"/>
          </w:tcPr>
          <w:p w:rsidR="00C9448B" w:rsidRDefault="00C9448B" w:rsidP="002C667E">
            <w:pPr>
              <w:jc w:val="center"/>
            </w:pPr>
            <w:r>
              <w:t>70</w:t>
            </w:r>
          </w:p>
        </w:tc>
        <w:tc>
          <w:tcPr>
            <w:tcW w:w="1806" w:type="dxa"/>
          </w:tcPr>
          <w:p w:rsidR="00C9448B" w:rsidRDefault="00C9448B" w:rsidP="002C667E">
            <w:pPr>
              <w:jc w:val="center"/>
            </w:pPr>
            <w:r>
              <w:t>205</w:t>
            </w:r>
          </w:p>
        </w:tc>
      </w:tr>
      <w:tr w:rsidR="00C9448B" w:rsidTr="002C667E">
        <w:tblPrEx>
          <w:tblCellMar>
            <w:top w:w="0" w:type="dxa"/>
            <w:bottom w:w="0" w:type="dxa"/>
          </w:tblCellMar>
        </w:tblPrEx>
        <w:tc>
          <w:tcPr>
            <w:tcW w:w="1989" w:type="dxa"/>
          </w:tcPr>
          <w:p w:rsidR="00C9448B" w:rsidRDefault="00C9448B" w:rsidP="002C667E">
            <w:r>
              <w:t xml:space="preserve">Neprospel </w:t>
            </w:r>
          </w:p>
        </w:tc>
        <w:tc>
          <w:tcPr>
            <w:tcW w:w="1805" w:type="dxa"/>
          </w:tcPr>
          <w:p w:rsidR="00C9448B" w:rsidRDefault="00C9448B" w:rsidP="002C667E">
            <w:pPr>
              <w:jc w:val="center"/>
            </w:pPr>
            <w:r>
              <w:t>11</w:t>
            </w:r>
          </w:p>
        </w:tc>
        <w:tc>
          <w:tcPr>
            <w:tcW w:w="1806" w:type="dxa"/>
          </w:tcPr>
          <w:p w:rsidR="00C9448B" w:rsidRDefault="00C9448B" w:rsidP="002C667E">
            <w:pPr>
              <w:jc w:val="center"/>
            </w:pPr>
            <w:r>
              <w:t>1</w:t>
            </w:r>
          </w:p>
        </w:tc>
        <w:tc>
          <w:tcPr>
            <w:tcW w:w="1806" w:type="dxa"/>
          </w:tcPr>
          <w:p w:rsidR="00C9448B" w:rsidRDefault="00C9448B" w:rsidP="002C667E">
            <w:pPr>
              <w:jc w:val="center"/>
            </w:pPr>
            <w:r>
              <w:t>0</w:t>
            </w:r>
          </w:p>
        </w:tc>
        <w:tc>
          <w:tcPr>
            <w:tcW w:w="1806" w:type="dxa"/>
          </w:tcPr>
          <w:p w:rsidR="00C9448B" w:rsidRDefault="00C9448B" w:rsidP="002C667E">
            <w:pPr>
              <w:jc w:val="center"/>
            </w:pPr>
            <w:r>
              <w:t>12</w:t>
            </w:r>
          </w:p>
        </w:tc>
      </w:tr>
      <w:tr w:rsidR="00C9448B" w:rsidTr="002C667E">
        <w:tblPrEx>
          <w:tblCellMar>
            <w:top w:w="0" w:type="dxa"/>
            <w:bottom w:w="0" w:type="dxa"/>
          </w:tblCellMar>
        </w:tblPrEx>
        <w:tc>
          <w:tcPr>
            <w:tcW w:w="1989" w:type="dxa"/>
          </w:tcPr>
          <w:p w:rsidR="00C9448B" w:rsidRDefault="00C9448B" w:rsidP="002C667E">
            <w:r>
              <w:t xml:space="preserve">Neklasifikovaní </w:t>
            </w:r>
          </w:p>
        </w:tc>
        <w:tc>
          <w:tcPr>
            <w:tcW w:w="1805" w:type="dxa"/>
          </w:tcPr>
          <w:p w:rsidR="00C9448B" w:rsidRDefault="00C9448B" w:rsidP="002C667E">
            <w:pPr>
              <w:jc w:val="center"/>
            </w:pPr>
            <w:r>
              <w:t>0</w:t>
            </w:r>
          </w:p>
        </w:tc>
        <w:tc>
          <w:tcPr>
            <w:tcW w:w="1806" w:type="dxa"/>
          </w:tcPr>
          <w:p w:rsidR="00C9448B" w:rsidRDefault="00C9448B" w:rsidP="002C667E">
            <w:pPr>
              <w:jc w:val="center"/>
            </w:pPr>
            <w:r>
              <w:t>0</w:t>
            </w:r>
          </w:p>
        </w:tc>
        <w:tc>
          <w:tcPr>
            <w:tcW w:w="1806" w:type="dxa"/>
          </w:tcPr>
          <w:p w:rsidR="00C9448B" w:rsidRDefault="00C9448B" w:rsidP="002C667E">
            <w:pPr>
              <w:jc w:val="center"/>
            </w:pPr>
            <w:r>
              <w:t>0</w:t>
            </w:r>
          </w:p>
        </w:tc>
        <w:tc>
          <w:tcPr>
            <w:tcW w:w="1806" w:type="dxa"/>
          </w:tcPr>
          <w:p w:rsidR="00C9448B" w:rsidRDefault="00C9448B" w:rsidP="002C667E">
            <w:pPr>
              <w:jc w:val="center"/>
            </w:pPr>
            <w:r>
              <w:t>0</w:t>
            </w:r>
          </w:p>
        </w:tc>
      </w:tr>
      <w:tr w:rsidR="00C9448B" w:rsidTr="002C667E">
        <w:tblPrEx>
          <w:tblCellMar>
            <w:top w:w="0" w:type="dxa"/>
            <w:bottom w:w="0" w:type="dxa"/>
          </w:tblCellMar>
        </w:tblPrEx>
        <w:tc>
          <w:tcPr>
            <w:tcW w:w="1989" w:type="dxa"/>
          </w:tcPr>
          <w:p w:rsidR="00C9448B" w:rsidRDefault="00C9448B" w:rsidP="002C667E">
            <w:pPr>
              <w:rPr>
                <w:b/>
              </w:rPr>
            </w:pPr>
            <w:r>
              <w:rPr>
                <w:b/>
              </w:rPr>
              <w:t>spolu</w:t>
            </w:r>
          </w:p>
        </w:tc>
        <w:tc>
          <w:tcPr>
            <w:tcW w:w="1805" w:type="dxa"/>
          </w:tcPr>
          <w:p w:rsidR="00C9448B" w:rsidRDefault="00C9448B" w:rsidP="002C667E">
            <w:pPr>
              <w:jc w:val="center"/>
              <w:rPr>
                <w:b/>
              </w:rPr>
            </w:pPr>
            <w:r>
              <w:rPr>
                <w:b/>
              </w:rPr>
              <w:t>94</w:t>
            </w:r>
          </w:p>
        </w:tc>
        <w:tc>
          <w:tcPr>
            <w:tcW w:w="1806" w:type="dxa"/>
          </w:tcPr>
          <w:p w:rsidR="00C9448B" w:rsidRDefault="00C9448B" w:rsidP="002C667E">
            <w:pPr>
              <w:jc w:val="center"/>
              <w:rPr>
                <w:b/>
              </w:rPr>
            </w:pPr>
            <w:r>
              <w:rPr>
                <w:b/>
              </w:rPr>
              <w:t>88</w:t>
            </w:r>
          </w:p>
        </w:tc>
        <w:tc>
          <w:tcPr>
            <w:tcW w:w="1806" w:type="dxa"/>
          </w:tcPr>
          <w:p w:rsidR="00C9448B" w:rsidRDefault="00C9448B" w:rsidP="002C667E">
            <w:pPr>
              <w:jc w:val="center"/>
              <w:rPr>
                <w:b/>
              </w:rPr>
            </w:pPr>
            <w:r>
              <w:rPr>
                <w:b/>
              </w:rPr>
              <w:t>91</w:t>
            </w:r>
          </w:p>
        </w:tc>
        <w:tc>
          <w:tcPr>
            <w:tcW w:w="1806" w:type="dxa"/>
          </w:tcPr>
          <w:p w:rsidR="00C9448B" w:rsidRDefault="00C9448B" w:rsidP="002C667E">
            <w:pPr>
              <w:jc w:val="center"/>
              <w:rPr>
                <w:b/>
              </w:rPr>
            </w:pPr>
            <w:r>
              <w:rPr>
                <w:b/>
              </w:rPr>
              <w:t>273</w:t>
            </w:r>
          </w:p>
        </w:tc>
      </w:tr>
    </w:tbl>
    <w:p w:rsidR="00C9448B" w:rsidRDefault="00C9448B" w:rsidP="00C9448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8"/>
        <w:gridCol w:w="1805"/>
        <w:gridCol w:w="1806"/>
        <w:gridCol w:w="1806"/>
        <w:gridCol w:w="1805"/>
      </w:tblGrid>
      <w:tr w:rsidR="00C9448B" w:rsidTr="002C667E">
        <w:tblPrEx>
          <w:tblCellMar>
            <w:top w:w="0" w:type="dxa"/>
            <w:bottom w:w="0" w:type="dxa"/>
          </w:tblCellMar>
        </w:tblPrEx>
        <w:trPr>
          <w:cantSplit/>
        </w:trPr>
        <w:tc>
          <w:tcPr>
            <w:tcW w:w="1989" w:type="dxa"/>
            <w:vMerge w:val="restart"/>
          </w:tcPr>
          <w:p w:rsidR="00C9448B" w:rsidRDefault="00C9448B" w:rsidP="002C667E">
            <w:pPr>
              <w:jc w:val="center"/>
              <w:rPr>
                <w:b/>
                <w:bCs/>
              </w:rPr>
            </w:pPr>
            <w:r>
              <w:rPr>
                <w:b/>
                <w:bCs/>
              </w:rPr>
              <w:t xml:space="preserve">Skúšky </w:t>
            </w:r>
          </w:p>
        </w:tc>
        <w:tc>
          <w:tcPr>
            <w:tcW w:w="5417" w:type="dxa"/>
            <w:gridSpan w:val="3"/>
          </w:tcPr>
          <w:p w:rsidR="00C9448B" w:rsidRDefault="00C9448B" w:rsidP="002C667E">
            <w:pPr>
              <w:jc w:val="center"/>
              <w:rPr>
                <w:b/>
                <w:bCs/>
              </w:rPr>
            </w:pPr>
            <w:r>
              <w:rPr>
                <w:b/>
                <w:bCs/>
              </w:rPr>
              <w:t>Počet  žiakov</w:t>
            </w:r>
          </w:p>
        </w:tc>
        <w:tc>
          <w:tcPr>
            <w:tcW w:w="1806"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1989" w:type="dxa"/>
            <w:vMerge/>
          </w:tcPr>
          <w:p w:rsidR="00C9448B" w:rsidRDefault="00C9448B" w:rsidP="002C667E">
            <w:pPr>
              <w:rPr>
                <w:b/>
                <w:bCs/>
              </w:rPr>
            </w:pPr>
          </w:p>
        </w:tc>
        <w:tc>
          <w:tcPr>
            <w:tcW w:w="1805" w:type="dxa"/>
          </w:tcPr>
          <w:p w:rsidR="00C9448B" w:rsidRDefault="00C9448B" w:rsidP="002C667E">
            <w:pPr>
              <w:jc w:val="center"/>
              <w:rPr>
                <w:b/>
                <w:bCs/>
              </w:rPr>
            </w:pPr>
            <w:r>
              <w:rPr>
                <w:b/>
                <w:bCs/>
              </w:rPr>
              <w:t>1. ročník</w:t>
            </w:r>
          </w:p>
        </w:tc>
        <w:tc>
          <w:tcPr>
            <w:tcW w:w="1806" w:type="dxa"/>
          </w:tcPr>
          <w:p w:rsidR="00C9448B" w:rsidRDefault="00C9448B" w:rsidP="002C667E">
            <w:pPr>
              <w:jc w:val="center"/>
              <w:rPr>
                <w:b/>
                <w:bCs/>
              </w:rPr>
            </w:pPr>
            <w:r>
              <w:rPr>
                <w:b/>
                <w:bCs/>
              </w:rPr>
              <w:t>2. ročník</w:t>
            </w:r>
          </w:p>
        </w:tc>
        <w:tc>
          <w:tcPr>
            <w:tcW w:w="1806" w:type="dxa"/>
          </w:tcPr>
          <w:p w:rsidR="00C9448B" w:rsidRDefault="00C9448B" w:rsidP="002C667E">
            <w:pPr>
              <w:jc w:val="center"/>
              <w:rPr>
                <w:b/>
                <w:bCs/>
              </w:rPr>
            </w:pPr>
            <w:r>
              <w:rPr>
                <w:b/>
                <w:bCs/>
              </w:rPr>
              <w:t>3. ročník</w:t>
            </w:r>
          </w:p>
        </w:tc>
        <w:tc>
          <w:tcPr>
            <w:tcW w:w="1806" w:type="dxa"/>
          </w:tcPr>
          <w:p w:rsidR="00C9448B" w:rsidRDefault="00C9448B" w:rsidP="002C667E">
            <w:pPr>
              <w:jc w:val="center"/>
              <w:rPr>
                <w:b/>
                <w:bCs/>
              </w:rPr>
            </w:pPr>
          </w:p>
        </w:tc>
      </w:tr>
      <w:tr w:rsidR="00C9448B" w:rsidTr="002C667E">
        <w:tblPrEx>
          <w:tblCellMar>
            <w:top w:w="0" w:type="dxa"/>
            <w:bottom w:w="0" w:type="dxa"/>
          </w:tblCellMar>
        </w:tblPrEx>
        <w:tc>
          <w:tcPr>
            <w:tcW w:w="1989" w:type="dxa"/>
          </w:tcPr>
          <w:p w:rsidR="00C9448B" w:rsidRDefault="00C9448B" w:rsidP="002C667E">
            <w:r>
              <w:t>Opravné skúšky</w:t>
            </w:r>
          </w:p>
        </w:tc>
        <w:tc>
          <w:tcPr>
            <w:tcW w:w="1805" w:type="dxa"/>
          </w:tcPr>
          <w:p w:rsidR="00C9448B" w:rsidRDefault="00C9448B" w:rsidP="002C667E">
            <w:pPr>
              <w:jc w:val="center"/>
            </w:pPr>
            <w:r>
              <w:t>6</w:t>
            </w:r>
          </w:p>
        </w:tc>
        <w:tc>
          <w:tcPr>
            <w:tcW w:w="1806" w:type="dxa"/>
          </w:tcPr>
          <w:p w:rsidR="00C9448B" w:rsidRDefault="00C9448B" w:rsidP="002C667E">
            <w:pPr>
              <w:jc w:val="center"/>
            </w:pPr>
            <w:r>
              <w:t>0</w:t>
            </w:r>
          </w:p>
        </w:tc>
        <w:tc>
          <w:tcPr>
            <w:tcW w:w="1806" w:type="dxa"/>
          </w:tcPr>
          <w:p w:rsidR="00C9448B" w:rsidRDefault="00C9448B" w:rsidP="002C667E">
            <w:pPr>
              <w:jc w:val="center"/>
            </w:pPr>
            <w:r>
              <w:t>0</w:t>
            </w:r>
          </w:p>
        </w:tc>
        <w:tc>
          <w:tcPr>
            <w:tcW w:w="1806" w:type="dxa"/>
          </w:tcPr>
          <w:p w:rsidR="00C9448B" w:rsidRDefault="00C9448B" w:rsidP="002C667E">
            <w:pPr>
              <w:jc w:val="center"/>
            </w:pPr>
            <w:r>
              <w:t>6</w:t>
            </w:r>
          </w:p>
        </w:tc>
      </w:tr>
      <w:tr w:rsidR="00C9448B" w:rsidTr="002C667E">
        <w:tblPrEx>
          <w:tblCellMar>
            <w:top w:w="0" w:type="dxa"/>
            <w:bottom w:w="0" w:type="dxa"/>
          </w:tblCellMar>
        </w:tblPrEx>
        <w:tc>
          <w:tcPr>
            <w:tcW w:w="1989" w:type="dxa"/>
          </w:tcPr>
          <w:p w:rsidR="00C9448B" w:rsidRDefault="00C9448B" w:rsidP="002C667E">
            <w:pPr>
              <w:rPr>
                <w:sz w:val="22"/>
              </w:rPr>
            </w:pPr>
            <w:r>
              <w:rPr>
                <w:sz w:val="22"/>
              </w:rPr>
              <w:t>Komisionálne skúšky neklasifikovaných</w:t>
            </w:r>
          </w:p>
        </w:tc>
        <w:tc>
          <w:tcPr>
            <w:tcW w:w="1805" w:type="dxa"/>
          </w:tcPr>
          <w:p w:rsidR="00C9448B" w:rsidRDefault="00C9448B" w:rsidP="002C667E">
            <w:pPr>
              <w:jc w:val="center"/>
            </w:pPr>
            <w:r>
              <w:t>-</w:t>
            </w:r>
          </w:p>
        </w:tc>
        <w:tc>
          <w:tcPr>
            <w:tcW w:w="1806" w:type="dxa"/>
          </w:tcPr>
          <w:p w:rsidR="00C9448B" w:rsidRDefault="00C9448B" w:rsidP="002C667E">
            <w:pPr>
              <w:jc w:val="center"/>
            </w:pPr>
            <w:r>
              <w:t>-</w:t>
            </w:r>
          </w:p>
        </w:tc>
        <w:tc>
          <w:tcPr>
            <w:tcW w:w="1806" w:type="dxa"/>
          </w:tcPr>
          <w:p w:rsidR="00C9448B" w:rsidRDefault="00C9448B" w:rsidP="002C667E">
            <w:pPr>
              <w:jc w:val="center"/>
            </w:pPr>
            <w:r>
              <w:t>-</w:t>
            </w:r>
          </w:p>
        </w:tc>
        <w:tc>
          <w:tcPr>
            <w:tcW w:w="1806" w:type="dxa"/>
          </w:tcPr>
          <w:p w:rsidR="00C9448B" w:rsidRDefault="00C9448B" w:rsidP="002C667E">
            <w:pPr>
              <w:jc w:val="center"/>
            </w:pPr>
            <w:r>
              <w:t>-</w:t>
            </w:r>
          </w:p>
        </w:tc>
      </w:tr>
    </w:tbl>
    <w:p w:rsidR="00C9448B" w:rsidRDefault="00C9448B" w:rsidP="00C94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8"/>
        <w:gridCol w:w="1804"/>
        <w:gridCol w:w="1806"/>
        <w:gridCol w:w="1806"/>
        <w:gridCol w:w="1806"/>
      </w:tblGrid>
      <w:tr w:rsidR="00C9448B" w:rsidTr="002C667E">
        <w:tblPrEx>
          <w:tblCellMar>
            <w:top w:w="0" w:type="dxa"/>
            <w:bottom w:w="0" w:type="dxa"/>
          </w:tblCellMar>
        </w:tblPrEx>
        <w:trPr>
          <w:cantSplit/>
        </w:trPr>
        <w:tc>
          <w:tcPr>
            <w:tcW w:w="1989" w:type="dxa"/>
            <w:vMerge w:val="restart"/>
          </w:tcPr>
          <w:p w:rsidR="00C9448B" w:rsidRDefault="00C9448B" w:rsidP="002C667E">
            <w:pPr>
              <w:jc w:val="center"/>
              <w:rPr>
                <w:b/>
                <w:bCs/>
              </w:rPr>
            </w:pPr>
            <w:r>
              <w:rPr>
                <w:b/>
                <w:bCs/>
              </w:rPr>
              <w:t>Správanie</w:t>
            </w:r>
          </w:p>
          <w:p w:rsidR="00C9448B" w:rsidRDefault="00C9448B" w:rsidP="002C667E">
            <w:pPr>
              <w:jc w:val="center"/>
              <w:rPr>
                <w:b/>
                <w:bCs/>
              </w:rPr>
            </w:pPr>
          </w:p>
        </w:tc>
        <w:tc>
          <w:tcPr>
            <w:tcW w:w="5417" w:type="dxa"/>
            <w:gridSpan w:val="3"/>
          </w:tcPr>
          <w:p w:rsidR="00C9448B" w:rsidRDefault="00C9448B" w:rsidP="002C667E">
            <w:pPr>
              <w:jc w:val="center"/>
              <w:rPr>
                <w:b/>
                <w:bCs/>
              </w:rPr>
            </w:pPr>
            <w:r>
              <w:rPr>
                <w:b/>
                <w:bCs/>
              </w:rPr>
              <w:t>Počet  žiakov</w:t>
            </w:r>
          </w:p>
        </w:tc>
        <w:tc>
          <w:tcPr>
            <w:tcW w:w="1806"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1989" w:type="dxa"/>
            <w:vMerge/>
          </w:tcPr>
          <w:p w:rsidR="00C9448B" w:rsidRDefault="00C9448B" w:rsidP="002C667E">
            <w:pPr>
              <w:jc w:val="center"/>
              <w:rPr>
                <w:b/>
                <w:bCs/>
              </w:rPr>
            </w:pPr>
          </w:p>
        </w:tc>
        <w:tc>
          <w:tcPr>
            <w:tcW w:w="5417" w:type="dxa"/>
            <w:gridSpan w:val="3"/>
          </w:tcPr>
          <w:p w:rsidR="00C9448B" w:rsidRDefault="00C9448B" w:rsidP="002C667E">
            <w:pPr>
              <w:jc w:val="center"/>
              <w:rPr>
                <w:b/>
                <w:bCs/>
              </w:rPr>
            </w:pPr>
          </w:p>
        </w:tc>
        <w:tc>
          <w:tcPr>
            <w:tcW w:w="1806" w:type="dxa"/>
          </w:tcPr>
          <w:p w:rsidR="00C9448B" w:rsidRDefault="00C9448B" w:rsidP="002C667E">
            <w:pPr>
              <w:jc w:val="center"/>
              <w:rPr>
                <w:b/>
                <w:bCs/>
              </w:rPr>
            </w:pPr>
          </w:p>
        </w:tc>
      </w:tr>
      <w:tr w:rsidR="00C9448B" w:rsidTr="002C667E">
        <w:tblPrEx>
          <w:tblCellMar>
            <w:top w:w="0" w:type="dxa"/>
            <w:bottom w:w="0" w:type="dxa"/>
          </w:tblCellMar>
        </w:tblPrEx>
        <w:trPr>
          <w:cantSplit/>
        </w:trPr>
        <w:tc>
          <w:tcPr>
            <w:tcW w:w="1989" w:type="dxa"/>
            <w:vMerge/>
          </w:tcPr>
          <w:p w:rsidR="00C9448B" w:rsidRDefault="00C9448B" w:rsidP="002C667E"/>
        </w:tc>
        <w:tc>
          <w:tcPr>
            <w:tcW w:w="1805" w:type="dxa"/>
          </w:tcPr>
          <w:p w:rsidR="00C9448B" w:rsidRDefault="00C9448B" w:rsidP="002C667E">
            <w:pPr>
              <w:jc w:val="center"/>
              <w:rPr>
                <w:b/>
                <w:bCs/>
              </w:rPr>
            </w:pPr>
            <w:r>
              <w:rPr>
                <w:b/>
                <w:bCs/>
              </w:rPr>
              <w:t>1. ročník</w:t>
            </w:r>
          </w:p>
        </w:tc>
        <w:tc>
          <w:tcPr>
            <w:tcW w:w="1806" w:type="dxa"/>
          </w:tcPr>
          <w:p w:rsidR="00C9448B" w:rsidRDefault="00C9448B" w:rsidP="002C667E">
            <w:pPr>
              <w:jc w:val="center"/>
              <w:rPr>
                <w:b/>
                <w:bCs/>
              </w:rPr>
            </w:pPr>
            <w:r>
              <w:rPr>
                <w:b/>
                <w:bCs/>
              </w:rPr>
              <w:t>2. ročník</w:t>
            </w:r>
          </w:p>
        </w:tc>
        <w:tc>
          <w:tcPr>
            <w:tcW w:w="1806" w:type="dxa"/>
          </w:tcPr>
          <w:p w:rsidR="00C9448B" w:rsidRDefault="00C9448B" w:rsidP="002C667E">
            <w:pPr>
              <w:jc w:val="center"/>
              <w:rPr>
                <w:b/>
                <w:bCs/>
              </w:rPr>
            </w:pPr>
            <w:r>
              <w:rPr>
                <w:b/>
                <w:bCs/>
              </w:rPr>
              <w:t>3. ročník</w:t>
            </w:r>
          </w:p>
        </w:tc>
        <w:tc>
          <w:tcPr>
            <w:tcW w:w="1806" w:type="dxa"/>
          </w:tcPr>
          <w:p w:rsidR="00C9448B" w:rsidRDefault="00C9448B" w:rsidP="002C667E">
            <w:pPr>
              <w:jc w:val="center"/>
              <w:rPr>
                <w:b/>
                <w:bCs/>
              </w:rPr>
            </w:pPr>
          </w:p>
        </w:tc>
      </w:tr>
      <w:tr w:rsidR="00C9448B" w:rsidTr="002C667E">
        <w:tblPrEx>
          <w:tblCellMar>
            <w:top w:w="0" w:type="dxa"/>
            <w:bottom w:w="0" w:type="dxa"/>
          </w:tblCellMar>
        </w:tblPrEx>
        <w:tc>
          <w:tcPr>
            <w:tcW w:w="1989" w:type="dxa"/>
          </w:tcPr>
          <w:p w:rsidR="00C9448B" w:rsidRDefault="00C9448B" w:rsidP="002C667E">
            <w:pPr>
              <w:pStyle w:val="Pta"/>
              <w:tabs>
                <w:tab w:val="clear" w:pos="4536"/>
                <w:tab w:val="clear" w:pos="9072"/>
              </w:tabs>
            </w:pPr>
            <w:r>
              <w:t>Veľmi dobré</w:t>
            </w:r>
          </w:p>
        </w:tc>
        <w:tc>
          <w:tcPr>
            <w:tcW w:w="1805" w:type="dxa"/>
          </w:tcPr>
          <w:p w:rsidR="00C9448B" w:rsidRDefault="00C9448B" w:rsidP="002C667E">
            <w:pPr>
              <w:jc w:val="center"/>
            </w:pPr>
            <w:r>
              <w:t>65</w:t>
            </w:r>
          </w:p>
        </w:tc>
        <w:tc>
          <w:tcPr>
            <w:tcW w:w="1806" w:type="dxa"/>
          </w:tcPr>
          <w:p w:rsidR="00C9448B" w:rsidRDefault="00C9448B" w:rsidP="002C667E">
            <w:pPr>
              <w:jc w:val="center"/>
            </w:pPr>
            <w:r>
              <w:t>76</w:t>
            </w:r>
          </w:p>
        </w:tc>
        <w:tc>
          <w:tcPr>
            <w:tcW w:w="1806" w:type="dxa"/>
          </w:tcPr>
          <w:p w:rsidR="00C9448B" w:rsidRDefault="00C9448B" w:rsidP="002C667E">
            <w:pPr>
              <w:jc w:val="center"/>
            </w:pPr>
            <w:r>
              <w:t>76</w:t>
            </w:r>
          </w:p>
        </w:tc>
        <w:tc>
          <w:tcPr>
            <w:tcW w:w="1806" w:type="dxa"/>
          </w:tcPr>
          <w:p w:rsidR="00C9448B" w:rsidRDefault="00C9448B" w:rsidP="002C667E">
            <w:pPr>
              <w:jc w:val="center"/>
            </w:pPr>
            <w:r>
              <w:t>217</w:t>
            </w:r>
          </w:p>
        </w:tc>
      </w:tr>
      <w:tr w:rsidR="00C9448B" w:rsidTr="002C667E">
        <w:tblPrEx>
          <w:tblCellMar>
            <w:top w:w="0" w:type="dxa"/>
            <w:bottom w:w="0" w:type="dxa"/>
          </w:tblCellMar>
        </w:tblPrEx>
        <w:tc>
          <w:tcPr>
            <w:tcW w:w="1989" w:type="dxa"/>
          </w:tcPr>
          <w:p w:rsidR="00C9448B" w:rsidRDefault="00C9448B" w:rsidP="002C667E">
            <w:r>
              <w:t xml:space="preserve">Uspokojivé </w:t>
            </w:r>
          </w:p>
        </w:tc>
        <w:tc>
          <w:tcPr>
            <w:tcW w:w="1805" w:type="dxa"/>
          </w:tcPr>
          <w:p w:rsidR="00C9448B" w:rsidRDefault="00C9448B" w:rsidP="002C667E">
            <w:pPr>
              <w:jc w:val="center"/>
            </w:pPr>
            <w:r>
              <w:t>9</w:t>
            </w:r>
          </w:p>
        </w:tc>
        <w:tc>
          <w:tcPr>
            <w:tcW w:w="1806" w:type="dxa"/>
          </w:tcPr>
          <w:p w:rsidR="00C9448B" w:rsidRDefault="00C9448B" w:rsidP="002C667E">
            <w:pPr>
              <w:jc w:val="center"/>
            </w:pPr>
            <w:r>
              <w:t>5</w:t>
            </w:r>
          </w:p>
        </w:tc>
        <w:tc>
          <w:tcPr>
            <w:tcW w:w="1806" w:type="dxa"/>
          </w:tcPr>
          <w:p w:rsidR="00C9448B" w:rsidRDefault="00C9448B" w:rsidP="002C667E">
            <w:pPr>
              <w:jc w:val="center"/>
            </w:pPr>
            <w:r>
              <w:t>7</w:t>
            </w:r>
          </w:p>
        </w:tc>
        <w:tc>
          <w:tcPr>
            <w:tcW w:w="1806" w:type="dxa"/>
          </w:tcPr>
          <w:p w:rsidR="00C9448B" w:rsidRDefault="00C9448B" w:rsidP="002C667E">
            <w:pPr>
              <w:jc w:val="center"/>
            </w:pPr>
            <w:r>
              <w:t>21</w:t>
            </w:r>
          </w:p>
        </w:tc>
      </w:tr>
      <w:tr w:rsidR="00C9448B" w:rsidTr="002C667E">
        <w:tblPrEx>
          <w:tblCellMar>
            <w:top w:w="0" w:type="dxa"/>
            <w:bottom w:w="0" w:type="dxa"/>
          </w:tblCellMar>
        </w:tblPrEx>
        <w:tc>
          <w:tcPr>
            <w:tcW w:w="1989" w:type="dxa"/>
          </w:tcPr>
          <w:p w:rsidR="00C9448B" w:rsidRDefault="00C9448B" w:rsidP="002C667E">
            <w:r>
              <w:t>Menej uspokojivé</w:t>
            </w:r>
          </w:p>
        </w:tc>
        <w:tc>
          <w:tcPr>
            <w:tcW w:w="1805" w:type="dxa"/>
          </w:tcPr>
          <w:p w:rsidR="00C9448B" w:rsidRDefault="00C9448B" w:rsidP="002C667E">
            <w:pPr>
              <w:jc w:val="center"/>
            </w:pPr>
            <w:r>
              <w:t>6</w:t>
            </w:r>
          </w:p>
        </w:tc>
        <w:tc>
          <w:tcPr>
            <w:tcW w:w="1806" w:type="dxa"/>
          </w:tcPr>
          <w:p w:rsidR="00C9448B" w:rsidRDefault="00C9448B" w:rsidP="002C667E">
            <w:pPr>
              <w:jc w:val="center"/>
            </w:pPr>
            <w:r>
              <w:t>7</w:t>
            </w:r>
          </w:p>
        </w:tc>
        <w:tc>
          <w:tcPr>
            <w:tcW w:w="1806" w:type="dxa"/>
          </w:tcPr>
          <w:p w:rsidR="00C9448B" w:rsidRDefault="00C9448B" w:rsidP="002C667E">
            <w:pPr>
              <w:jc w:val="center"/>
            </w:pPr>
            <w:r>
              <w:t>2</w:t>
            </w:r>
          </w:p>
        </w:tc>
        <w:tc>
          <w:tcPr>
            <w:tcW w:w="1806" w:type="dxa"/>
          </w:tcPr>
          <w:p w:rsidR="00C9448B" w:rsidRDefault="00C9448B" w:rsidP="002C667E">
            <w:pPr>
              <w:jc w:val="center"/>
            </w:pPr>
            <w:r>
              <w:t>15</w:t>
            </w:r>
          </w:p>
        </w:tc>
      </w:tr>
      <w:tr w:rsidR="00C9448B" w:rsidTr="002C667E">
        <w:tblPrEx>
          <w:tblCellMar>
            <w:top w:w="0" w:type="dxa"/>
            <w:bottom w:w="0" w:type="dxa"/>
          </w:tblCellMar>
        </w:tblPrEx>
        <w:tc>
          <w:tcPr>
            <w:tcW w:w="1989" w:type="dxa"/>
          </w:tcPr>
          <w:p w:rsidR="00C9448B" w:rsidRDefault="00C9448B" w:rsidP="002C667E">
            <w:r>
              <w:t xml:space="preserve">Neuspokojivé </w:t>
            </w:r>
          </w:p>
        </w:tc>
        <w:tc>
          <w:tcPr>
            <w:tcW w:w="1805" w:type="dxa"/>
          </w:tcPr>
          <w:p w:rsidR="00C9448B" w:rsidRDefault="00C9448B" w:rsidP="002C667E">
            <w:pPr>
              <w:jc w:val="center"/>
            </w:pPr>
            <w:r>
              <w:t>14</w:t>
            </w:r>
          </w:p>
        </w:tc>
        <w:tc>
          <w:tcPr>
            <w:tcW w:w="1806" w:type="dxa"/>
          </w:tcPr>
          <w:p w:rsidR="00C9448B" w:rsidRDefault="00C9448B" w:rsidP="002C667E">
            <w:pPr>
              <w:jc w:val="center"/>
            </w:pPr>
            <w:r>
              <w:t>0</w:t>
            </w:r>
          </w:p>
        </w:tc>
        <w:tc>
          <w:tcPr>
            <w:tcW w:w="1806" w:type="dxa"/>
          </w:tcPr>
          <w:p w:rsidR="00C9448B" w:rsidRDefault="00C9448B" w:rsidP="002C667E">
            <w:pPr>
              <w:jc w:val="center"/>
            </w:pPr>
            <w:r>
              <w:t>6</w:t>
            </w:r>
          </w:p>
        </w:tc>
        <w:tc>
          <w:tcPr>
            <w:tcW w:w="1806" w:type="dxa"/>
          </w:tcPr>
          <w:p w:rsidR="00C9448B" w:rsidRDefault="00C9448B" w:rsidP="002C667E">
            <w:pPr>
              <w:jc w:val="center"/>
            </w:pPr>
            <w:r>
              <w:t>20</w:t>
            </w:r>
          </w:p>
        </w:tc>
      </w:tr>
      <w:tr w:rsidR="00C9448B" w:rsidTr="002C667E">
        <w:tblPrEx>
          <w:tblCellMar>
            <w:top w:w="0" w:type="dxa"/>
            <w:bottom w:w="0" w:type="dxa"/>
          </w:tblCellMar>
        </w:tblPrEx>
        <w:tc>
          <w:tcPr>
            <w:tcW w:w="1989" w:type="dxa"/>
          </w:tcPr>
          <w:p w:rsidR="00C9448B" w:rsidRDefault="00C9448B" w:rsidP="002C667E">
            <w:pPr>
              <w:rPr>
                <w:b/>
              </w:rPr>
            </w:pPr>
            <w:r>
              <w:rPr>
                <w:b/>
              </w:rPr>
              <w:t xml:space="preserve">Spolu </w:t>
            </w:r>
          </w:p>
        </w:tc>
        <w:tc>
          <w:tcPr>
            <w:tcW w:w="1805" w:type="dxa"/>
          </w:tcPr>
          <w:p w:rsidR="00C9448B" w:rsidRDefault="00C9448B" w:rsidP="002C667E">
            <w:pPr>
              <w:jc w:val="center"/>
              <w:rPr>
                <w:b/>
              </w:rPr>
            </w:pPr>
            <w:r>
              <w:rPr>
                <w:b/>
              </w:rPr>
              <w:t>94</w:t>
            </w:r>
          </w:p>
        </w:tc>
        <w:tc>
          <w:tcPr>
            <w:tcW w:w="1806" w:type="dxa"/>
          </w:tcPr>
          <w:p w:rsidR="00C9448B" w:rsidRDefault="00C9448B" w:rsidP="002C667E">
            <w:pPr>
              <w:jc w:val="center"/>
              <w:rPr>
                <w:b/>
              </w:rPr>
            </w:pPr>
            <w:r>
              <w:rPr>
                <w:b/>
              </w:rPr>
              <w:t>88</w:t>
            </w:r>
          </w:p>
        </w:tc>
        <w:tc>
          <w:tcPr>
            <w:tcW w:w="1806" w:type="dxa"/>
          </w:tcPr>
          <w:p w:rsidR="00C9448B" w:rsidRDefault="00C9448B" w:rsidP="002C667E">
            <w:pPr>
              <w:jc w:val="center"/>
              <w:rPr>
                <w:b/>
              </w:rPr>
            </w:pPr>
            <w:r>
              <w:rPr>
                <w:b/>
              </w:rPr>
              <w:t>91</w:t>
            </w:r>
          </w:p>
        </w:tc>
        <w:tc>
          <w:tcPr>
            <w:tcW w:w="1806" w:type="dxa"/>
          </w:tcPr>
          <w:p w:rsidR="00C9448B" w:rsidRDefault="00C9448B" w:rsidP="002C667E">
            <w:pPr>
              <w:jc w:val="center"/>
              <w:rPr>
                <w:b/>
              </w:rPr>
            </w:pPr>
            <w:r>
              <w:rPr>
                <w:b/>
              </w:rPr>
              <w:t>273</w:t>
            </w:r>
          </w:p>
        </w:tc>
      </w:tr>
    </w:tbl>
    <w:p w:rsidR="00C9448B" w:rsidRDefault="00C9448B" w:rsidP="00C9448B">
      <w:pPr>
        <w:pStyle w:val="Pta"/>
        <w:tabs>
          <w:tab w:val="clear" w:pos="4536"/>
          <w:tab w:val="clear" w:pos="907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8"/>
        <w:gridCol w:w="1804"/>
        <w:gridCol w:w="1806"/>
        <w:gridCol w:w="1806"/>
        <w:gridCol w:w="1806"/>
      </w:tblGrid>
      <w:tr w:rsidR="00C9448B" w:rsidTr="002C667E">
        <w:tblPrEx>
          <w:tblCellMar>
            <w:top w:w="0" w:type="dxa"/>
            <w:bottom w:w="0" w:type="dxa"/>
          </w:tblCellMar>
        </w:tblPrEx>
        <w:trPr>
          <w:cantSplit/>
        </w:trPr>
        <w:tc>
          <w:tcPr>
            <w:tcW w:w="1989" w:type="dxa"/>
            <w:vMerge w:val="restart"/>
          </w:tcPr>
          <w:p w:rsidR="00C9448B" w:rsidRDefault="00C9448B" w:rsidP="002C667E">
            <w:pPr>
              <w:pStyle w:val="Nadpis3"/>
              <w:rPr>
                <w:b w:val="0"/>
                <w:bCs w:val="0"/>
              </w:rPr>
            </w:pPr>
            <w:r>
              <w:rPr>
                <w:b w:val="0"/>
                <w:bCs w:val="0"/>
              </w:rPr>
              <w:t xml:space="preserve">Dochádzka </w:t>
            </w:r>
          </w:p>
          <w:p w:rsidR="00C9448B" w:rsidRDefault="00C9448B" w:rsidP="002C667E">
            <w:pPr>
              <w:jc w:val="center"/>
              <w:rPr>
                <w:b/>
                <w:bCs/>
              </w:rPr>
            </w:pPr>
          </w:p>
        </w:tc>
        <w:tc>
          <w:tcPr>
            <w:tcW w:w="5417" w:type="dxa"/>
            <w:gridSpan w:val="3"/>
          </w:tcPr>
          <w:p w:rsidR="00C9448B" w:rsidRDefault="00C9448B" w:rsidP="002C667E">
            <w:pPr>
              <w:jc w:val="center"/>
              <w:rPr>
                <w:b/>
                <w:bCs/>
              </w:rPr>
            </w:pPr>
          </w:p>
        </w:tc>
        <w:tc>
          <w:tcPr>
            <w:tcW w:w="1806"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1989" w:type="dxa"/>
            <w:vMerge/>
          </w:tcPr>
          <w:p w:rsidR="00C9448B" w:rsidRDefault="00C9448B" w:rsidP="002C667E">
            <w:pPr>
              <w:rPr>
                <w:b/>
                <w:bCs/>
              </w:rPr>
            </w:pPr>
          </w:p>
        </w:tc>
        <w:tc>
          <w:tcPr>
            <w:tcW w:w="1805" w:type="dxa"/>
          </w:tcPr>
          <w:p w:rsidR="00C9448B" w:rsidRDefault="00C9448B" w:rsidP="002C667E">
            <w:pPr>
              <w:jc w:val="center"/>
              <w:rPr>
                <w:b/>
                <w:bCs/>
              </w:rPr>
            </w:pPr>
            <w:r>
              <w:rPr>
                <w:b/>
                <w:bCs/>
              </w:rPr>
              <w:t>1. ročník</w:t>
            </w:r>
          </w:p>
        </w:tc>
        <w:tc>
          <w:tcPr>
            <w:tcW w:w="1806" w:type="dxa"/>
          </w:tcPr>
          <w:p w:rsidR="00C9448B" w:rsidRDefault="00C9448B" w:rsidP="002C667E">
            <w:pPr>
              <w:jc w:val="center"/>
              <w:rPr>
                <w:b/>
                <w:bCs/>
              </w:rPr>
            </w:pPr>
            <w:r>
              <w:rPr>
                <w:b/>
                <w:bCs/>
              </w:rPr>
              <w:t>2. ročník</w:t>
            </w:r>
          </w:p>
        </w:tc>
        <w:tc>
          <w:tcPr>
            <w:tcW w:w="1806" w:type="dxa"/>
          </w:tcPr>
          <w:p w:rsidR="00C9448B" w:rsidRDefault="00C9448B" w:rsidP="002C667E">
            <w:pPr>
              <w:jc w:val="center"/>
              <w:rPr>
                <w:b/>
                <w:bCs/>
              </w:rPr>
            </w:pPr>
            <w:r>
              <w:rPr>
                <w:b/>
                <w:bCs/>
              </w:rPr>
              <w:t>3. ročník</w:t>
            </w:r>
          </w:p>
        </w:tc>
        <w:tc>
          <w:tcPr>
            <w:tcW w:w="1806" w:type="dxa"/>
          </w:tcPr>
          <w:p w:rsidR="00C9448B" w:rsidRDefault="00C9448B" w:rsidP="002C667E">
            <w:pPr>
              <w:jc w:val="center"/>
              <w:rPr>
                <w:b/>
                <w:bCs/>
              </w:rPr>
            </w:pPr>
          </w:p>
        </w:tc>
      </w:tr>
      <w:tr w:rsidR="00C9448B" w:rsidTr="002C667E">
        <w:tblPrEx>
          <w:tblCellMar>
            <w:top w:w="0" w:type="dxa"/>
            <w:bottom w:w="0" w:type="dxa"/>
          </w:tblCellMar>
        </w:tblPrEx>
        <w:tc>
          <w:tcPr>
            <w:tcW w:w="1989" w:type="dxa"/>
          </w:tcPr>
          <w:p w:rsidR="00C9448B" w:rsidRDefault="00C9448B" w:rsidP="002C667E">
            <w:pPr>
              <w:pStyle w:val="Hlavika"/>
              <w:tabs>
                <w:tab w:val="clear" w:pos="4536"/>
                <w:tab w:val="clear" w:pos="9072"/>
              </w:tabs>
            </w:pPr>
            <w:r>
              <w:t>Priemerný počet vymeškaných hodín na   1 žiaka</w:t>
            </w:r>
          </w:p>
        </w:tc>
        <w:tc>
          <w:tcPr>
            <w:tcW w:w="1805" w:type="dxa"/>
          </w:tcPr>
          <w:p w:rsidR="00C9448B" w:rsidRDefault="00C9448B" w:rsidP="002C667E">
            <w:pPr>
              <w:jc w:val="center"/>
            </w:pPr>
            <w:r>
              <w:t>122,85</w:t>
            </w:r>
          </w:p>
        </w:tc>
        <w:tc>
          <w:tcPr>
            <w:tcW w:w="1806" w:type="dxa"/>
          </w:tcPr>
          <w:p w:rsidR="00C9448B" w:rsidRDefault="00C9448B" w:rsidP="002C667E">
            <w:pPr>
              <w:jc w:val="center"/>
            </w:pPr>
            <w:r>
              <w:t>102,66</w:t>
            </w:r>
          </w:p>
        </w:tc>
        <w:tc>
          <w:tcPr>
            <w:tcW w:w="1806" w:type="dxa"/>
          </w:tcPr>
          <w:p w:rsidR="00C9448B" w:rsidRDefault="00C9448B" w:rsidP="002C667E">
            <w:pPr>
              <w:jc w:val="center"/>
            </w:pPr>
            <w:r>
              <w:t>76,19</w:t>
            </w:r>
          </w:p>
        </w:tc>
        <w:tc>
          <w:tcPr>
            <w:tcW w:w="1806" w:type="dxa"/>
          </w:tcPr>
          <w:p w:rsidR="00C9448B" w:rsidRDefault="00C9448B" w:rsidP="002C667E">
            <w:pPr>
              <w:jc w:val="center"/>
            </w:pPr>
            <w:r>
              <w:t>100,79</w:t>
            </w:r>
          </w:p>
        </w:tc>
      </w:tr>
      <w:tr w:rsidR="00C9448B" w:rsidTr="002C667E">
        <w:tblPrEx>
          <w:tblCellMar>
            <w:top w:w="0" w:type="dxa"/>
            <w:bottom w:w="0" w:type="dxa"/>
          </w:tblCellMar>
        </w:tblPrEx>
        <w:tc>
          <w:tcPr>
            <w:tcW w:w="1989" w:type="dxa"/>
          </w:tcPr>
          <w:p w:rsidR="00C9448B" w:rsidRDefault="00C9448B" w:rsidP="002C667E">
            <w:pPr>
              <w:pStyle w:val="Pta"/>
              <w:tabs>
                <w:tab w:val="clear" w:pos="4536"/>
                <w:tab w:val="clear" w:pos="9072"/>
              </w:tabs>
            </w:pPr>
            <w:r>
              <w:t>ospravedlnené</w:t>
            </w:r>
          </w:p>
        </w:tc>
        <w:tc>
          <w:tcPr>
            <w:tcW w:w="1805" w:type="dxa"/>
          </w:tcPr>
          <w:p w:rsidR="00C9448B" w:rsidRDefault="00C9448B" w:rsidP="002C667E">
            <w:pPr>
              <w:jc w:val="center"/>
            </w:pPr>
            <w:r>
              <w:t>10 107</w:t>
            </w:r>
          </w:p>
        </w:tc>
        <w:tc>
          <w:tcPr>
            <w:tcW w:w="1806" w:type="dxa"/>
          </w:tcPr>
          <w:p w:rsidR="00C9448B" w:rsidRDefault="00C9448B" w:rsidP="002C667E">
            <w:pPr>
              <w:jc w:val="center"/>
            </w:pPr>
            <w:r>
              <w:t>8 371</w:t>
            </w:r>
          </w:p>
        </w:tc>
        <w:tc>
          <w:tcPr>
            <w:tcW w:w="1806" w:type="dxa"/>
          </w:tcPr>
          <w:p w:rsidR="00C9448B" w:rsidRDefault="00C9448B" w:rsidP="002C667E">
            <w:pPr>
              <w:jc w:val="center"/>
            </w:pPr>
            <w:r>
              <w:t>6 339</w:t>
            </w:r>
          </w:p>
        </w:tc>
        <w:tc>
          <w:tcPr>
            <w:tcW w:w="1806" w:type="dxa"/>
          </w:tcPr>
          <w:p w:rsidR="00C9448B" w:rsidRDefault="00C9448B" w:rsidP="002C667E">
            <w:pPr>
              <w:jc w:val="center"/>
            </w:pPr>
            <w:r>
              <w:t>24 817</w:t>
            </w:r>
          </w:p>
        </w:tc>
      </w:tr>
      <w:tr w:rsidR="00C9448B" w:rsidTr="002C667E">
        <w:tblPrEx>
          <w:tblCellMar>
            <w:top w:w="0" w:type="dxa"/>
            <w:bottom w:w="0" w:type="dxa"/>
          </w:tblCellMar>
        </w:tblPrEx>
        <w:tc>
          <w:tcPr>
            <w:tcW w:w="1989" w:type="dxa"/>
          </w:tcPr>
          <w:p w:rsidR="00C9448B" w:rsidRDefault="00C9448B" w:rsidP="002C667E">
            <w:r>
              <w:t>neospravedlnené</w:t>
            </w:r>
          </w:p>
        </w:tc>
        <w:tc>
          <w:tcPr>
            <w:tcW w:w="1805" w:type="dxa"/>
          </w:tcPr>
          <w:p w:rsidR="00C9448B" w:rsidRDefault="00C9448B" w:rsidP="002C667E">
            <w:pPr>
              <w:jc w:val="center"/>
            </w:pPr>
            <w:r>
              <w:t>1 441</w:t>
            </w:r>
          </w:p>
        </w:tc>
        <w:tc>
          <w:tcPr>
            <w:tcW w:w="1806" w:type="dxa"/>
          </w:tcPr>
          <w:p w:rsidR="00C9448B" w:rsidRDefault="00C9448B" w:rsidP="002C667E">
            <w:pPr>
              <w:jc w:val="center"/>
            </w:pPr>
            <w:r>
              <w:t>663</w:t>
            </w:r>
          </w:p>
        </w:tc>
        <w:tc>
          <w:tcPr>
            <w:tcW w:w="1806" w:type="dxa"/>
          </w:tcPr>
          <w:p w:rsidR="00C9448B" w:rsidRDefault="00C9448B" w:rsidP="002C667E">
            <w:pPr>
              <w:jc w:val="center"/>
            </w:pPr>
            <w:r>
              <w:t>594</w:t>
            </w:r>
          </w:p>
        </w:tc>
        <w:tc>
          <w:tcPr>
            <w:tcW w:w="1806" w:type="dxa"/>
          </w:tcPr>
          <w:p w:rsidR="00C9448B" w:rsidRDefault="00C9448B" w:rsidP="002C667E">
            <w:pPr>
              <w:jc w:val="center"/>
            </w:pPr>
            <w:r>
              <w:t>2 698</w:t>
            </w:r>
          </w:p>
        </w:tc>
      </w:tr>
    </w:tbl>
    <w:p w:rsidR="00C9448B" w:rsidRDefault="00C9448B" w:rsidP="00C9448B">
      <w:pPr>
        <w:pStyle w:val="Nadpis2"/>
        <w:jc w:val="left"/>
      </w:pPr>
    </w:p>
    <w:p w:rsidR="00C9448B" w:rsidRDefault="00C9448B" w:rsidP="00C9448B">
      <w:pPr>
        <w:pStyle w:val="Nadpis2"/>
      </w:pPr>
    </w:p>
    <w:p w:rsidR="00C9448B" w:rsidRDefault="00C9448B" w:rsidP="00C9448B">
      <w:pPr>
        <w:pStyle w:val="Nadpis2"/>
      </w:pPr>
      <w:r>
        <w:t>Nadstavbové štúdium – denná forma</w:t>
      </w:r>
    </w:p>
    <w:p w:rsidR="00C9448B" w:rsidRDefault="00C9448B" w:rsidP="00C94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4"/>
        <w:gridCol w:w="2302"/>
        <w:gridCol w:w="2302"/>
        <w:gridCol w:w="2302"/>
      </w:tblGrid>
      <w:tr w:rsidR="00C9448B" w:rsidTr="002C667E">
        <w:tblPrEx>
          <w:tblCellMar>
            <w:top w:w="0" w:type="dxa"/>
            <w:bottom w:w="0" w:type="dxa"/>
          </w:tblCellMar>
        </w:tblPrEx>
        <w:trPr>
          <w:cantSplit/>
        </w:trPr>
        <w:tc>
          <w:tcPr>
            <w:tcW w:w="2304" w:type="dxa"/>
            <w:vMerge w:val="restart"/>
          </w:tcPr>
          <w:p w:rsidR="00C9448B" w:rsidRDefault="00C9448B" w:rsidP="002C667E">
            <w:pPr>
              <w:rPr>
                <w:b/>
                <w:bCs/>
              </w:rPr>
            </w:pPr>
            <w:r>
              <w:rPr>
                <w:b/>
                <w:bCs/>
              </w:rPr>
              <w:t>Študijný odbor</w:t>
            </w:r>
          </w:p>
        </w:tc>
        <w:tc>
          <w:tcPr>
            <w:tcW w:w="4604" w:type="dxa"/>
            <w:gridSpan w:val="2"/>
          </w:tcPr>
          <w:p w:rsidR="00C9448B" w:rsidRDefault="00C9448B" w:rsidP="002C667E">
            <w:pPr>
              <w:jc w:val="center"/>
              <w:rPr>
                <w:b/>
                <w:bCs/>
              </w:rPr>
            </w:pPr>
            <w:r>
              <w:rPr>
                <w:b/>
                <w:bCs/>
              </w:rPr>
              <w:t>Počet tried</w:t>
            </w:r>
          </w:p>
        </w:tc>
        <w:tc>
          <w:tcPr>
            <w:tcW w:w="2302"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2304" w:type="dxa"/>
            <w:vMerge/>
          </w:tcPr>
          <w:p w:rsidR="00C9448B" w:rsidRDefault="00C9448B" w:rsidP="002C667E">
            <w:pPr>
              <w:rPr>
                <w:b/>
                <w:bCs/>
              </w:rPr>
            </w:pPr>
          </w:p>
        </w:tc>
        <w:tc>
          <w:tcPr>
            <w:tcW w:w="2302" w:type="dxa"/>
          </w:tcPr>
          <w:p w:rsidR="00C9448B" w:rsidRDefault="00C9448B" w:rsidP="002C667E">
            <w:pPr>
              <w:jc w:val="center"/>
              <w:rPr>
                <w:b/>
                <w:bCs/>
              </w:rPr>
            </w:pPr>
            <w:r>
              <w:rPr>
                <w:b/>
                <w:bCs/>
              </w:rPr>
              <w:t>1. ročník</w:t>
            </w:r>
          </w:p>
        </w:tc>
        <w:tc>
          <w:tcPr>
            <w:tcW w:w="2302" w:type="dxa"/>
          </w:tcPr>
          <w:p w:rsidR="00C9448B" w:rsidRDefault="00C9448B" w:rsidP="002C667E">
            <w:pPr>
              <w:jc w:val="center"/>
              <w:rPr>
                <w:b/>
                <w:bCs/>
              </w:rPr>
            </w:pPr>
            <w:r>
              <w:rPr>
                <w:b/>
                <w:bCs/>
              </w:rPr>
              <w:t>2. ročník</w:t>
            </w:r>
          </w:p>
        </w:tc>
        <w:tc>
          <w:tcPr>
            <w:tcW w:w="2302" w:type="dxa"/>
          </w:tcPr>
          <w:p w:rsidR="00C9448B" w:rsidRDefault="00C9448B" w:rsidP="002C667E">
            <w:pPr>
              <w:jc w:val="center"/>
              <w:rPr>
                <w:b/>
                <w:bCs/>
              </w:rPr>
            </w:pPr>
          </w:p>
        </w:tc>
      </w:tr>
      <w:tr w:rsidR="00C9448B" w:rsidTr="002C667E">
        <w:tblPrEx>
          <w:tblCellMar>
            <w:top w:w="0" w:type="dxa"/>
            <w:bottom w:w="0" w:type="dxa"/>
          </w:tblCellMar>
        </w:tblPrEx>
        <w:tc>
          <w:tcPr>
            <w:tcW w:w="2304" w:type="dxa"/>
          </w:tcPr>
          <w:p w:rsidR="00C9448B" w:rsidRDefault="00C9448B" w:rsidP="002C667E">
            <w:r>
              <w:t>Drevárska a nábytkárska výroba</w:t>
            </w:r>
          </w:p>
        </w:tc>
        <w:tc>
          <w:tcPr>
            <w:tcW w:w="2302" w:type="dxa"/>
          </w:tcPr>
          <w:p w:rsidR="00C9448B" w:rsidRDefault="00C9448B" w:rsidP="002C667E">
            <w:pPr>
              <w:jc w:val="center"/>
            </w:pPr>
            <w:r>
              <w:t>0,5</w:t>
            </w:r>
          </w:p>
        </w:tc>
        <w:tc>
          <w:tcPr>
            <w:tcW w:w="2302" w:type="dxa"/>
          </w:tcPr>
          <w:p w:rsidR="00C9448B" w:rsidRDefault="00C9448B" w:rsidP="002C667E">
            <w:pPr>
              <w:jc w:val="center"/>
            </w:pPr>
            <w:r>
              <w:t>-</w:t>
            </w:r>
          </w:p>
        </w:tc>
        <w:tc>
          <w:tcPr>
            <w:tcW w:w="2302" w:type="dxa"/>
          </w:tcPr>
          <w:p w:rsidR="00C9448B" w:rsidRDefault="00C9448B" w:rsidP="002C667E">
            <w:pPr>
              <w:jc w:val="center"/>
            </w:pPr>
            <w:r>
              <w:t>0,5</w:t>
            </w:r>
          </w:p>
        </w:tc>
      </w:tr>
      <w:tr w:rsidR="00C9448B" w:rsidTr="002C667E">
        <w:tblPrEx>
          <w:tblCellMar>
            <w:top w:w="0" w:type="dxa"/>
            <w:bottom w:w="0" w:type="dxa"/>
          </w:tblCellMar>
        </w:tblPrEx>
        <w:tc>
          <w:tcPr>
            <w:tcW w:w="2304" w:type="dxa"/>
          </w:tcPr>
          <w:p w:rsidR="00C9448B" w:rsidRDefault="00C9448B" w:rsidP="002C667E">
            <w:r>
              <w:t xml:space="preserve">Odevníctvo </w:t>
            </w:r>
          </w:p>
        </w:tc>
        <w:tc>
          <w:tcPr>
            <w:tcW w:w="2302" w:type="dxa"/>
          </w:tcPr>
          <w:p w:rsidR="00C9448B" w:rsidRDefault="00C9448B" w:rsidP="002C667E">
            <w:pPr>
              <w:jc w:val="center"/>
            </w:pPr>
            <w:r>
              <w:t>0,5</w:t>
            </w:r>
          </w:p>
        </w:tc>
        <w:tc>
          <w:tcPr>
            <w:tcW w:w="2302" w:type="dxa"/>
          </w:tcPr>
          <w:p w:rsidR="00C9448B" w:rsidRDefault="00C9448B" w:rsidP="002C667E">
            <w:pPr>
              <w:jc w:val="center"/>
            </w:pPr>
            <w:r>
              <w:t>-</w:t>
            </w:r>
          </w:p>
        </w:tc>
        <w:tc>
          <w:tcPr>
            <w:tcW w:w="2302" w:type="dxa"/>
          </w:tcPr>
          <w:p w:rsidR="00C9448B" w:rsidRDefault="00C9448B" w:rsidP="002C667E">
            <w:pPr>
              <w:jc w:val="center"/>
            </w:pPr>
            <w:r>
              <w:t>0,5</w:t>
            </w:r>
          </w:p>
        </w:tc>
      </w:tr>
      <w:tr w:rsidR="00C9448B" w:rsidTr="002C667E">
        <w:tblPrEx>
          <w:tblCellMar>
            <w:top w:w="0" w:type="dxa"/>
            <w:bottom w:w="0" w:type="dxa"/>
          </w:tblCellMar>
        </w:tblPrEx>
        <w:tc>
          <w:tcPr>
            <w:tcW w:w="2304" w:type="dxa"/>
          </w:tcPr>
          <w:p w:rsidR="00C9448B" w:rsidRDefault="00C9448B" w:rsidP="002C667E">
            <w:r>
              <w:t>Vlasová kozmetika</w:t>
            </w:r>
          </w:p>
        </w:tc>
        <w:tc>
          <w:tcPr>
            <w:tcW w:w="2302" w:type="dxa"/>
          </w:tcPr>
          <w:p w:rsidR="00C9448B" w:rsidRDefault="00C9448B" w:rsidP="002C667E">
            <w:pPr>
              <w:jc w:val="center"/>
            </w:pPr>
            <w:r>
              <w:t>1</w:t>
            </w:r>
          </w:p>
        </w:tc>
        <w:tc>
          <w:tcPr>
            <w:tcW w:w="2302" w:type="dxa"/>
          </w:tcPr>
          <w:p w:rsidR="00C9448B" w:rsidRDefault="00C9448B" w:rsidP="002C667E">
            <w:pPr>
              <w:jc w:val="center"/>
            </w:pPr>
            <w:r>
              <w:t>1</w:t>
            </w:r>
          </w:p>
        </w:tc>
        <w:tc>
          <w:tcPr>
            <w:tcW w:w="2302" w:type="dxa"/>
          </w:tcPr>
          <w:p w:rsidR="00C9448B" w:rsidRDefault="00C9448B" w:rsidP="002C667E">
            <w:pPr>
              <w:jc w:val="center"/>
            </w:pPr>
            <w:r>
              <w:t>2</w:t>
            </w:r>
          </w:p>
        </w:tc>
      </w:tr>
      <w:tr w:rsidR="00C9448B" w:rsidTr="002C667E">
        <w:tblPrEx>
          <w:tblCellMar>
            <w:top w:w="0" w:type="dxa"/>
            <w:bottom w:w="0" w:type="dxa"/>
          </w:tblCellMar>
        </w:tblPrEx>
        <w:tc>
          <w:tcPr>
            <w:tcW w:w="2304" w:type="dxa"/>
          </w:tcPr>
          <w:p w:rsidR="00C9448B" w:rsidRDefault="00C9448B" w:rsidP="002C667E">
            <w:r>
              <w:t>Spoločné stravovanie</w:t>
            </w:r>
          </w:p>
        </w:tc>
        <w:tc>
          <w:tcPr>
            <w:tcW w:w="2302" w:type="dxa"/>
          </w:tcPr>
          <w:p w:rsidR="00C9448B" w:rsidRDefault="00C9448B" w:rsidP="002C667E">
            <w:pPr>
              <w:jc w:val="center"/>
            </w:pPr>
            <w:r>
              <w:t>1</w:t>
            </w:r>
          </w:p>
        </w:tc>
        <w:tc>
          <w:tcPr>
            <w:tcW w:w="2302" w:type="dxa"/>
          </w:tcPr>
          <w:p w:rsidR="00C9448B" w:rsidRDefault="00C9448B" w:rsidP="002C667E">
            <w:pPr>
              <w:jc w:val="center"/>
            </w:pPr>
            <w:r>
              <w:t>1</w:t>
            </w:r>
          </w:p>
        </w:tc>
        <w:tc>
          <w:tcPr>
            <w:tcW w:w="2302" w:type="dxa"/>
          </w:tcPr>
          <w:p w:rsidR="00C9448B" w:rsidRDefault="00C9448B" w:rsidP="002C667E">
            <w:pPr>
              <w:jc w:val="center"/>
            </w:pPr>
            <w:r>
              <w:t>2</w:t>
            </w:r>
          </w:p>
        </w:tc>
      </w:tr>
      <w:tr w:rsidR="00C9448B" w:rsidTr="002C667E">
        <w:tblPrEx>
          <w:tblCellMar>
            <w:top w:w="0" w:type="dxa"/>
            <w:bottom w:w="0" w:type="dxa"/>
          </w:tblCellMar>
        </w:tblPrEx>
        <w:tc>
          <w:tcPr>
            <w:tcW w:w="2304" w:type="dxa"/>
          </w:tcPr>
          <w:p w:rsidR="00C9448B" w:rsidRDefault="00C9448B" w:rsidP="002C667E">
            <w:pPr>
              <w:rPr>
                <w:b/>
                <w:bCs/>
              </w:rPr>
            </w:pPr>
            <w:r>
              <w:rPr>
                <w:b/>
                <w:bCs/>
              </w:rPr>
              <w:t>Spolu tried</w:t>
            </w:r>
          </w:p>
        </w:tc>
        <w:tc>
          <w:tcPr>
            <w:tcW w:w="2302" w:type="dxa"/>
          </w:tcPr>
          <w:p w:rsidR="00C9448B" w:rsidRDefault="00C9448B" w:rsidP="002C667E">
            <w:pPr>
              <w:jc w:val="center"/>
              <w:rPr>
                <w:b/>
                <w:bCs/>
              </w:rPr>
            </w:pPr>
            <w:r>
              <w:rPr>
                <w:b/>
                <w:bCs/>
              </w:rPr>
              <w:t>3</w:t>
            </w:r>
          </w:p>
        </w:tc>
        <w:tc>
          <w:tcPr>
            <w:tcW w:w="2302" w:type="dxa"/>
          </w:tcPr>
          <w:p w:rsidR="00C9448B" w:rsidRDefault="00C9448B" w:rsidP="002C667E">
            <w:pPr>
              <w:jc w:val="center"/>
              <w:rPr>
                <w:b/>
                <w:bCs/>
              </w:rPr>
            </w:pPr>
            <w:r>
              <w:rPr>
                <w:b/>
                <w:bCs/>
              </w:rPr>
              <w:t>2</w:t>
            </w:r>
          </w:p>
        </w:tc>
        <w:tc>
          <w:tcPr>
            <w:tcW w:w="2302" w:type="dxa"/>
          </w:tcPr>
          <w:p w:rsidR="00C9448B" w:rsidRDefault="00C9448B" w:rsidP="002C667E">
            <w:pPr>
              <w:jc w:val="center"/>
              <w:rPr>
                <w:b/>
                <w:bCs/>
              </w:rPr>
            </w:pPr>
            <w:r>
              <w:rPr>
                <w:b/>
                <w:bCs/>
              </w:rPr>
              <w:t>5</w:t>
            </w:r>
          </w:p>
        </w:tc>
      </w:tr>
    </w:tbl>
    <w:p w:rsidR="00C9448B" w:rsidRDefault="00C9448B" w:rsidP="00C9448B">
      <w:pPr>
        <w:pStyle w:val="Pta"/>
        <w:tabs>
          <w:tab w:val="clear" w:pos="4536"/>
          <w:tab w:val="clear" w:pos="907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4"/>
        <w:gridCol w:w="2302"/>
        <w:gridCol w:w="2302"/>
        <w:gridCol w:w="2302"/>
      </w:tblGrid>
      <w:tr w:rsidR="00C9448B" w:rsidTr="002C667E">
        <w:tblPrEx>
          <w:tblCellMar>
            <w:top w:w="0" w:type="dxa"/>
            <w:bottom w:w="0" w:type="dxa"/>
          </w:tblCellMar>
        </w:tblPrEx>
        <w:trPr>
          <w:cantSplit/>
        </w:trPr>
        <w:tc>
          <w:tcPr>
            <w:tcW w:w="2304" w:type="dxa"/>
            <w:vMerge w:val="restart"/>
          </w:tcPr>
          <w:p w:rsidR="00C9448B" w:rsidRDefault="00C9448B" w:rsidP="002C667E">
            <w:pPr>
              <w:rPr>
                <w:b/>
                <w:bCs/>
              </w:rPr>
            </w:pPr>
            <w:r>
              <w:rPr>
                <w:b/>
                <w:bCs/>
              </w:rPr>
              <w:t>Študijný odbor</w:t>
            </w:r>
          </w:p>
        </w:tc>
        <w:tc>
          <w:tcPr>
            <w:tcW w:w="4604" w:type="dxa"/>
            <w:gridSpan w:val="2"/>
          </w:tcPr>
          <w:p w:rsidR="00C9448B" w:rsidRDefault="00C9448B" w:rsidP="002C667E">
            <w:pPr>
              <w:jc w:val="center"/>
              <w:rPr>
                <w:b/>
                <w:bCs/>
              </w:rPr>
            </w:pPr>
            <w:r>
              <w:rPr>
                <w:b/>
                <w:bCs/>
              </w:rPr>
              <w:t>Počet žiakov</w:t>
            </w:r>
          </w:p>
        </w:tc>
        <w:tc>
          <w:tcPr>
            <w:tcW w:w="2302"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2304" w:type="dxa"/>
            <w:vMerge/>
          </w:tcPr>
          <w:p w:rsidR="00C9448B" w:rsidRDefault="00C9448B" w:rsidP="002C667E">
            <w:pPr>
              <w:rPr>
                <w:b/>
                <w:bCs/>
              </w:rPr>
            </w:pPr>
          </w:p>
        </w:tc>
        <w:tc>
          <w:tcPr>
            <w:tcW w:w="2302" w:type="dxa"/>
          </w:tcPr>
          <w:p w:rsidR="00C9448B" w:rsidRDefault="00C9448B" w:rsidP="002C667E">
            <w:pPr>
              <w:jc w:val="center"/>
              <w:rPr>
                <w:b/>
                <w:bCs/>
              </w:rPr>
            </w:pPr>
            <w:r>
              <w:rPr>
                <w:b/>
                <w:bCs/>
              </w:rPr>
              <w:t>1. ročník</w:t>
            </w:r>
          </w:p>
        </w:tc>
        <w:tc>
          <w:tcPr>
            <w:tcW w:w="2302" w:type="dxa"/>
          </w:tcPr>
          <w:p w:rsidR="00C9448B" w:rsidRDefault="00C9448B" w:rsidP="002C667E">
            <w:pPr>
              <w:jc w:val="center"/>
              <w:rPr>
                <w:b/>
                <w:bCs/>
              </w:rPr>
            </w:pPr>
            <w:r>
              <w:rPr>
                <w:b/>
                <w:bCs/>
              </w:rPr>
              <w:t>2. ročník</w:t>
            </w:r>
          </w:p>
        </w:tc>
        <w:tc>
          <w:tcPr>
            <w:tcW w:w="2302" w:type="dxa"/>
          </w:tcPr>
          <w:p w:rsidR="00C9448B" w:rsidRDefault="00C9448B" w:rsidP="002C667E">
            <w:pPr>
              <w:jc w:val="center"/>
              <w:rPr>
                <w:b/>
                <w:bCs/>
              </w:rPr>
            </w:pPr>
          </w:p>
        </w:tc>
      </w:tr>
      <w:tr w:rsidR="00C9448B" w:rsidTr="002C667E">
        <w:tblPrEx>
          <w:tblCellMar>
            <w:top w:w="0" w:type="dxa"/>
            <w:bottom w:w="0" w:type="dxa"/>
          </w:tblCellMar>
        </w:tblPrEx>
        <w:tc>
          <w:tcPr>
            <w:tcW w:w="2304" w:type="dxa"/>
          </w:tcPr>
          <w:p w:rsidR="00C9448B" w:rsidRDefault="00C9448B" w:rsidP="002C667E">
            <w:r>
              <w:t>Drevárska a nábytkárska výroba</w:t>
            </w:r>
          </w:p>
        </w:tc>
        <w:tc>
          <w:tcPr>
            <w:tcW w:w="2302" w:type="dxa"/>
          </w:tcPr>
          <w:p w:rsidR="00C9448B" w:rsidRDefault="00C9448B" w:rsidP="002C667E">
            <w:pPr>
              <w:jc w:val="center"/>
            </w:pPr>
            <w:r>
              <w:t>10</w:t>
            </w:r>
          </w:p>
        </w:tc>
        <w:tc>
          <w:tcPr>
            <w:tcW w:w="2302" w:type="dxa"/>
          </w:tcPr>
          <w:p w:rsidR="00C9448B" w:rsidRDefault="00C9448B" w:rsidP="002C667E">
            <w:pPr>
              <w:jc w:val="center"/>
            </w:pPr>
            <w:r>
              <w:t>-</w:t>
            </w:r>
          </w:p>
        </w:tc>
        <w:tc>
          <w:tcPr>
            <w:tcW w:w="2302" w:type="dxa"/>
          </w:tcPr>
          <w:p w:rsidR="00C9448B" w:rsidRDefault="00C9448B" w:rsidP="002C667E">
            <w:pPr>
              <w:jc w:val="center"/>
            </w:pPr>
            <w:r>
              <w:t>10</w:t>
            </w:r>
          </w:p>
        </w:tc>
      </w:tr>
      <w:tr w:rsidR="00C9448B" w:rsidTr="002C667E">
        <w:tblPrEx>
          <w:tblCellMar>
            <w:top w:w="0" w:type="dxa"/>
            <w:bottom w:w="0" w:type="dxa"/>
          </w:tblCellMar>
        </w:tblPrEx>
        <w:tc>
          <w:tcPr>
            <w:tcW w:w="2304" w:type="dxa"/>
          </w:tcPr>
          <w:p w:rsidR="00C9448B" w:rsidRDefault="00C9448B" w:rsidP="002C667E">
            <w:r>
              <w:t xml:space="preserve">Odevníctvo </w:t>
            </w:r>
          </w:p>
        </w:tc>
        <w:tc>
          <w:tcPr>
            <w:tcW w:w="2302" w:type="dxa"/>
          </w:tcPr>
          <w:p w:rsidR="00C9448B" w:rsidRDefault="00C9448B" w:rsidP="002C667E">
            <w:pPr>
              <w:jc w:val="center"/>
            </w:pPr>
            <w:r>
              <w:t>6</w:t>
            </w:r>
          </w:p>
        </w:tc>
        <w:tc>
          <w:tcPr>
            <w:tcW w:w="2302" w:type="dxa"/>
          </w:tcPr>
          <w:p w:rsidR="00C9448B" w:rsidRDefault="00C9448B" w:rsidP="002C667E">
            <w:pPr>
              <w:jc w:val="center"/>
            </w:pPr>
            <w:r>
              <w:t>-</w:t>
            </w:r>
          </w:p>
        </w:tc>
        <w:tc>
          <w:tcPr>
            <w:tcW w:w="2302" w:type="dxa"/>
          </w:tcPr>
          <w:p w:rsidR="00C9448B" w:rsidRDefault="00C9448B" w:rsidP="002C667E">
            <w:pPr>
              <w:jc w:val="center"/>
            </w:pPr>
            <w:r>
              <w:t>6</w:t>
            </w:r>
          </w:p>
        </w:tc>
      </w:tr>
      <w:tr w:rsidR="00C9448B" w:rsidTr="002C667E">
        <w:tblPrEx>
          <w:tblCellMar>
            <w:top w:w="0" w:type="dxa"/>
            <w:bottom w:w="0" w:type="dxa"/>
          </w:tblCellMar>
        </w:tblPrEx>
        <w:tc>
          <w:tcPr>
            <w:tcW w:w="2304" w:type="dxa"/>
          </w:tcPr>
          <w:p w:rsidR="00C9448B" w:rsidRDefault="00C9448B" w:rsidP="002C667E">
            <w:r>
              <w:t>Vlasová kozmetika</w:t>
            </w:r>
          </w:p>
        </w:tc>
        <w:tc>
          <w:tcPr>
            <w:tcW w:w="2302" w:type="dxa"/>
          </w:tcPr>
          <w:p w:rsidR="00C9448B" w:rsidRDefault="00C9448B" w:rsidP="002C667E">
            <w:pPr>
              <w:jc w:val="center"/>
            </w:pPr>
            <w:r>
              <w:t>13</w:t>
            </w:r>
          </w:p>
        </w:tc>
        <w:tc>
          <w:tcPr>
            <w:tcW w:w="2302" w:type="dxa"/>
          </w:tcPr>
          <w:p w:rsidR="00C9448B" w:rsidRDefault="00C9448B" w:rsidP="002C667E">
            <w:pPr>
              <w:jc w:val="center"/>
            </w:pPr>
            <w:r>
              <w:t>16</w:t>
            </w:r>
          </w:p>
        </w:tc>
        <w:tc>
          <w:tcPr>
            <w:tcW w:w="2302" w:type="dxa"/>
          </w:tcPr>
          <w:p w:rsidR="00C9448B" w:rsidRDefault="00C9448B" w:rsidP="002C667E">
            <w:pPr>
              <w:jc w:val="center"/>
            </w:pPr>
            <w:r>
              <w:t>29</w:t>
            </w:r>
          </w:p>
        </w:tc>
      </w:tr>
      <w:tr w:rsidR="00C9448B" w:rsidTr="002C667E">
        <w:tblPrEx>
          <w:tblCellMar>
            <w:top w:w="0" w:type="dxa"/>
            <w:bottom w:w="0" w:type="dxa"/>
          </w:tblCellMar>
        </w:tblPrEx>
        <w:tc>
          <w:tcPr>
            <w:tcW w:w="2304" w:type="dxa"/>
          </w:tcPr>
          <w:p w:rsidR="00C9448B" w:rsidRDefault="00C9448B" w:rsidP="002C667E">
            <w:r>
              <w:t>Spoločné stravovanie</w:t>
            </w:r>
          </w:p>
        </w:tc>
        <w:tc>
          <w:tcPr>
            <w:tcW w:w="2302" w:type="dxa"/>
          </w:tcPr>
          <w:p w:rsidR="00C9448B" w:rsidRDefault="00C9448B" w:rsidP="002C667E">
            <w:pPr>
              <w:jc w:val="center"/>
            </w:pPr>
            <w:r>
              <w:t>24</w:t>
            </w:r>
          </w:p>
        </w:tc>
        <w:tc>
          <w:tcPr>
            <w:tcW w:w="2302" w:type="dxa"/>
          </w:tcPr>
          <w:p w:rsidR="00C9448B" w:rsidRDefault="00C9448B" w:rsidP="002C667E">
            <w:pPr>
              <w:jc w:val="center"/>
            </w:pPr>
            <w:r>
              <w:t>21</w:t>
            </w:r>
          </w:p>
        </w:tc>
        <w:tc>
          <w:tcPr>
            <w:tcW w:w="2302" w:type="dxa"/>
          </w:tcPr>
          <w:p w:rsidR="00C9448B" w:rsidRDefault="00C9448B" w:rsidP="002C667E">
            <w:pPr>
              <w:jc w:val="center"/>
            </w:pPr>
            <w:r>
              <w:t>45</w:t>
            </w:r>
          </w:p>
        </w:tc>
      </w:tr>
      <w:tr w:rsidR="00C9448B" w:rsidTr="002C667E">
        <w:tblPrEx>
          <w:tblCellMar>
            <w:top w:w="0" w:type="dxa"/>
            <w:bottom w:w="0" w:type="dxa"/>
          </w:tblCellMar>
        </w:tblPrEx>
        <w:tc>
          <w:tcPr>
            <w:tcW w:w="2304" w:type="dxa"/>
          </w:tcPr>
          <w:p w:rsidR="00C9448B" w:rsidRDefault="00C9448B" w:rsidP="002C667E">
            <w:pPr>
              <w:rPr>
                <w:b/>
                <w:bCs/>
              </w:rPr>
            </w:pPr>
            <w:r>
              <w:rPr>
                <w:b/>
                <w:bCs/>
              </w:rPr>
              <w:t>Žiakov spolu</w:t>
            </w:r>
          </w:p>
        </w:tc>
        <w:tc>
          <w:tcPr>
            <w:tcW w:w="2302" w:type="dxa"/>
          </w:tcPr>
          <w:p w:rsidR="00C9448B" w:rsidRDefault="00C9448B" w:rsidP="002C667E">
            <w:pPr>
              <w:jc w:val="center"/>
              <w:rPr>
                <w:b/>
                <w:bCs/>
              </w:rPr>
            </w:pPr>
            <w:r>
              <w:rPr>
                <w:b/>
                <w:bCs/>
              </w:rPr>
              <w:t>53</w:t>
            </w:r>
          </w:p>
        </w:tc>
        <w:tc>
          <w:tcPr>
            <w:tcW w:w="2302" w:type="dxa"/>
          </w:tcPr>
          <w:p w:rsidR="00C9448B" w:rsidRDefault="00C9448B" w:rsidP="002C667E">
            <w:pPr>
              <w:jc w:val="center"/>
              <w:rPr>
                <w:b/>
                <w:bCs/>
              </w:rPr>
            </w:pPr>
            <w:r>
              <w:rPr>
                <w:b/>
                <w:bCs/>
              </w:rPr>
              <w:t>37</w:t>
            </w:r>
          </w:p>
        </w:tc>
        <w:tc>
          <w:tcPr>
            <w:tcW w:w="2302" w:type="dxa"/>
          </w:tcPr>
          <w:p w:rsidR="00C9448B" w:rsidRDefault="00C9448B" w:rsidP="002C667E">
            <w:pPr>
              <w:jc w:val="center"/>
              <w:rPr>
                <w:b/>
                <w:bCs/>
              </w:rPr>
            </w:pPr>
            <w:r>
              <w:rPr>
                <w:b/>
                <w:bCs/>
              </w:rPr>
              <w:t>90</w:t>
            </w:r>
          </w:p>
        </w:tc>
      </w:tr>
    </w:tbl>
    <w:p w:rsidR="00C9448B" w:rsidRDefault="00C9448B" w:rsidP="00C9448B">
      <w:pPr>
        <w:pStyle w:val="Pta"/>
        <w:tabs>
          <w:tab w:val="clear" w:pos="4536"/>
          <w:tab w:val="clear" w:pos="9072"/>
        </w:tabs>
      </w:pP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3"/>
        <w:gridCol w:w="2303"/>
        <w:gridCol w:w="2303"/>
        <w:gridCol w:w="2121"/>
      </w:tblGrid>
      <w:tr w:rsidR="00C9448B" w:rsidTr="002C667E">
        <w:tblPrEx>
          <w:tblCellMar>
            <w:top w:w="0" w:type="dxa"/>
            <w:bottom w:w="0" w:type="dxa"/>
          </w:tblCellMar>
        </w:tblPrEx>
        <w:trPr>
          <w:cantSplit/>
        </w:trPr>
        <w:tc>
          <w:tcPr>
            <w:tcW w:w="2463" w:type="dxa"/>
            <w:vMerge w:val="restart"/>
          </w:tcPr>
          <w:p w:rsidR="00C9448B" w:rsidRDefault="00C9448B" w:rsidP="002C667E">
            <w:pPr>
              <w:pStyle w:val="Nadpis2"/>
              <w:rPr>
                <w:sz w:val="20"/>
              </w:rPr>
            </w:pPr>
            <w:r>
              <w:rPr>
                <w:sz w:val="20"/>
              </w:rPr>
              <w:t xml:space="preserve">Prospech </w:t>
            </w:r>
          </w:p>
        </w:tc>
        <w:tc>
          <w:tcPr>
            <w:tcW w:w="4606" w:type="dxa"/>
            <w:gridSpan w:val="2"/>
          </w:tcPr>
          <w:p w:rsidR="00C9448B" w:rsidRDefault="00C9448B" w:rsidP="002C667E">
            <w:pPr>
              <w:jc w:val="center"/>
              <w:rPr>
                <w:b/>
                <w:bCs/>
              </w:rPr>
            </w:pPr>
            <w:r>
              <w:rPr>
                <w:b/>
                <w:bCs/>
              </w:rPr>
              <w:t>Počet žiakov</w:t>
            </w:r>
          </w:p>
        </w:tc>
        <w:tc>
          <w:tcPr>
            <w:tcW w:w="2121"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2463" w:type="dxa"/>
            <w:vMerge/>
          </w:tcPr>
          <w:p w:rsidR="00C9448B" w:rsidRDefault="00C9448B" w:rsidP="002C667E"/>
        </w:tc>
        <w:tc>
          <w:tcPr>
            <w:tcW w:w="2303" w:type="dxa"/>
          </w:tcPr>
          <w:p w:rsidR="00C9448B" w:rsidRDefault="00C9448B" w:rsidP="002C667E">
            <w:pPr>
              <w:jc w:val="center"/>
              <w:rPr>
                <w:b/>
                <w:bCs/>
              </w:rPr>
            </w:pPr>
            <w:r>
              <w:rPr>
                <w:b/>
                <w:bCs/>
              </w:rPr>
              <w:t>1. ročník</w:t>
            </w:r>
          </w:p>
        </w:tc>
        <w:tc>
          <w:tcPr>
            <w:tcW w:w="2303" w:type="dxa"/>
          </w:tcPr>
          <w:p w:rsidR="00C9448B" w:rsidRDefault="00C9448B" w:rsidP="002C667E">
            <w:pPr>
              <w:jc w:val="center"/>
              <w:rPr>
                <w:b/>
                <w:bCs/>
              </w:rPr>
            </w:pPr>
            <w:r>
              <w:rPr>
                <w:b/>
                <w:bCs/>
              </w:rPr>
              <w:t>2. ročník</w:t>
            </w:r>
          </w:p>
        </w:tc>
        <w:tc>
          <w:tcPr>
            <w:tcW w:w="2121" w:type="dxa"/>
          </w:tcPr>
          <w:p w:rsidR="00C9448B" w:rsidRDefault="00C9448B" w:rsidP="002C667E">
            <w:pPr>
              <w:jc w:val="center"/>
              <w:rPr>
                <w:b/>
                <w:bCs/>
              </w:rPr>
            </w:pPr>
          </w:p>
        </w:tc>
      </w:tr>
      <w:tr w:rsidR="00C9448B" w:rsidTr="002C667E">
        <w:tblPrEx>
          <w:tblCellMar>
            <w:top w:w="0" w:type="dxa"/>
            <w:bottom w:w="0" w:type="dxa"/>
          </w:tblCellMar>
        </w:tblPrEx>
        <w:tc>
          <w:tcPr>
            <w:tcW w:w="2463" w:type="dxa"/>
          </w:tcPr>
          <w:p w:rsidR="00C9448B" w:rsidRDefault="00C9448B" w:rsidP="002C667E">
            <w:r>
              <w:t>Prospel s vyznamenaním</w:t>
            </w:r>
          </w:p>
        </w:tc>
        <w:tc>
          <w:tcPr>
            <w:tcW w:w="2303" w:type="dxa"/>
          </w:tcPr>
          <w:p w:rsidR="00C9448B" w:rsidRDefault="00C9448B" w:rsidP="002C667E">
            <w:pPr>
              <w:jc w:val="center"/>
            </w:pPr>
            <w:r>
              <w:t>1</w:t>
            </w:r>
          </w:p>
        </w:tc>
        <w:tc>
          <w:tcPr>
            <w:tcW w:w="2303" w:type="dxa"/>
          </w:tcPr>
          <w:p w:rsidR="00C9448B" w:rsidRDefault="00C9448B" w:rsidP="002C667E">
            <w:pPr>
              <w:jc w:val="center"/>
            </w:pPr>
            <w:r>
              <w:t>4</w:t>
            </w:r>
          </w:p>
        </w:tc>
        <w:tc>
          <w:tcPr>
            <w:tcW w:w="2121" w:type="dxa"/>
          </w:tcPr>
          <w:p w:rsidR="00C9448B" w:rsidRDefault="00C9448B" w:rsidP="002C667E">
            <w:pPr>
              <w:jc w:val="center"/>
            </w:pPr>
            <w:r>
              <w:t>5</w:t>
            </w:r>
          </w:p>
        </w:tc>
      </w:tr>
      <w:tr w:rsidR="00C9448B" w:rsidTr="002C667E">
        <w:tblPrEx>
          <w:tblCellMar>
            <w:top w:w="0" w:type="dxa"/>
            <w:bottom w:w="0" w:type="dxa"/>
          </w:tblCellMar>
        </w:tblPrEx>
        <w:tc>
          <w:tcPr>
            <w:tcW w:w="2463" w:type="dxa"/>
          </w:tcPr>
          <w:p w:rsidR="00C9448B" w:rsidRDefault="00C9448B" w:rsidP="002C667E">
            <w:r>
              <w:t>Prospel veľmi dobre</w:t>
            </w:r>
          </w:p>
        </w:tc>
        <w:tc>
          <w:tcPr>
            <w:tcW w:w="2303" w:type="dxa"/>
          </w:tcPr>
          <w:p w:rsidR="00C9448B" w:rsidRDefault="00C9448B" w:rsidP="002C667E">
            <w:pPr>
              <w:jc w:val="center"/>
            </w:pPr>
            <w:r>
              <w:t>6</w:t>
            </w:r>
          </w:p>
        </w:tc>
        <w:tc>
          <w:tcPr>
            <w:tcW w:w="2303" w:type="dxa"/>
          </w:tcPr>
          <w:p w:rsidR="00C9448B" w:rsidRDefault="00C9448B" w:rsidP="002C667E">
            <w:pPr>
              <w:jc w:val="center"/>
            </w:pPr>
            <w:r>
              <w:t>7</w:t>
            </w:r>
          </w:p>
        </w:tc>
        <w:tc>
          <w:tcPr>
            <w:tcW w:w="2121" w:type="dxa"/>
          </w:tcPr>
          <w:p w:rsidR="00C9448B" w:rsidRDefault="00C9448B" w:rsidP="002C667E">
            <w:pPr>
              <w:jc w:val="center"/>
            </w:pPr>
            <w:r>
              <w:t>13</w:t>
            </w:r>
          </w:p>
        </w:tc>
      </w:tr>
      <w:tr w:rsidR="00C9448B" w:rsidTr="002C667E">
        <w:tblPrEx>
          <w:tblCellMar>
            <w:top w:w="0" w:type="dxa"/>
            <w:bottom w:w="0" w:type="dxa"/>
          </w:tblCellMar>
        </w:tblPrEx>
        <w:tc>
          <w:tcPr>
            <w:tcW w:w="2463" w:type="dxa"/>
          </w:tcPr>
          <w:p w:rsidR="00C9448B" w:rsidRDefault="00C9448B" w:rsidP="002C667E">
            <w:r>
              <w:t xml:space="preserve">Ostatní </w:t>
            </w:r>
          </w:p>
        </w:tc>
        <w:tc>
          <w:tcPr>
            <w:tcW w:w="2303" w:type="dxa"/>
          </w:tcPr>
          <w:p w:rsidR="00C9448B" w:rsidRDefault="00C9448B" w:rsidP="002C667E">
            <w:pPr>
              <w:jc w:val="center"/>
            </w:pPr>
            <w:r>
              <w:t>40</w:t>
            </w:r>
          </w:p>
        </w:tc>
        <w:tc>
          <w:tcPr>
            <w:tcW w:w="2303" w:type="dxa"/>
          </w:tcPr>
          <w:p w:rsidR="00C9448B" w:rsidRDefault="00C9448B" w:rsidP="002C667E">
            <w:pPr>
              <w:jc w:val="center"/>
            </w:pPr>
            <w:r>
              <w:t>26</w:t>
            </w:r>
          </w:p>
        </w:tc>
        <w:tc>
          <w:tcPr>
            <w:tcW w:w="2121" w:type="dxa"/>
          </w:tcPr>
          <w:p w:rsidR="00C9448B" w:rsidRDefault="00C9448B" w:rsidP="002C667E">
            <w:pPr>
              <w:jc w:val="center"/>
            </w:pPr>
            <w:r>
              <w:t>66</w:t>
            </w:r>
          </w:p>
        </w:tc>
      </w:tr>
      <w:tr w:rsidR="00C9448B" w:rsidTr="002C667E">
        <w:tblPrEx>
          <w:tblCellMar>
            <w:top w:w="0" w:type="dxa"/>
            <w:bottom w:w="0" w:type="dxa"/>
          </w:tblCellMar>
        </w:tblPrEx>
        <w:tc>
          <w:tcPr>
            <w:tcW w:w="2463" w:type="dxa"/>
          </w:tcPr>
          <w:p w:rsidR="00C9448B" w:rsidRDefault="00C9448B" w:rsidP="002C667E">
            <w:r>
              <w:t xml:space="preserve">Neprospel </w:t>
            </w:r>
          </w:p>
        </w:tc>
        <w:tc>
          <w:tcPr>
            <w:tcW w:w="2303" w:type="dxa"/>
          </w:tcPr>
          <w:p w:rsidR="00C9448B" w:rsidRDefault="00C9448B" w:rsidP="002C667E">
            <w:pPr>
              <w:jc w:val="center"/>
            </w:pPr>
            <w:r>
              <w:t>6</w:t>
            </w:r>
          </w:p>
        </w:tc>
        <w:tc>
          <w:tcPr>
            <w:tcW w:w="2303" w:type="dxa"/>
          </w:tcPr>
          <w:p w:rsidR="00C9448B" w:rsidRDefault="00C9448B" w:rsidP="002C667E">
            <w:pPr>
              <w:jc w:val="center"/>
            </w:pPr>
            <w:r>
              <w:t>0</w:t>
            </w:r>
          </w:p>
        </w:tc>
        <w:tc>
          <w:tcPr>
            <w:tcW w:w="2121" w:type="dxa"/>
          </w:tcPr>
          <w:p w:rsidR="00C9448B" w:rsidRDefault="00C9448B" w:rsidP="002C667E">
            <w:pPr>
              <w:jc w:val="center"/>
            </w:pPr>
            <w:r>
              <w:t>6</w:t>
            </w:r>
          </w:p>
        </w:tc>
      </w:tr>
      <w:tr w:rsidR="00C9448B" w:rsidTr="002C667E">
        <w:tblPrEx>
          <w:tblCellMar>
            <w:top w:w="0" w:type="dxa"/>
            <w:bottom w:w="0" w:type="dxa"/>
          </w:tblCellMar>
        </w:tblPrEx>
        <w:tc>
          <w:tcPr>
            <w:tcW w:w="2463" w:type="dxa"/>
          </w:tcPr>
          <w:p w:rsidR="00C9448B" w:rsidRDefault="00C9448B" w:rsidP="002C667E">
            <w:r>
              <w:t xml:space="preserve">Neklasifikovaní </w:t>
            </w:r>
          </w:p>
        </w:tc>
        <w:tc>
          <w:tcPr>
            <w:tcW w:w="2303" w:type="dxa"/>
          </w:tcPr>
          <w:p w:rsidR="00C9448B" w:rsidRDefault="00C9448B" w:rsidP="002C667E">
            <w:pPr>
              <w:jc w:val="center"/>
            </w:pPr>
            <w:r>
              <w:t>0</w:t>
            </w:r>
          </w:p>
        </w:tc>
        <w:tc>
          <w:tcPr>
            <w:tcW w:w="2303" w:type="dxa"/>
          </w:tcPr>
          <w:p w:rsidR="00C9448B" w:rsidRDefault="00C9448B" w:rsidP="002C667E">
            <w:pPr>
              <w:jc w:val="center"/>
            </w:pPr>
            <w:r>
              <w:t>0</w:t>
            </w:r>
          </w:p>
        </w:tc>
        <w:tc>
          <w:tcPr>
            <w:tcW w:w="2121" w:type="dxa"/>
          </w:tcPr>
          <w:p w:rsidR="00C9448B" w:rsidRDefault="00C9448B" w:rsidP="002C667E">
            <w:pPr>
              <w:jc w:val="center"/>
            </w:pPr>
            <w:r>
              <w:t>0</w:t>
            </w:r>
          </w:p>
        </w:tc>
      </w:tr>
      <w:tr w:rsidR="00C9448B" w:rsidTr="002C667E">
        <w:tblPrEx>
          <w:tblCellMar>
            <w:top w:w="0" w:type="dxa"/>
            <w:bottom w:w="0" w:type="dxa"/>
          </w:tblCellMar>
        </w:tblPrEx>
        <w:tc>
          <w:tcPr>
            <w:tcW w:w="2463" w:type="dxa"/>
          </w:tcPr>
          <w:p w:rsidR="00C9448B" w:rsidRDefault="00C9448B" w:rsidP="002C667E">
            <w:pPr>
              <w:pStyle w:val="Nadpis2"/>
              <w:jc w:val="left"/>
            </w:pPr>
            <w:r>
              <w:t xml:space="preserve">Spolu </w:t>
            </w:r>
          </w:p>
        </w:tc>
        <w:tc>
          <w:tcPr>
            <w:tcW w:w="2303" w:type="dxa"/>
          </w:tcPr>
          <w:p w:rsidR="00C9448B" w:rsidRDefault="00C9448B" w:rsidP="002C667E">
            <w:pPr>
              <w:jc w:val="center"/>
              <w:rPr>
                <w:b/>
                <w:bCs/>
              </w:rPr>
            </w:pPr>
            <w:r>
              <w:rPr>
                <w:b/>
                <w:bCs/>
              </w:rPr>
              <w:t>53</w:t>
            </w:r>
          </w:p>
        </w:tc>
        <w:tc>
          <w:tcPr>
            <w:tcW w:w="2303" w:type="dxa"/>
          </w:tcPr>
          <w:p w:rsidR="00C9448B" w:rsidRDefault="00C9448B" w:rsidP="002C667E">
            <w:pPr>
              <w:jc w:val="center"/>
              <w:rPr>
                <w:b/>
                <w:bCs/>
              </w:rPr>
            </w:pPr>
            <w:r>
              <w:rPr>
                <w:b/>
                <w:bCs/>
              </w:rPr>
              <w:t>37</w:t>
            </w:r>
          </w:p>
        </w:tc>
        <w:tc>
          <w:tcPr>
            <w:tcW w:w="2121" w:type="dxa"/>
          </w:tcPr>
          <w:p w:rsidR="00C9448B" w:rsidRDefault="00C9448B" w:rsidP="002C667E">
            <w:pPr>
              <w:jc w:val="center"/>
              <w:rPr>
                <w:b/>
                <w:bCs/>
              </w:rPr>
            </w:pPr>
            <w:r>
              <w:rPr>
                <w:b/>
                <w:bCs/>
              </w:rPr>
              <w:t>90</w:t>
            </w:r>
          </w:p>
        </w:tc>
      </w:tr>
    </w:tbl>
    <w:p w:rsidR="00C9448B" w:rsidRDefault="00C9448B" w:rsidP="00C9448B">
      <w:pPr>
        <w:pStyle w:val="Pta"/>
        <w:tabs>
          <w:tab w:val="clear" w:pos="4536"/>
          <w:tab w:val="clear" w:pos="9072"/>
        </w:tabs>
      </w:pP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3"/>
        <w:gridCol w:w="2303"/>
        <w:gridCol w:w="2303"/>
        <w:gridCol w:w="2121"/>
      </w:tblGrid>
      <w:tr w:rsidR="00C9448B" w:rsidTr="002C667E">
        <w:tblPrEx>
          <w:tblCellMar>
            <w:top w:w="0" w:type="dxa"/>
            <w:bottom w:w="0" w:type="dxa"/>
          </w:tblCellMar>
        </w:tblPrEx>
        <w:trPr>
          <w:cantSplit/>
        </w:trPr>
        <w:tc>
          <w:tcPr>
            <w:tcW w:w="2463" w:type="dxa"/>
            <w:vMerge w:val="restart"/>
          </w:tcPr>
          <w:p w:rsidR="00C9448B" w:rsidRDefault="00C9448B" w:rsidP="002C667E">
            <w:pPr>
              <w:pStyle w:val="Nadpis2"/>
            </w:pPr>
            <w:r>
              <w:t>Skúšky</w:t>
            </w:r>
          </w:p>
        </w:tc>
        <w:tc>
          <w:tcPr>
            <w:tcW w:w="4606" w:type="dxa"/>
            <w:gridSpan w:val="2"/>
          </w:tcPr>
          <w:p w:rsidR="00C9448B" w:rsidRDefault="00C9448B" w:rsidP="002C667E">
            <w:pPr>
              <w:jc w:val="center"/>
              <w:rPr>
                <w:b/>
                <w:bCs/>
              </w:rPr>
            </w:pPr>
            <w:r>
              <w:rPr>
                <w:b/>
                <w:bCs/>
              </w:rPr>
              <w:t>Počet žiakov</w:t>
            </w:r>
          </w:p>
        </w:tc>
        <w:tc>
          <w:tcPr>
            <w:tcW w:w="2121"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2463" w:type="dxa"/>
            <w:vMerge/>
          </w:tcPr>
          <w:p w:rsidR="00C9448B" w:rsidRDefault="00C9448B" w:rsidP="002C667E"/>
        </w:tc>
        <w:tc>
          <w:tcPr>
            <w:tcW w:w="2303" w:type="dxa"/>
          </w:tcPr>
          <w:p w:rsidR="00C9448B" w:rsidRDefault="00C9448B" w:rsidP="002C667E">
            <w:pPr>
              <w:jc w:val="center"/>
              <w:rPr>
                <w:b/>
                <w:bCs/>
              </w:rPr>
            </w:pPr>
            <w:r>
              <w:rPr>
                <w:b/>
                <w:bCs/>
              </w:rPr>
              <w:t>1. ročník</w:t>
            </w:r>
          </w:p>
        </w:tc>
        <w:tc>
          <w:tcPr>
            <w:tcW w:w="2303" w:type="dxa"/>
          </w:tcPr>
          <w:p w:rsidR="00C9448B" w:rsidRDefault="00C9448B" w:rsidP="002C667E">
            <w:pPr>
              <w:jc w:val="center"/>
              <w:rPr>
                <w:b/>
                <w:bCs/>
              </w:rPr>
            </w:pPr>
            <w:r>
              <w:rPr>
                <w:b/>
                <w:bCs/>
              </w:rPr>
              <w:t>2. ročník</w:t>
            </w:r>
          </w:p>
        </w:tc>
        <w:tc>
          <w:tcPr>
            <w:tcW w:w="2121" w:type="dxa"/>
          </w:tcPr>
          <w:p w:rsidR="00C9448B" w:rsidRDefault="00C9448B" w:rsidP="002C667E">
            <w:pPr>
              <w:jc w:val="center"/>
              <w:rPr>
                <w:b/>
                <w:bCs/>
              </w:rPr>
            </w:pPr>
          </w:p>
        </w:tc>
      </w:tr>
      <w:tr w:rsidR="00C9448B" w:rsidTr="002C667E">
        <w:tblPrEx>
          <w:tblCellMar>
            <w:top w:w="0" w:type="dxa"/>
            <w:bottom w:w="0" w:type="dxa"/>
          </w:tblCellMar>
        </w:tblPrEx>
        <w:tc>
          <w:tcPr>
            <w:tcW w:w="2463" w:type="dxa"/>
          </w:tcPr>
          <w:p w:rsidR="00C9448B" w:rsidRDefault="00C9448B" w:rsidP="002C667E">
            <w:r>
              <w:t>Opravné skúšky</w:t>
            </w:r>
          </w:p>
        </w:tc>
        <w:tc>
          <w:tcPr>
            <w:tcW w:w="2303" w:type="dxa"/>
          </w:tcPr>
          <w:p w:rsidR="00C9448B" w:rsidRDefault="00C9448B" w:rsidP="002C667E">
            <w:pPr>
              <w:jc w:val="center"/>
            </w:pPr>
            <w:r>
              <w:t>3</w:t>
            </w:r>
          </w:p>
        </w:tc>
        <w:tc>
          <w:tcPr>
            <w:tcW w:w="2303" w:type="dxa"/>
          </w:tcPr>
          <w:p w:rsidR="00C9448B" w:rsidRDefault="00C9448B" w:rsidP="002C667E">
            <w:pPr>
              <w:jc w:val="center"/>
            </w:pPr>
            <w:r>
              <w:t>-</w:t>
            </w:r>
          </w:p>
        </w:tc>
        <w:tc>
          <w:tcPr>
            <w:tcW w:w="2121" w:type="dxa"/>
          </w:tcPr>
          <w:p w:rsidR="00C9448B" w:rsidRDefault="00C9448B" w:rsidP="002C667E">
            <w:pPr>
              <w:jc w:val="center"/>
            </w:pPr>
            <w:r>
              <w:t>3</w:t>
            </w:r>
          </w:p>
        </w:tc>
      </w:tr>
      <w:tr w:rsidR="00C9448B" w:rsidTr="002C667E">
        <w:tblPrEx>
          <w:tblCellMar>
            <w:top w:w="0" w:type="dxa"/>
            <w:bottom w:w="0" w:type="dxa"/>
          </w:tblCellMar>
        </w:tblPrEx>
        <w:tc>
          <w:tcPr>
            <w:tcW w:w="2463" w:type="dxa"/>
          </w:tcPr>
          <w:p w:rsidR="00C9448B" w:rsidRDefault="00C9448B" w:rsidP="002C667E">
            <w:r>
              <w:t>Komisionálne skúšky neklasifikovaných</w:t>
            </w:r>
          </w:p>
        </w:tc>
        <w:tc>
          <w:tcPr>
            <w:tcW w:w="2303" w:type="dxa"/>
          </w:tcPr>
          <w:p w:rsidR="00C9448B" w:rsidRDefault="00C9448B" w:rsidP="002C667E">
            <w:pPr>
              <w:jc w:val="center"/>
            </w:pPr>
            <w:r>
              <w:t>0</w:t>
            </w:r>
          </w:p>
        </w:tc>
        <w:tc>
          <w:tcPr>
            <w:tcW w:w="2303" w:type="dxa"/>
          </w:tcPr>
          <w:p w:rsidR="00C9448B" w:rsidRDefault="00C9448B" w:rsidP="002C667E">
            <w:pPr>
              <w:jc w:val="center"/>
            </w:pPr>
            <w:r>
              <w:t>0</w:t>
            </w:r>
          </w:p>
        </w:tc>
        <w:tc>
          <w:tcPr>
            <w:tcW w:w="2121" w:type="dxa"/>
          </w:tcPr>
          <w:p w:rsidR="00C9448B" w:rsidRDefault="00C9448B" w:rsidP="002C667E">
            <w:pPr>
              <w:jc w:val="center"/>
            </w:pPr>
            <w:r>
              <w:t>0</w:t>
            </w:r>
          </w:p>
        </w:tc>
      </w:tr>
    </w:tbl>
    <w:p w:rsidR="00C9448B" w:rsidRDefault="00C9448B" w:rsidP="00C9448B"/>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3"/>
        <w:gridCol w:w="2303"/>
        <w:gridCol w:w="2303"/>
        <w:gridCol w:w="2178"/>
      </w:tblGrid>
      <w:tr w:rsidR="00C9448B" w:rsidTr="002C667E">
        <w:tblPrEx>
          <w:tblCellMar>
            <w:top w:w="0" w:type="dxa"/>
            <w:bottom w:w="0" w:type="dxa"/>
          </w:tblCellMar>
        </w:tblPrEx>
        <w:trPr>
          <w:cantSplit/>
        </w:trPr>
        <w:tc>
          <w:tcPr>
            <w:tcW w:w="2463" w:type="dxa"/>
            <w:vMerge w:val="restart"/>
          </w:tcPr>
          <w:p w:rsidR="00C9448B" w:rsidRDefault="00C9448B" w:rsidP="002C667E">
            <w:pPr>
              <w:pStyle w:val="Nadpis2"/>
              <w:rPr>
                <w:sz w:val="20"/>
              </w:rPr>
            </w:pPr>
            <w:r>
              <w:rPr>
                <w:sz w:val="20"/>
              </w:rPr>
              <w:t>Správanie</w:t>
            </w:r>
          </w:p>
        </w:tc>
        <w:tc>
          <w:tcPr>
            <w:tcW w:w="4606" w:type="dxa"/>
            <w:gridSpan w:val="2"/>
          </w:tcPr>
          <w:p w:rsidR="00C9448B" w:rsidRDefault="00C9448B" w:rsidP="002C667E">
            <w:pPr>
              <w:jc w:val="center"/>
              <w:rPr>
                <w:b/>
                <w:bCs/>
              </w:rPr>
            </w:pPr>
            <w:r>
              <w:rPr>
                <w:b/>
                <w:bCs/>
              </w:rPr>
              <w:t>Počet žiakov</w:t>
            </w:r>
          </w:p>
        </w:tc>
        <w:tc>
          <w:tcPr>
            <w:tcW w:w="2178"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2463" w:type="dxa"/>
            <w:vMerge/>
          </w:tcPr>
          <w:p w:rsidR="00C9448B" w:rsidRDefault="00C9448B" w:rsidP="002C667E"/>
        </w:tc>
        <w:tc>
          <w:tcPr>
            <w:tcW w:w="2303" w:type="dxa"/>
          </w:tcPr>
          <w:p w:rsidR="00C9448B" w:rsidRDefault="00C9448B" w:rsidP="002C667E">
            <w:pPr>
              <w:jc w:val="center"/>
              <w:rPr>
                <w:b/>
                <w:bCs/>
              </w:rPr>
            </w:pPr>
            <w:r>
              <w:rPr>
                <w:b/>
                <w:bCs/>
              </w:rPr>
              <w:t>1. ročník</w:t>
            </w:r>
          </w:p>
        </w:tc>
        <w:tc>
          <w:tcPr>
            <w:tcW w:w="2303" w:type="dxa"/>
          </w:tcPr>
          <w:p w:rsidR="00C9448B" w:rsidRDefault="00C9448B" w:rsidP="002C667E">
            <w:pPr>
              <w:jc w:val="center"/>
              <w:rPr>
                <w:b/>
                <w:bCs/>
              </w:rPr>
            </w:pPr>
            <w:r>
              <w:rPr>
                <w:b/>
                <w:bCs/>
              </w:rPr>
              <w:t>2. ročník</w:t>
            </w:r>
          </w:p>
        </w:tc>
        <w:tc>
          <w:tcPr>
            <w:tcW w:w="2178" w:type="dxa"/>
          </w:tcPr>
          <w:p w:rsidR="00C9448B" w:rsidRDefault="00C9448B" w:rsidP="002C667E">
            <w:pPr>
              <w:jc w:val="center"/>
            </w:pPr>
          </w:p>
        </w:tc>
      </w:tr>
      <w:tr w:rsidR="00C9448B" w:rsidTr="002C667E">
        <w:tblPrEx>
          <w:tblCellMar>
            <w:top w:w="0" w:type="dxa"/>
            <w:bottom w:w="0" w:type="dxa"/>
          </w:tblCellMar>
        </w:tblPrEx>
        <w:tc>
          <w:tcPr>
            <w:tcW w:w="2463" w:type="dxa"/>
          </w:tcPr>
          <w:p w:rsidR="00C9448B" w:rsidRDefault="00C9448B" w:rsidP="002C667E">
            <w:r>
              <w:t>Veľmi dobré</w:t>
            </w:r>
          </w:p>
        </w:tc>
        <w:tc>
          <w:tcPr>
            <w:tcW w:w="2303" w:type="dxa"/>
          </w:tcPr>
          <w:p w:rsidR="00C9448B" w:rsidRDefault="00C9448B" w:rsidP="002C667E">
            <w:pPr>
              <w:jc w:val="center"/>
            </w:pPr>
            <w:r>
              <w:t>53</w:t>
            </w:r>
          </w:p>
        </w:tc>
        <w:tc>
          <w:tcPr>
            <w:tcW w:w="2303" w:type="dxa"/>
          </w:tcPr>
          <w:p w:rsidR="00C9448B" w:rsidRDefault="00C9448B" w:rsidP="002C667E">
            <w:pPr>
              <w:jc w:val="center"/>
            </w:pPr>
            <w:r>
              <w:t>37</w:t>
            </w:r>
          </w:p>
        </w:tc>
        <w:tc>
          <w:tcPr>
            <w:tcW w:w="2178" w:type="dxa"/>
          </w:tcPr>
          <w:p w:rsidR="00C9448B" w:rsidRDefault="00C9448B" w:rsidP="002C667E">
            <w:pPr>
              <w:jc w:val="center"/>
            </w:pPr>
            <w:r>
              <w:t>90</w:t>
            </w:r>
          </w:p>
        </w:tc>
      </w:tr>
      <w:tr w:rsidR="00C9448B" w:rsidTr="002C667E">
        <w:tblPrEx>
          <w:tblCellMar>
            <w:top w:w="0" w:type="dxa"/>
            <w:bottom w:w="0" w:type="dxa"/>
          </w:tblCellMar>
        </w:tblPrEx>
        <w:tc>
          <w:tcPr>
            <w:tcW w:w="2463" w:type="dxa"/>
          </w:tcPr>
          <w:p w:rsidR="00C9448B" w:rsidRDefault="00C9448B" w:rsidP="002C667E">
            <w:r>
              <w:t xml:space="preserve">Uspokojivé </w:t>
            </w:r>
          </w:p>
        </w:tc>
        <w:tc>
          <w:tcPr>
            <w:tcW w:w="2303" w:type="dxa"/>
          </w:tcPr>
          <w:p w:rsidR="00C9448B" w:rsidRDefault="00C9448B" w:rsidP="002C667E">
            <w:pPr>
              <w:jc w:val="center"/>
            </w:pPr>
            <w:r>
              <w:t>-</w:t>
            </w:r>
          </w:p>
        </w:tc>
        <w:tc>
          <w:tcPr>
            <w:tcW w:w="2303" w:type="dxa"/>
          </w:tcPr>
          <w:p w:rsidR="00C9448B" w:rsidRDefault="00C9448B" w:rsidP="002C667E">
            <w:pPr>
              <w:jc w:val="center"/>
            </w:pPr>
            <w:r>
              <w:t>-</w:t>
            </w:r>
          </w:p>
        </w:tc>
        <w:tc>
          <w:tcPr>
            <w:tcW w:w="2178" w:type="dxa"/>
          </w:tcPr>
          <w:p w:rsidR="00C9448B" w:rsidRDefault="00C9448B" w:rsidP="002C667E">
            <w:pPr>
              <w:jc w:val="center"/>
            </w:pPr>
            <w:r>
              <w:t>-</w:t>
            </w:r>
          </w:p>
        </w:tc>
      </w:tr>
      <w:tr w:rsidR="00C9448B" w:rsidTr="002C667E">
        <w:tblPrEx>
          <w:tblCellMar>
            <w:top w:w="0" w:type="dxa"/>
            <w:bottom w:w="0" w:type="dxa"/>
          </w:tblCellMar>
        </w:tblPrEx>
        <w:tc>
          <w:tcPr>
            <w:tcW w:w="2463" w:type="dxa"/>
          </w:tcPr>
          <w:p w:rsidR="00C9448B" w:rsidRDefault="00C9448B" w:rsidP="002C667E">
            <w:r>
              <w:t>Menej uspokojivé</w:t>
            </w:r>
          </w:p>
        </w:tc>
        <w:tc>
          <w:tcPr>
            <w:tcW w:w="2303" w:type="dxa"/>
          </w:tcPr>
          <w:p w:rsidR="00C9448B" w:rsidRDefault="00C9448B" w:rsidP="002C667E">
            <w:pPr>
              <w:jc w:val="center"/>
            </w:pPr>
            <w:r>
              <w:t>-</w:t>
            </w:r>
          </w:p>
        </w:tc>
        <w:tc>
          <w:tcPr>
            <w:tcW w:w="2303" w:type="dxa"/>
          </w:tcPr>
          <w:p w:rsidR="00C9448B" w:rsidRDefault="00C9448B" w:rsidP="002C667E">
            <w:pPr>
              <w:jc w:val="center"/>
            </w:pPr>
            <w:r>
              <w:t>-</w:t>
            </w:r>
          </w:p>
        </w:tc>
        <w:tc>
          <w:tcPr>
            <w:tcW w:w="2178" w:type="dxa"/>
          </w:tcPr>
          <w:p w:rsidR="00C9448B" w:rsidRDefault="00C9448B" w:rsidP="002C667E">
            <w:pPr>
              <w:jc w:val="center"/>
            </w:pPr>
            <w:r>
              <w:t>-</w:t>
            </w:r>
          </w:p>
        </w:tc>
      </w:tr>
      <w:tr w:rsidR="00C9448B" w:rsidTr="002C667E">
        <w:tblPrEx>
          <w:tblCellMar>
            <w:top w:w="0" w:type="dxa"/>
            <w:bottom w:w="0" w:type="dxa"/>
          </w:tblCellMar>
        </w:tblPrEx>
        <w:tc>
          <w:tcPr>
            <w:tcW w:w="2463" w:type="dxa"/>
          </w:tcPr>
          <w:p w:rsidR="00C9448B" w:rsidRDefault="00C9448B" w:rsidP="002C667E">
            <w:r>
              <w:t>Neuspokojivé</w:t>
            </w:r>
          </w:p>
        </w:tc>
        <w:tc>
          <w:tcPr>
            <w:tcW w:w="2303" w:type="dxa"/>
          </w:tcPr>
          <w:p w:rsidR="00C9448B" w:rsidRDefault="00C9448B" w:rsidP="002C667E">
            <w:pPr>
              <w:jc w:val="center"/>
            </w:pPr>
            <w:r>
              <w:t>-</w:t>
            </w:r>
          </w:p>
        </w:tc>
        <w:tc>
          <w:tcPr>
            <w:tcW w:w="2303" w:type="dxa"/>
          </w:tcPr>
          <w:p w:rsidR="00C9448B" w:rsidRDefault="00C9448B" w:rsidP="002C667E">
            <w:pPr>
              <w:jc w:val="center"/>
            </w:pPr>
            <w:r>
              <w:t>-</w:t>
            </w:r>
          </w:p>
        </w:tc>
        <w:tc>
          <w:tcPr>
            <w:tcW w:w="2178" w:type="dxa"/>
          </w:tcPr>
          <w:p w:rsidR="00C9448B" w:rsidRDefault="00C9448B" w:rsidP="002C667E">
            <w:pPr>
              <w:jc w:val="center"/>
            </w:pPr>
            <w:r>
              <w:t>-</w:t>
            </w:r>
          </w:p>
        </w:tc>
      </w:tr>
      <w:tr w:rsidR="00C9448B" w:rsidTr="002C667E">
        <w:tblPrEx>
          <w:tblCellMar>
            <w:top w:w="0" w:type="dxa"/>
            <w:bottom w:w="0" w:type="dxa"/>
          </w:tblCellMar>
        </w:tblPrEx>
        <w:tc>
          <w:tcPr>
            <w:tcW w:w="2463" w:type="dxa"/>
          </w:tcPr>
          <w:p w:rsidR="00C9448B" w:rsidRDefault="00C9448B" w:rsidP="002C667E">
            <w:pPr>
              <w:pStyle w:val="Nadpis2"/>
              <w:rPr>
                <w:sz w:val="20"/>
              </w:rPr>
            </w:pPr>
            <w:r>
              <w:rPr>
                <w:sz w:val="20"/>
              </w:rPr>
              <w:t xml:space="preserve">Spolu </w:t>
            </w:r>
          </w:p>
        </w:tc>
        <w:tc>
          <w:tcPr>
            <w:tcW w:w="2303" w:type="dxa"/>
          </w:tcPr>
          <w:p w:rsidR="00C9448B" w:rsidRDefault="00C9448B" w:rsidP="002C667E">
            <w:pPr>
              <w:jc w:val="center"/>
              <w:rPr>
                <w:b/>
                <w:bCs/>
              </w:rPr>
            </w:pPr>
            <w:r>
              <w:rPr>
                <w:b/>
                <w:bCs/>
              </w:rPr>
              <w:t>53</w:t>
            </w:r>
          </w:p>
        </w:tc>
        <w:tc>
          <w:tcPr>
            <w:tcW w:w="2303" w:type="dxa"/>
          </w:tcPr>
          <w:p w:rsidR="00C9448B" w:rsidRDefault="00C9448B" w:rsidP="002C667E">
            <w:pPr>
              <w:jc w:val="center"/>
              <w:rPr>
                <w:b/>
                <w:bCs/>
              </w:rPr>
            </w:pPr>
            <w:r>
              <w:rPr>
                <w:b/>
                <w:bCs/>
              </w:rPr>
              <w:t>37</w:t>
            </w:r>
          </w:p>
        </w:tc>
        <w:tc>
          <w:tcPr>
            <w:tcW w:w="2178" w:type="dxa"/>
          </w:tcPr>
          <w:p w:rsidR="00C9448B" w:rsidRDefault="00C9448B" w:rsidP="002C667E">
            <w:pPr>
              <w:jc w:val="center"/>
              <w:rPr>
                <w:b/>
                <w:bCs/>
              </w:rPr>
            </w:pPr>
            <w:r>
              <w:rPr>
                <w:b/>
                <w:bCs/>
              </w:rPr>
              <w:t>90</w:t>
            </w:r>
          </w:p>
        </w:tc>
      </w:tr>
    </w:tbl>
    <w:p w:rsidR="00C9448B" w:rsidRDefault="00C9448B" w:rsidP="00C9448B">
      <w:pPr>
        <w:pStyle w:val="Pta"/>
        <w:tabs>
          <w:tab w:val="clear" w:pos="4536"/>
          <w:tab w:val="clear" w:pos="9072"/>
        </w:tabs>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3"/>
        <w:gridCol w:w="2303"/>
        <w:gridCol w:w="2303"/>
        <w:gridCol w:w="2178"/>
      </w:tblGrid>
      <w:tr w:rsidR="00C9448B" w:rsidTr="002C667E">
        <w:tblPrEx>
          <w:tblCellMar>
            <w:top w:w="0" w:type="dxa"/>
            <w:bottom w:w="0" w:type="dxa"/>
          </w:tblCellMar>
        </w:tblPrEx>
        <w:trPr>
          <w:cantSplit/>
        </w:trPr>
        <w:tc>
          <w:tcPr>
            <w:tcW w:w="2463" w:type="dxa"/>
            <w:vMerge w:val="restart"/>
          </w:tcPr>
          <w:p w:rsidR="00C9448B" w:rsidRDefault="00C9448B" w:rsidP="002C667E">
            <w:pPr>
              <w:pStyle w:val="Nadpis2"/>
              <w:rPr>
                <w:sz w:val="20"/>
              </w:rPr>
            </w:pPr>
            <w:r>
              <w:rPr>
                <w:sz w:val="20"/>
              </w:rPr>
              <w:t xml:space="preserve">Dochádzka </w:t>
            </w:r>
          </w:p>
        </w:tc>
        <w:tc>
          <w:tcPr>
            <w:tcW w:w="4606" w:type="dxa"/>
            <w:gridSpan w:val="2"/>
          </w:tcPr>
          <w:p w:rsidR="00C9448B" w:rsidRDefault="00C9448B" w:rsidP="002C667E">
            <w:pPr>
              <w:jc w:val="center"/>
              <w:rPr>
                <w:b/>
                <w:bCs/>
              </w:rPr>
            </w:pPr>
          </w:p>
        </w:tc>
        <w:tc>
          <w:tcPr>
            <w:tcW w:w="2178" w:type="dxa"/>
          </w:tcPr>
          <w:p w:rsidR="00C9448B" w:rsidRDefault="00C9448B" w:rsidP="002C667E">
            <w:pPr>
              <w:jc w:val="center"/>
              <w:rPr>
                <w:b/>
                <w:bCs/>
              </w:rPr>
            </w:pPr>
            <w:r>
              <w:rPr>
                <w:b/>
                <w:bCs/>
              </w:rPr>
              <w:t>spolu</w:t>
            </w:r>
          </w:p>
        </w:tc>
      </w:tr>
      <w:tr w:rsidR="00C9448B" w:rsidTr="002C667E">
        <w:tblPrEx>
          <w:tblCellMar>
            <w:top w:w="0" w:type="dxa"/>
            <w:bottom w:w="0" w:type="dxa"/>
          </w:tblCellMar>
        </w:tblPrEx>
        <w:trPr>
          <w:cantSplit/>
        </w:trPr>
        <w:tc>
          <w:tcPr>
            <w:tcW w:w="2463" w:type="dxa"/>
            <w:vMerge/>
          </w:tcPr>
          <w:p w:rsidR="00C9448B" w:rsidRDefault="00C9448B" w:rsidP="002C667E"/>
        </w:tc>
        <w:tc>
          <w:tcPr>
            <w:tcW w:w="2303" w:type="dxa"/>
          </w:tcPr>
          <w:p w:rsidR="00C9448B" w:rsidRDefault="00C9448B" w:rsidP="002C667E">
            <w:pPr>
              <w:jc w:val="center"/>
              <w:rPr>
                <w:b/>
                <w:bCs/>
              </w:rPr>
            </w:pPr>
            <w:r>
              <w:rPr>
                <w:b/>
                <w:bCs/>
              </w:rPr>
              <w:t>1. ročník</w:t>
            </w:r>
          </w:p>
        </w:tc>
        <w:tc>
          <w:tcPr>
            <w:tcW w:w="2303" w:type="dxa"/>
          </w:tcPr>
          <w:p w:rsidR="00C9448B" w:rsidRDefault="00C9448B" w:rsidP="002C667E">
            <w:pPr>
              <w:jc w:val="center"/>
              <w:rPr>
                <w:b/>
                <w:bCs/>
              </w:rPr>
            </w:pPr>
            <w:r>
              <w:rPr>
                <w:b/>
                <w:bCs/>
              </w:rPr>
              <w:t>2. ročník</w:t>
            </w:r>
          </w:p>
        </w:tc>
        <w:tc>
          <w:tcPr>
            <w:tcW w:w="2178" w:type="dxa"/>
          </w:tcPr>
          <w:p w:rsidR="00C9448B" w:rsidRDefault="00C9448B" w:rsidP="002C667E">
            <w:pPr>
              <w:jc w:val="center"/>
              <w:rPr>
                <w:b/>
                <w:bCs/>
              </w:rPr>
            </w:pPr>
          </w:p>
        </w:tc>
      </w:tr>
      <w:tr w:rsidR="00C9448B" w:rsidTr="002C667E">
        <w:tblPrEx>
          <w:tblCellMar>
            <w:top w:w="0" w:type="dxa"/>
            <w:bottom w:w="0" w:type="dxa"/>
          </w:tblCellMar>
        </w:tblPrEx>
        <w:tc>
          <w:tcPr>
            <w:tcW w:w="2463" w:type="dxa"/>
          </w:tcPr>
          <w:p w:rsidR="00C9448B" w:rsidRDefault="00C9448B" w:rsidP="002C667E">
            <w:pPr>
              <w:pStyle w:val="font5"/>
              <w:spacing w:before="0" w:after="0"/>
              <w:rPr>
                <w:rFonts w:ascii="Times New Roman" w:hAnsi="Times New Roman"/>
                <w:szCs w:val="24"/>
              </w:rPr>
            </w:pPr>
            <w:r>
              <w:rPr>
                <w:rFonts w:ascii="Times New Roman" w:hAnsi="Times New Roman"/>
                <w:szCs w:val="24"/>
              </w:rPr>
              <w:t xml:space="preserve">Priemerný počet zameškaných hodín na 1 </w:t>
            </w:r>
            <w:r>
              <w:rPr>
                <w:rFonts w:ascii="Times New Roman" w:hAnsi="Times New Roman"/>
                <w:szCs w:val="24"/>
              </w:rPr>
              <w:lastRenderedPageBreak/>
              <w:t>žiaka</w:t>
            </w:r>
          </w:p>
        </w:tc>
        <w:tc>
          <w:tcPr>
            <w:tcW w:w="2303" w:type="dxa"/>
          </w:tcPr>
          <w:p w:rsidR="00C9448B" w:rsidRDefault="00C9448B" w:rsidP="002C667E">
            <w:pPr>
              <w:jc w:val="center"/>
            </w:pPr>
            <w:r>
              <w:lastRenderedPageBreak/>
              <w:t>122,43</w:t>
            </w:r>
          </w:p>
        </w:tc>
        <w:tc>
          <w:tcPr>
            <w:tcW w:w="2303" w:type="dxa"/>
          </w:tcPr>
          <w:p w:rsidR="00C9448B" w:rsidRDefault="00C9448B" w:rsidP="002C667E">
            <w:pPr>
              <w:jc w:val="center"/>
            </w:pPr>
            <w:r>
              <w:t>59,87</w:t>
            </w:r>
          </w:p>
        </w:tc>
        <w:tc>
          <w:tcPr>
            <w:tcW w:w="2178" w:type="dxa"/>
          </w:tcPr>
          <w:p w:rsidR="00C9448B" w:rsidRDefault="00C9448B" w:rsidP="002C667E">
            <w:pPr>
              <w:jc w:val="center"/>
            </w:pPr>
            <w:r>
              <w:t>96,71</w:t>
            </w:r>
          </w:p>
        </w:tc>
      </w:tr>
      <w:tr w:rsidR="00C9448B" w:rsidTr="002C667E">
        <w:tblPrEx>
          <w:tblCellMar>
            <w:top w:w="0" w:type="dxa"/>
            <w:bottom w:w="0" w:type="dxa"/>
          </w:tblCellMar>
        </w:tblPrEx>
        <w:tc>
          <w:tcPr>
            <w:tcW w:w="2463" w:type="dxa"/>
          </w:tcPr>
          <w:p w:rsidR="00C9448B" w:rsidRDefault="00C9448B" w:rsidP="002C667E">
            <w:r>
              <w:lastRenderedPageBreak/>
              <w:t xml:space="preserve">Ospravedlnené </w:t>
            </w:r>
          </w:p>
        </w:tc>
        <w:tc>
          <w:tcPr>
            <w:tcW w:w="2303" w:type="dxa"/>
          </w:tcPr>
          <w:p w:rsidR="00C9448B" w:rsidRDefault="00C9448B" w:rsidP="002C667E">
            <w:pPr>
              <w:jc w:val="center"/>
            </w:pPr>
            <w:r>
              <w:t>6 219</w:t>
            </w:r>
          </w:p>
        </w:tc>
        <w:tc>
          <w:tcPr>
            <w:tcW w:w="2303" w:type="dxa"/>
          </w:tcPr>
          <w:p w:rsidR="00C9448B" w:rsidRDefault="00C9448B" w:rsidP="002C667E">
            <w:pPr>
              <w:jc w:val="center"/>
            </w:pPr>
            <w:r>
              <w:t>2194</w:t>
            </w:r>
          </w:p>
        </w:tc>
        <w:tc>
          <w:tcPr>
            <w:tcW w:w="2178" w:type="dxa"/>
          </w:tcPr>
          <w:p w:rsidR="00C9448B" w:rsidRDefault="00C9448B" w:rsidP="002C667E">
            <w:pPr>
              <w:jc w:val="center"/>
            </w:pPr>
            <w:r>
              <w:t>8 413</w:t>
            </w:r>
          </w:p>
        </w:tc>
      </w:tr>
      <w:tr w:rsidR="00C9448B" w:rsidTr="002C667E">
        <w:tblPrEx>
          <w:tblCellMar>
            <w:top w:w="0" w:type="dxa"/>
            <w:bottom w:w="0" w:type="dxa"/>
          </w:tblCellMar>
        </w:tblPrEx>
        <w:tc>
          <w:tcPr>
            <w:tcW w:w="2463" w:type="dxa"/>
          </w:tcPr>
          <w:p w:rsidR="00C9448B" w:rsidRDefault="00C9448B" w:rsidP="002C667E">
            <w:r>
              <w:t xml:space="preserve">Neospravedlnené </w:t>
            </w:r>
          </w:p>
        </w:tc>
        <w:tc>
          <w:tcPr>
            <w:tcW w:w="2303" w:type="dxa"/>
          </w:tcPr>
          <w:p w:rsidR="00C9448B" w:rsidRDefault="00C9448B" w:rsidP="002C667E">
            <w:pPr>
              <w:jc w:val="center"/>
            </w:pPr>
            <w:r>
              <w:t>270</w:t>
            </w:r>
          </w:p>
        </w:tc>
        <w:tc>
          <w:tcPr>
            <w:tcW w:w="2303" w:type="dxa"/>
          </w:tcPr>
          <w:p w:rsidR="00C9448B" w:rsidRDefault="00C9448B" w:rsidP="002C667E">
            <w:pPr>
              <w:jc w:val="center"/>
            </w:pPr>
            <w:r>
              <w:t>21</w:t>
            </w:r>
          </w:p>
        </w:tc>
        <w:tc>
          <w:tcPr>
            <w:tcW w:w="2178" w:type="dxa"/>
          </w:tcPr>
          <w:p w:rsidR="00C9448B" w:rsidRDefault="00C9448B" w:rsidP="002C667E">
            <w:pPr>
              <w:jc w:val="center"/>
            </w:pPr>
            <w:r>
              <w:t>291</w:t>
            </w:r>
          </w:p>
        </w:tc>
      </w:tr>
    </w:tbl>
    <w:p w:rsidR="00C9448B" w:rsidRDefault="00C9448B" w:rsidP="00C9448B"/>
    <w:p w:rsidR="00C9448B" w:rsidRDefault="00C9448B" w:rsidP="00C9448B">
      <w:pPr>
        <w:pStyle w:val="Nadpis2"/>
      </w:pPr>
      <w:r>
        <w:t>Študijné odbory</w:t>
      </w:r>
    </w:p>
    <w:p w:rsidR="00C9448B" w:rsidRDefault="00C9448B" w:rsidP="00C9448B"/>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79"/>
        <w:gridCol w:w="1012"/>
        <w:gridCol w:w="1011"/>
        <w:gridCol w:w="1011"/>
        <w:gridCol w:w="1093"/>
        <w:gridCol w:w="840"/>
      </w:tblGrid>
      <w:tr w:rsidR="00C9448B" w:rsidTr="002C667E">
        <w:tblPrEx>
          <w:tblCellMar>
            <w:top w:w="0" w:type="dxa"/>
            <w:bottom w:w="0" w:type="dxa"/>
          </w:tblCellMar>
        </w:tblPrEx>
        <w:trPr>
          <w:cantSplit/>
        </w:trPr>
        <w:tc>
          <w:tcPr>
            <w:tcW w:w="0" w:type="auto"/>
          </w:tcPr>
          <w:p w:rsidR="00C9448B" w:rsidRDefault="00C9448B" w:rsidP="002C667E">
            <w:pPr>
              <w:rPr>
                <w:b/>
                <w:bCs/>
              </w:rPr>
            </w:pPr>
            <w:r>
              <w:rPr>
                <w:b/>
                <w:bCs/>
              </w:rPr>
              <w:t>Študijný odbor</w:t>
            </w:r>
          </w:p>
        </w:tc>
        <w:tc>
          <w:tcPr>
            <w:tcW w:w="4094" w:type="dxa"/>
            <w:gridSpan w:val="4"/>
          </w:tcPr>
          <w:p w:rsidR="00C9448B" w:rsidRDefault="00C9448B" w:rsidP="002C667E">
            <w:pPr>
              <w:jc w:val="center"/>
              <w:rPr>
                <w:b/>
                <w:bCs/>
              </w:rPr>
            </w:pPr>
            <w:r>
              <w:rPr>
                <w:b/>
                <w:bCs/>
              </w:rPr>
              <w:t>Počet tried</w:t>
            </w:r>
          </w:p>
        </w:tc>
        <w:tc>
          <w:tcPr>
            <w:tcW w:w="840" w:type="dxa"/>
          </w:tcPr>
          <w:p w:rsidR="00C9448B" w:rsidRDefault="00C9448B" w:rsidP="002C667E">
            <w:pPr>
              <w:rPr>
                <w:b/>
                <w:bCs/>
              </w:rPr>
            </w:pPr>
            <w:r>
              <w:rPr>
                <w:b/>
                <w:bCs/>
              </w:rPr>
              <w:t>spolu</w:t>
            </w:r>
          </w:p>
        </w:tc>
      </w:tr>
      <w:tr w:rsidR="00C9448B" w:rsidTr="002C667E">
        <w:tblPrEx>
          <w:tblCellMar>
            <w:top w:w="0" w:type="dxa"/>
            <w:bottom w:w="0" w:type="dxa"/>
          </w:tblCellMar>
        </w:tblPrEx>
        <w:tc>
          <w:tcPr>
            <w:tcW w:w="0" w:type="auto"/>
          </w:tcPr>
          <w:p w:rsidR="00C9448B" w:rsidRDefault="00C9448B" w:rsidP="002C667E">
            <w:pPr>
              <w:rPr>
                <w:b/>
                <w:bCs/>
              </w:rPr>
            </w:pPr>
          </w:p>
        </w:tc>
        <w:tc>
          <w:tcPr>
            <w:tcW w:w="0" w:type="auto"/>
          </w:tcPr>
          <w:p w:rsidR="00C9448B" w:rsidRDefault="00C9448B" w:rsidP="002C667E">
            <w:pPr>
              <w:rPr>
                <w:b/>
                <w:bCs/>
              </w:rPr>
            </w:pPr>
            <w:r>
              <w:rPr>
                <w:b/>
                <w:bCs/>
              </w:rPr>
              <w:t>1.ročník</w:t>
            </w:r>
          </w:p>
        </w:tc>
        <w:tc>
          <w:tcPr>
            <w:tcW w:w="0" w:type="auto"/>
          </w:tcPr>
          <w:p w:rsidR="00C9448B" w:rsidRDefault="00C9448B" w:rsidP="002C667E">
            <w:pPr>
              <w:rPr>
                <w:b/>
                <w:bCs/>
              </w:rPr>
            </w:pPr>
            <w:r>
              <w:rPr>
                <w:b/>
                <w:bCs/>
              </w:rPr>
              <w:t xml:space="preserve">2.ročník </w:t>
            </w:r>
          </w:p>
        </w:tc>
        <w:tc>
          <w:tcPr>
            <w:tcW w:w="0" w:type="auto"/>
          </w:tcPr>
          <w:p w:rsidR="00C9448B" w:rsidRDefault="00C9448B" w:rsidP="002C667E">
            <w:pPr>
              <w:rPr>
                <w:b/>
                <w:bCs/>
              </w:rPr>
            </w:pPr>
            <w:r>
              <w:rPr>
                <w:b/>
                <w:bCs/>
              </w:rPr>
              <w:t xml:space="preserve">3.ročník </w:t>
            </w:r>
          </w:p>
        </w:tc>
        <w:tc>
          <w:tcPr>
            <w:tcW w:w="1079" w:type="dxa"/>
          </w:tcPr>
          <w:p w:rsidR="00C9448B" w:rsidRDefault="00C9448B" w:rsidP="002C667E">
            <w:pPr>
              <w:rPr>
                <w:b/>
                <w:bCs/>
              </w:rPr>
            </w:pPr>
            <w:r>
              <w:rPr>
                <w:b/>
                <w:bCs/>
              </w:rPr>
              <w:t xml:space="preserve">4.ročník </w:t>
            </w:r>
          </w:p>
        </w:tc>
        <w:tc>
          <w:tcPr>
            <w:tcW w:w="840" w:type="dxa"/>
          </w:tcPr>
          <w:p w:rsidR="00C9448B" w:rsidRDefault="00C9448B" w:rsidP="002C667E">
            <w:pPr>
              <w:pStyle w:val="Pta"/>
              <w:tabs>
                <w:tab w:val="clear" w:pos="4536"/>
                <w:tab w:val="clear" w:pos="9072"/>
              </w:tabs>
            </w:pPr>
          </w:p>
        </w:tc>
      </w:tr>
      <w:tr w:rsidR="00C9448B" w:rsidTr="002C667E">
        <w:tblPrEx>
          <w:tblCellMar>
            <w:top w:w="0" w:type="dxa"/>
            <w:bottom w:w="0" w:type="dxa"/>
          </w:tblCellMar>
        </w:tblPrEx>
        <w:tc>
          <w:tcPr>
            <w:tcW w:w="0" w:type="auto"/>
          </w:tcPr>
          <w:p w:rsidR="00C9448B" w:rsidRDefault="00C9448B" w:rsidP="002C667E">
            <w:r>
              <w:t>Komerčný pracovník v doprave</w:t>
            </w:r>
          </w:p>
        </w:tc>
        <w:tc>
          <w:tcPr>
            <w:tcW w:w="0" w:type="auto"/>
          </w:tcPr>
          <w:p w:rsidR="00C9448B" w:rsidRDefault="00C9448B" w:rsidP="002C667E">
            <w:pPr>
              <w:jc w:val="center"/>
            </w:pPr>
            <w:r>
              <w:t>0</w:t>
            </w:r>
          </w:p>
        </w:tc>
        <w:tc>
          <w:tcPr>
            <w:tcW w:w="0" w:type="auto"/>
          </w:tcPr>
          <w:p w:rsidR="00C9448B" w:rsidRDefault="00C9448B" w:rsidP="002C667E">
            <w:pPr>
              <w:jc w:val="center"/>
            </w:pPr>
            <w:r>
              <w:t>1</w:t>
            </w:r>
          </w:p>
        </w:tc>
        <w:tc>
          <w:tcPr>
            <w:tcW w:w="0" w:type="auto"/>
          </w:tcPr>
          <w:p w:rsidR="00C9448B" w:rsidRDefault="00C9448B" w:rsidP="002C667E">
            <w:pPr>
              <w:jc w:val="center"/>
            </w:pPr>
            <w:r>
              <w:t>1</w:t>
            </w:r>
          </w:p>
        </w:tc>
        <w:tc>
          <w:tcPr>
            <w:tcW w:w="1079" w:type="dxa"/>
          </w:tcPr>
          <w:p w:rsidR="00C9448B" w:rsidRDefault="00C9448B" w:rsidP="002C667E">
            <w:pPr>
              <w:jc w:val="center"/>
            </w:pPr>
            <w:r>
              <w:t>1</w:t>
            </w:r>
          </w:p>
        </w:tc>
        <w:tc>
          <w:tcPr>
            <w:tcW w:w="840" w:type="dxa"/>
          </w:tcPr>
          <w:p w:rsidR="00C9448B" w:rsidRDefault="00C9448B" w:rsidP="002C667E">
            <w:pPr>
              <w:jc w:val="center"/>
              <w:rPr>
                <w:b/>
                <w:bCs/>
              </w:rPr>
            </w:pPr>
            <w:r>
              <w:rPr>
                <w:b/>
                <w:bCs/>
              </w:rPr>
              <w:t>3</w:t>
            </w:r>
          </w:p>
        </w:tc>
      </w:tr>
      <w:tr w:rsidR="00C9448B" w:rsidTr="002C667E">
        <w:tblPrEx>
          <w:tblCellMar>
            <w:top w:w="0" w:type="dxa"/>
            <w:bottom w:w="0" w:type="dxa"/>
          </w:tblCellMar>
        </w:tblPrEx>
        <w:tc>
          <w:tcPr>
            <w:tcW w:w="0" w:type="auto"/>
          </w:tcPr>
          <w:p w:rsidR="00C9448B" w:rsidRDefault="00C9448B" w:rsidP="002C667E">
            <w:r>
              <w:t>Manažment regionálneho cestovného ruchu</w:t>
            </w:r>
          </w:p>
        </w:tc>
        <w:tc>
          <w:tcPr>
            <w:tcW w:w="0" w:type="auto"/>
          </w:tcPr>
          <w:p w:rsidR="00C9448B" w:rsidRDefault="00C9448B" w:rsidP="002C667E">
            <w:pPr>
              <w:jc w:val="center"/>
            </w:pPr>
            <w:r>
              <w:t>1</w:t>
            </w:r>
          </w:p>
        </w:tc>
        <w:tc>
          <w:tcPr>
            <w:tcW w:w="0" w:type="auto"/>
          </w:tcPr>
          <w:p w:rsidR="00C9448B" w:rsidRDefault="00C9448B" w:rsidP="002C667E">
            <w:pPr>
              <w:jc w:val="center"/>
            </w:pPr>
            <w:r>
              <w:t>1</w:t>
            </w:r>
          </w:p>
        </w:tc>
        <w:tc>
          <w:tcPr>
            <w:tcW w:w="0" w:type="auto"/>
          </w:tcPr>
          <w:p w:rsidR="00C9448B" w:rsidRDefault="00C9448B" w:rsidP="002C667E">
            <w:pPr>
              <w:jc w:val="center"/>
            </w:pPr>
            <w:r>
              <w:t>2</w:t>
            </w:r>
          </w:p>
        </w:tc>
        <w:tc>
          <w:tcPr>
            <w:tcW w:w="1079" w:type="dxa"/>
          </w:tcPr>
          <w:p w:rsidR="00C9448B" w:rsidRDefault="00C9448B" w:rsidP="002C667E">
            <w:pPr>
              <w:jc w:val="center"/>
            </w:pPr>
            <w:r>
              <w:t>1</w:t>
            </w:r>
          </w:p>
        </w:tc>
        <w:tc>
          <w:tcPr>
            <w:tcW w:w="840" w:type="dxa"/>
          </w:tcPr>
          <w:p w:rsidR="00C9448B" w:rsidRDefault="00C9448B" w:rsidP="002C667E">
            <w:pPr>
              <w:jc w:val="center"/>
              <w:rPr>
                <w:b/>
                <w:bCs/>
              </w:rPr>
            </w:pPr>
            <w:r>
              <w:rPr>
                <w:b/>
                <w:bCs/>
              </w:rPr>
              <w:t>5</w:t>
            </w:r>
          </w:p>
        </w:tc>
      </w:tr>
      <w:tr w:rsidR="00C9448B" w:rsidTr="002C667E">
        <w:tblPrEx>
          <w:tblCellMar>
            <w:top w:w="0" w:type="dxa"/>
            <w:bottom w:w="0" w:type="dxa"/>
          </w:tblCellMar>
        </w:tblPrEx>
        <w:tc>
          <w:tcPr>
            <w:tcW w:w="0" w:type="auto"/>
          </w:tcPr>
          <w:p w:rsidR="00C9448B" w:rsidRDefault="00C9448B" w:rsidP="002C667E">
            <w:r>
              <w:t>Obchod a podnikanie</w:t>
            </w:r>
          </w:p>
        </w:tc>
        <w:tc>
          <w:tcPr>
            <w:tcW w:w="0" w:type="auto"/>
          </w:tcPr>
          <w:p w:rsidR="00C9448B" w:rsidRDefault="00C9448B" w:rsidP="002C667E">
            <w:pPr>
              <w:jc w:val="center"/>
            </w:pPr>
            <w:r>
              <w:t>1</w:t>
            </w:r>
          </w:p>
        </w:tc>
        <w:tc>
          <w:tcPr>
            <w:tcW w:w="0" w:type="auto"/>
          </w:tcPr>
          <w:p w:rsidR="00C9448B" w:rsidRDefault="00C9448B" w:rsidP="002C667E">
            <w:pPr>
              <w:jc w:val="center"/>
            </w:pPr>
            <w:r>
              <w:t>1</w:t>
            </w:r>
          </w:p>
        </w:tc>
        <w:tc>
          <w:tcPr>
            <w:tcW w:w="0" w:type="auto"/>
          </w:tcPr>
          <w:p w:rsidR="00C9448B" w:rsidRDefault="00C9448B" w:rsidP="002C667E">
            <w:pPr>
              <w:jc w:val="center"/>
            </w:pPr>
            <w:r>
              <w:t>1</w:t>
            </w:r>
          </w:p>
        </w:tc>
        <w:tc>
          <w:tcPr>
            <w:tcW w:w="1079" w:type="dxa"/>
          </w:tcPr>
          <w:p w:rsidR="00C9448B" w:rsidRDefault="00C9448B" w:rsidP="002C667E">
            <w:pPr>
              <w:jc w:val="center"/>
            </w:pPr>
            <w:r>
              <w:t>1</w:t>
            </w:r>
          </w:p>
        </w:tc>
        <w:tc>
          <w:tcPr>
            <w:tcW w:w="840" w:type="dxa"/>
          </w:tcPr>
          <w:p w:rsidR="00C9448B" w:rsidRDefault="00C9448B" w:rsidP="002C667E">
            <w:pPr>
              <w:jc w:val="center"/>
              <w:rPr>
                <w:b/>
                <w:bCs/>
              </w:rPr>
            </w:pPr>
            <w:r>
              <w:rPr>
                <w:b/>
                <w:bCs/>
              </w:rPr>
              <w:t>4</w:t>
            </w:r>
          </w:p>
        </w:tc>
      </w:tr>
      <w:tr w:rsidR="00C9448B" w:rsidTr="002C667E">
        <w:tblPrEx>
          <w:tblCellMar>
            <w:top w:w="0" w:type="dxa"/>
            <w:bottom w:w="0" w:type="dxa"/>
          </w:tblCellMar>
        </w:tblPrEx>
        <w:tc>
          <w:tcPr>
            <w:tcW w:w="0" w:type="auto"/>
          </w:tcPr>
          <w:p w:rsidR="00C9448B" w:rsidRDefault="00C9448B" w:rsidP="002C667E">
            <w:r>
              <w:t>Kozmetik-1.-3.roč., kozmetička 4.roč.</w:t>
            </w:r>
          </w:p>
        </w:tc>
        <w:tc>
          <w:tcPr>
            <w:tcW w:w="0" w:type="auto"/>
          </w:tcPr>
          <w:p w:rsidR="00C9448B" w:rsidRDefault="00C9448B" w:rsidP="002C667E">
            <w:pPr>
              <w:jc w:val="center"/>
            </w:pPr>
            <w:r>
              <w:t>1</w:t>
            </w:r>
          </w:p>
        </w:tc>
        <w:tc>
          <w:tcPr>
            <w:tcW w:w="0" w:type="auto"/>
          </w:tcPr>
          <w:p w:rsidR="00C9448B" w:rsidRDefault="00C9448B" w:rsidP="002C667E">
            <w:pPr>
              <w:jc w:val="center"/>
            </w:pPr>
            <w:r>
              <w:t>1</w:t>
            </w:r>
          </w:p>
        </w:tc>
        <w:tc>
          <w:tcPr>
            <w:tcW w:w="0" w:type="auto"/>
          </w:tcPr>
          <w:p w:rsidR="00C9448B" w:rsidRDefault="00C9448B" w:rsidP="002C667E">
            <w:pPr>
              <w:jc w:val="center"/>
            </w:pPr>
            <w:r>
              <w:t>1</w:t>
            </w:r>
          </w:p>
        </w:tc>
        <w:tc>
          <w:tcPr>
            <w:tcW w:w="1079" w:type="dxa"/>
          </w:tcPr>
          <w:p w:rsidR="00C9448B" w:rsidRDefault="00C9448B" w:rsidP="002C667E">
            <w:pPr>
              <w:jc w:val="center"/>
            </w:pPr>
            <w:r>
              <w:t>1</w:t>
            </w:r>
          </w:p>
        </w:tc>
        <w:tc>
          <w:tcPr>
            <w:tcW w:w="840" w:type="dxa"/>
          </w:tcPr>
          <w:p w:rsidR="00C9448B" w:rsidRDefault="00C9448B" w:rsidP="002C667E">
            <w:pPr>
              <w:jc w:val="center"/>
              <w:rPr>
                <w:b/>
                <w:bCs/>
              </w:rPr>
            </w:pPr>
            <w:r>
              <w:rPr>
                <w:b/>
                <w:bCs/>
              </w:rPr>
              <w:t>4</w:t>
            </w:r>
          </w:p>
        </w:tc>
      </w:tr>
      <w:tr w:rsidR="00C9448B" w:rsidTr="002C667E">
        <w:tblPrEx>
          <w:tblCellMar>
            <w:top w:w="0" w:type="dxa"/>
            <w:bottom w:w="0" w:type="dxa"/>
          </w:tblCellMar>
        </w:tblPrEx>
        <w:tc>
          <w:tcPr>
            <w:tcW w:w="0" w:type="auto"/>
          </w:tcPr>
          <w:p w:rsidR="00C9448B" w:rsidRDefault="00C9448B" w:rsidP="002C667E">
            <w:pPr>
              <w:rPr>
                <w:b/>
                <w:bCs/>
              </w:rPr>
            </w:pPr>
            <w:r>
              <w:rPr>
                <w:b/>
                <w:bCs/>
              </w:rPr>
              <w:t>Spolu tried</w:t>
            </w:r>
          </w:p>
        </w:tc>
        <w:tc>
          <w:tcPr>
            <w:tcW w:w="0" w:type="auto"/>
          </w:tcPr>
          <w:p w:rsidR="00C9448B" w:rsidRDefault="00C9448B" w:rsidP="002C667E">
            <w:pPr>
              <w:jc w:val="center"/>
              <w:rPr>
                <w:b/>
                <w:bCs/>
              </w:rPr>
            </w:pPr>
            <w:r>
              <w:rPr>
                <w:b/>
                <w:bCs/>
              </w:rPr>
              <w:t>3</w:t>
            </w:r>
          </w:p>
        </w:tc>
        <w:tc>
          <w:tcPr>
            <w:tcW w:w="0" w:type="auto"/>
          </w:tcPr>
          <w:p w:rsidR="00C9448B" w:rsidRDefault="00C9448B" w:rsidP="002C667E">
            <w:pPr>
              <w:jc w:val="center"/>
              <w:rPr>
                <w:b/>
                <w:bCs/>
              </w:rPr>
            </w:pPr>
            <w:r>
              <w:rPr>
                <w:b/>
                <w:bCs/>
              </w:rPr>
              <w:t>4</w:t>
            </w:r>
          </w:p>
        </w:tc>
        <w:tc>
          <w:tcPr>
            <w:tcW w:w="0" w:type="auto"/>
          </w:tcPr>
          <w:p w:rsidR="00C9448B" w:rsidRDefault="00C9448B" w:rsidP="002C667E">
            <w:pPr>
              <w:jc w:val="center"/>
              <w:rPr>
                <w:b/>
                <w:bCs/>
              </w:rPr>
            </w:pPr>
            <w:r>
              <w:rPr>
                <w:b/>
                <w:bCs/>
              </w:rPr>
              <w:t>5</w:t>
            </w:r>
          </w:p>
        </w:tc>
        <w:tc>
          <w:tcPr>
            <w:tcW w:w="1079" w:type="dxa"/>
          </w:tcPr>
          <w:p w:rsidR="00C9448B" w:rsidRDefault="00C9448B" w:rsidP="002C667E">
            <w:pPr>
              <w:jc w:val="center"/>
              <w:rPr>
                <w:b/>
                <w:bCs/>
              </w:rPr>
            </w:pPr>
            <w:r>
              <w:rPr>
                <w:b/>
                <w:bCs/>
              </w:rPr>
              <w:t>4</w:t>
            </w:r>
          </w:p>
        </w:tc>
        <w:tc>
          <w:tcPr>
            <w:tcW w:w="840" w:type="dxa"/>
          </w:tcPr>
          <w:p w:rsidR="00C9448B" w:rsidRDefault="00C9448B" w:rsidP="002C667E">
            <w:pPr>
              <w:jc w:val="center"/>
              <w:rPr>
                <w:b/>
                <w:bCs/>
              </w:rPr>
            </w:pPr>
            <w:r>
              <w:rPr>
                <w:b/>
                <w:bCs/>
              </w:rPr>
              <w:t>16</w:t>
            </w:r>
          </w:p>
        </w:tc>
      </w:tr>
    </w:tbl>
    <w:p w:rsidR="00C9448B" w:rsidRDefault="00C9448B" w:rsidP="00C9448B">
      <w:pPr>
        <w:pStyle w:val="Pta"/>
        <w:tabs>
          <w:tab w:val="clear" w:pos="4536"/>
          <w:tab w:val="clear" w:pos="9072"/>
        </w:tabs>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12"/>
        <w:gridCol w:w="1005"/>
        <w:gridCol w:w="1005"/>
        <w:gridCol w:w="1005"/>
        <w:gridCol w:w="1005"/>
        <w:gridCol w:w="914"/>
      </w:tblGrid>
      <w:tr w:rsidR="00C9448B" w:rsidTr="002C667E">
        <w:tblPrEx>
          <w:tblCellMar>
            <w:top w:w="0" w:type="dxa"/>
            <w:bottom w:w="0" w:type="dxa"/>
          </w:tblCellMar>
        </w:tblPrEx>
        <w:trPr>
          <w:cantSplit/>
        </w:trPr>
        <w:tc>
          <w:tcPr>
            <w:tcW w:w="0" w:type="auto"/>
          </w:tcPr>
          <w:p w:rsidR="00C9448B" w:rsidRDefault="00C9448B" w:rsidP="002C667E">
            <w:pPr>
              <w:rPr>
                <w:b/>
                <w:bCs/>
              </w:rPr>
            </w:pPr>
            <w:proofErr w:type="spellStart"/>
            <w:r>
              <w:rPr>
                <w:b/>
                <w:bCs/>
              </w:rPr>
              <w:t>Študiný</w:t>
            </w:r>
            <w:proofErr w:type="spellEnd"/>
            <w:r>
              <w:rPr>
                <w:b/>
                <w:bCs/>
              </w:rPr>
              <w:t xml:space="preserve"> odbor</w:t>
            </w:r>
          </w:p>
        </w:tc>
        <w:tc>
          <w:tcPr>
            <w:tcW w:w="0" w:type="auto"/>
            <w:gridSpan w:val="4"/>
          </w:tcPr>
          <w:p w:rsidR="00C9448B" w:rsidRDefault="00C9448B" w:rsidP="002C667E">
            <w:pPr>
              <w:jc w:val="center"/>
              <w:rPr>
                <w:b/>
                <w:bCs/>
              </w:rPr>
            </w:pPr>
            <w:r>
              <w:rPr>
                <w:b/>
                <w:bCs/>
              </w:rPr>
              <w:t>Počet žiakov</w:t>
            </w:r>
          </w:p>
        </w:tc>
        <w:tc>
          <w:tcPr>
            <w:tcW w:w="914" w:type="dxa"/>
          </w:tcPr>
          <w:p w:rsidR="00C9448B" w:rsidRDefault="00C9448B" w:rsidP="002C667E">
            <w:pPr>
              <w:rPr>
                <w:b/>
                <w:bCs/>
              </w:rPr>
            </w:pPr>
            <w:r>
              <w:rPr>
                <w:b/>
                <w:bCs/>
              </w:rPr>
              <w:t>spolu</w:t>
            </w:r>
          </w:p>
        </w:tc>
      </w:tr>
      <w:tr w:rsidR="00C9448B" w:rsidTr="002C667E">
        <w:tblPrEx>
          <w:tblCellMar>
            <w:top w:w="0" w:type="dxa"/>
            <w:bottom w:w="0" w:type="dxa"/>
          </w:tblCellMar>
        </w:tblPrEx>
        <w:tc>
          <w:tcPr>
            <w:tcW w:w="0" w:type="auto"/>
          </w:tcPr>
          <w:p w:rsidR="00C9448B" w:rsidRDefault="00C9448B" w:rsidP="002C667E">
            <w:pPr>
              <w:rPr>
                <w:b/>
                <w:bCs/>
              </w:rPr>
            </w:pPr>
          </w:p>
        </w:tc>
        <w:tc>
          <w:tcPr>
            <w:tcW w:w="0" w:type="auto"/>
          </w:tcPr>
          <w:p w:rsidR="00C9448B" w:rsidRDefault="00C9448B" w:rsidP="002C667E">
            <w:pPr>
              <w:rPr>
                <w:b/>
                <w:bCs/>
              </w:rPr>
            </w:pPr>
            <w:r>
              <w:rPr>
                <w:b/>
                <w:bCs/>
              </w:rPr>
              <w:t>1.ročník</w:t>
            </w:r>
          </w:p>
        </w:tc>
        <w:tc>
          <w:tcPr>
            <w:tcW w:w="0" w:type="auto"/>
          </w:tcPr>
          <w:p w:rsidR="00C9448B" w:rsidRDefault="00C9448B" w:rsidP="002C667E">
            <w:pPr>
              <w:rPr>
                <w:b/>
                <w:bCs/>
              </w:rPr>
            </w:pPr>
            <w:r>
              <w:rPr>
                <w:b/>
                <w:bCs/>
              </w:rPr>
              <w:t xml:space="preserve">2.ročník </w:t>
            </w:r>
          </w:p>
        </w:tc>
        <w:tc>
          <w:tcPr>
            <w:tcW w:w="0" w:type="auto"/>
          </w:tcPr>
          <w:p w:rsidR="00C9448B" w:rsidRDefault="00C9448B" w:rsidP="002C667E">
            <w:pPr>
              <w:rPr>
                <w:b/>
                <w:bCs/>
              </w:rPr>
            </w:pPr>
            <w:r>
              <w:rPr>
                <w:b/>
                <w:bCs/>
              </w:rPr>
              <w:t xml:space="preserve">3.ročník </w:t>
            </w:r>
          </w:p>
        </w:tc>
        <w:tc>
          <w:tcPr>
            <w:tcW w:w="0" w:type="auto"/>
          </w:tcPr>
          <w:p w:rsidR="00C9448B" w:rsidRDefault="00C9448B" w:rsidP="002C667E">
            <w:pPr>
              <w:rPr>
                <w:b/>
                <w:bCs/>
              </w:rPr>
            </w:pPr>
            <w:r>
              <w:rPr>
                <w:b/>
                <w:bCs/>
              </w:rPr>
              <w:t xml:space="preserve">4.ročník </w:t>
            </w:r>
          </w:p>
        </w:tc>
        <w:tc>
          <w:tcPr>
            <w:tcW w:w="914" w:type="dxa"/>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Komerčný pracovník v doprave</w:t>
            </w:r>
          </w:p>
        </w:tc>
        <w:tc>
          <w:tcPr>
            <w:tcW w:w="0" w:type="auto"/>
          </w:tcPr>
          <w:p w:rsidR="00C9448B" w:rsidRDefault="00C9448B" w:rsidP="002C667E">
            <w:pPr>
              <w:jc w:val="center"/>
            </w:pPr>
            <w:r>
              <w:t>0</w:t>
            </w:r>
          </w:p>
        </w:tc>
        <w:tc>
          <w:tcPr>
            <w:tcW w:w="0" w:type="auto"/>
          </w:tcPr>
          <w:p w:rsidR="00C9448B" w:rsidRDefault="00C9448B" w:rsidP="002C667E">
            <w:pPr>
              <w:jc w:val="center"/>
            </w:pPr>
            <w:r>
              <w:t>22</w:t>
            </w:r>
          </w:p>
        </w:tc>
        <w:tc>
          <w:tcPr>
            <w:tcW w:w="0" w:type="auto"/>
          </w:tcPr>
          <w:p w:rsidR="00C9448B" w:rsidRDefault="00C9448B" w:rsidP="002C667E">
            <w:pPr>
              <w:jc w:val="center"/>
            </w:pPr>
            <w:r>
              <w:t>10</w:t>
            </w:r>
          </w:p>
        </w:tc>
        <w:tc>
          <w:tcPr>
            <w:tcW w:w="0" w:type="auto"/>
          </w:tcPr>
          <w:p w:rsidR="00C9448B" w:rsidRDefault="00C9448B" w:rsidP="002C667E">
            <w:pPr>
              <w:jc w:val="center"/>
            </w:pPr>
            <w:r>
              <w:t>18</w:t>
            </w:r>
          </w:p>
        </w:tc>
        <w:tc>
          <w:tcPr>
            <w:tcW w:w="914" w:type="dxa"/>
          </w:tcPr>
          <w:p w:rsidR="00C9448B" w:rsidRDefault="00C9448B" w:rsidP="002C667E">
            <w:pPr>
              <w:jc w:val="center"/>
              <w:rPr>
                <w:b/>
                <w:bCs/>
              </w:rPr>
            </w:pPr>
            <w:r>
              <w:rPr>
                <w:b/>
                <w:bCs/>
              </w:rPr>
              <w:t>50</w:t>
            </w:r>
          </w:p>
        </w:tc>
      </w:tr>
      <w:tr w:rsidR="00C9448B" w:rsidTr="002C667E">
        <w:tblPrEx>
          <w:tblCellMar>
            <w:top w:w="0" w:type="dxa"/>
            <w:bottom w:w="0" w:type="dxa"/>
          </w:tblCellMar>
        </w:tblPrEx>
        <w:tc>
          <w:tcPr>
            <w:tcW w:w="0" w:type="auto"/>
          </w:tcPr>
          <w:p w:rsidR="00C9448B" w:rsidRDefault="00C9448B" w:rsidP="002C667E">
            <w:r>
              <w:t>Manažment regionálneho cestovného ruchu</w:t>
            </w:r>
          </w:p>
        </w:tc>
        <w:tc>
          <w:tcPr>
            <w:tcW w:w="0" w:type="auto"/>
          </w:tcPr>
          <w:p w:rsidR="00C9448B" w:rsidRDefault="00C9448B" w:rsidP="002C667E">
            <w:pPr>
              <w:jc w:val="center"/>
            </w:pPr>
            <w:r>
              <w:t>25</w:t>
            </w:r>
          </w:p>
        </w:tc>
        <w:tc>
          <w:tcPr>
            <w:tcW w:w="0" w:type="auto"/>
          </w:tcPr>
          <w:p w:rsidR="00C9448B" w:rsidRDefault="00C9448B" w:rsidP="002C667E">
            <w:pPr>
              <w:jc w:val="center"/>
            </w:pPr>
            <w:r>
              <w:t>23</w:t>
            </w:r>
          </w:p>
        </w:tc>
        <w:tc>
          <w:tcPr>
            <w:tcW w:w="0" w:type="auto"/>
          </w:tcPr>
          <w:p w:rsidR="00C9448B" w:rsidRDefault="00C9448B" w:rsidP="002C667E">
            <w:pPr>
              <w:jc w:val="center"/>
            </w:pPr>
            <w:r>
              <w:t>43</w:t>
            </w:r>
          </w:p>
        </w:tc>
        <w:tc>
          <w:tcPr>
            <w:tcW w:w="0" w:type="auto"/>
          </w:tcPr>
          <w:p w:rsidR="00C9448B" w:rsidRDefault="00C9448B" w:rsidP="002C667E">
            <w:pPr>
              <w:jc w:val="center"/>
            </w:pPr>
            <w:r>
              <w:t>24</w:t>
            </w:r>
          </w:p>
        </w:tc>
        <w:tc>
          <w:tcPr>
            <w:tcW w:w="914" w:type="dxa"/>
          </w:tcPr>
          <w:p w:rsidR="00C9448B" w:rsidRDefault="00C9448B" w:rsidP="002C667E">
            <w:pPr>
              <w:jc w:val="center"/>
              <w:rPr>
                <w:b/>
                <w:bCs/>
              </w:rPr>
            </w:pPr>
            <w:r>
              <w:rPr>
                <w:b/>
                <w:bCs/>
              </w:rPr>
              <w:t>115</w:t>
            </w:r>
          </w:p>
        </w:tc>
      </w:tr>
      <w:tr w:rsidR="00C9448B" w:rsidTr="002C667E">
        <w:tblPrEx>
          <w:tblCellMar>
            <w:top w:w="0" w:type="dxa"/>
            <w:bottom w:w="0" w:type="dxa"/>
          </w:tblCellMar>
        </w:tblPrEx>
        <w:tc>
          <w:tcPr>
            <w:tcW w:w="0" w:type="auto"/>
          </w:tcPr>
          <w:p w:rsidR="00C9448B" w:rsidRDefault="00C9448B" w:rsidP="002C667E">
            <w:r>
              <w:t>Obchod a podnikanie</w:t>
            </w:r>
          </w:p>
        </w:tc>
        <w:tc>
          <w:tcPr>
            <w:tcW w:w="0" w:type="auto"/>
          </w:tcPr>
          <w:p w:rsidR="00C9448B" w:rsidRDefault="00C9448B" w:rsidP="002C667E">
            <w:pPr>
              <w:jc w:val="center"/>
            </w:pPr>
            <w:r>
              <w:t>18</w:t>
            </w:r>
          </w:p>
        </w:tc>
        <w:tc>
          <w:tcPr>
            <w:tcW w:w="0" w:type="auto"/>
          </w:tcPr>
          <w:p w:rsidR="00C9448B" w:rsidRDefault="00C9448B" w:rsidP="002C667E">
            <w:pPr>
              <w:jc w:val="center"/>
            </w:pPr>
            <w:r>
              <w:t>30</w:t>
            </w:r>
          </w:p>
        </w:tc>
        <w:tc>
          <w:tcPr>
            <w:tcW w:w="0" w:type="auto"/>
          </w:tcPr>
          <w:p w:rsidR="00C9448B" w:rsidRDefault="00C9448B" w:rsidP="002C667E">
            <w:pPr>
              <w:jc w:val="center"/>
            </w:pPr>
            <w:r>
              <w:t>30</w:t>
            </w:r>
          </w:p>
        </w:tc>
        <w:tc>
          <w:tcPr>
            <w:tcW w:w="0" w:type="auto"/>
          </w:tcPr>
          <w:p w:rsidR="00C9448B" w:rsidRDefault="00C9448B" w:rsidP="002C667E">
            <w:pPr>
              <w:jc w:val="center"/>
            </w:pPr>
            <w:r>
              <w:t>21</w:t>
            </w:r>
          </w:p>
        </w:tc>
        <w:tc>
          <w:tcPr>
            <w:tcW w:w="914" w:type="dxa"/>
          </w:tcPr>
          <w:p w:rsidR="00C9448B" w:rsidRDefault="00C9448B" w:rsidP="002C667E">
            <w:pPr>
              <w:jc w:val="center"/>
              <w:rPr>
                <w:b/>
                <w:bCs/>
              </w:rPr>
            </w:pPr>
            <w:r>
              <w:rPr>
                <w:b/>
                <w:bCs/>
              </w:rPr>
              <w:t>99</w:t>
            </w:r>
          </w:p>
        </w:tc>
      </w:tr>
      <w:tr w:rsidR="00C9448B" w:rsidTr="002C667E">
        <w:tblPrEx>
          <w:tblCellMar>
            <w:top w:w="0" w:type="dxa"/>
            <w:bottom w:w="0" w:type="dxa"/>
          </w:tblCellMar>
        </w:tblPrEx>
        <w:tc>
          <w:tcPr>
            <w:tcW w:w="0" w:type="auto"/>
          </w:tcPr>
          <w:p w:rsidR="00C9448B" w:rsidRDefault="00C9448B" w:rsidP="002C667E">
            <w:r>
              <w:t>Kozmetik-1.a 2. roč., kozmetička 3.roč.</w:t>
            </w:r>
          </w:p>
        </w:tc>
        <w:tc>
          <w:tcPr>
            <w:tcW w:w="0" w:type="auto"/>
          </w:tcPr>
          <w:p w:rsidR="00C9448B" w:rsidRDefault="00C9448B" w:rsidP="002C667E">
            <w:pPr>
              <w:jc w:val="center"/>
            </w:pPr>
            <w:r>
              <w:t>29</w:t>
            </w:r>
          </w:p>
        </w:tc>
        <w:tc>
          <w:tcPr>
            <w:tcW w:w="0" w:type="auto"/>
          </w:tcPr>
          <w:p w:rsidR="00C9448B" w:rsidRDefault="00C9448B" w:rsidP="002C667E">
            <w:pPr>
              <w:jc w:val="center"/>
            </w:pPr>
            <w:r>
              <w:t>20</w:t>
            </w:r>
          </w:p>
        </w:tc>
        <w:tc>
          <w:tcPr>
            <w:tcW w:w="0" w:type="auto"/>
          </w:tcPr>
          <w:p w:rsidR="00C9448B" w:rsidRDefault="00C9448B" w:rsidP="002C667E">
            <w:pPr>
              <w:jc w:val="center"/>
            </w:pPr>
            <w:r>
              <w:t>25</w:t>
            </w:r>
          </w:p>
        </w:tc>
        <w:tc>
          <w:tcPr>
            <w:tcW w:w="0" w:type="auto"/>
          </w:tcPr>
          <w:p w:rsidR="00C9448B" w:rsidRDefault="00C9448B" w:rsidP="002C667E">
            <w:pPr>
              <w:jc w:val="center"/>
            </w:pPr>
            <w:r>
              <w:t>27</w:t>
            </w:r>
          </w:p>
        </w:tc>
        <w:tc>
          <w:tcPr>
            <w:tcW w:w="914" w:type="dxa"/>
          </w:tcPr>
          <w:p w:rsidR="00C9448B" w:rsidRDefault="00C9448B" w:rsidP="002C667E">
            <w:pPr>
              <w:jc w:val="center"/>
              <w:rPr>
                <w:b/>
                <w:bCs/>
              </w:rPr>
            </w:pPr>
            <w:r>
              <w:rPr>
                <w:b/>
                <w:bCs/>
              </w:rPr>
              <w:t>101</w:t>
            </w:r>
          </w:p>
        </w:tc>
      </w:tr>
      <w:tr w:rsidR="00C9448B" w:rsidTr="002C667E">
        <w:tblPrEx>
          <w:tblCellMar>
            <w:top w:w="0" w:type="dxa"/>
            <w:bottom w:w="0" w:type="dxa"/>
          </w:tblCellMar>
        </w:tblPrEx>
        <w:tc>
          <w:tcPr>
            <w:tcW w:w="0" w:type="auto"/>
          </w:tcPr>
          <w:p w:rsidR="00C9448B" w:rsidRDefault="00C9448B" w:rsidP="002C667E">
            <w:pPr>
              <w:rPr>
                <w:b/>
                <w:bCs/>
              </w:rPr>
            </w:pPr>
            <w:r>
              <w:rPr>
                <w:b/>
                <w:bCs/>
              </w:rPr>
              <w:t xml:space="preserve">spolu </w:t>
            </w:r>
          </w:p>
        </w:tc>
        <w:tc>
          <w:tcPr>
            <w:tcW w:w="0" w:type="auto"/>
          </w:tcPr>
          <w:p w:rsidR="00C9448B" w:rsidRDefault="00C9448B" w:rsidP="002C667E">
            <w:pPr>
              <w:jc w:val="center"/>
              <w:rPr>
                <w:b/>
                <w:bCs/>
              </w:rPr>
            </w:pPr>
            <w:r>
              <w:rPr>
                <w:b/>
                <w:bCs/>
              </w:rPr>
              <w:t>72</w:t>
            </w:r>
          </w:p>
        </w:tc>
        <w:tc>
          <w:tcPr>
            <w:tcW w:w="0" w:type="auto"/>
          </w:tcPr>
          <w:p w:rsidR="00C9448B" w:rsidRDefault="00C9448B" w:rsidP="002C667E">
            <w:pPr>
              <w:jc w:val="center"/>
              <w:rPr>
                <w:b/>
                <w:bCs/>
              </w:rPr>
            </w:pPr>
            <w:r>
              <w:rPr>
                <w:b/>
                <w:bCs/>
              </w:rPr>
              <w:t>95</w:t>
            </w:r>
          </w:p>
        </w:tc>
        <w:tc>
          <w:tcPr>
            <w:tcW w:w="0" w:type="auto"/>
          </w:tcPr>
          <w:p w:rsidR="00C9448B" w:rsidRDefault="00C9448B" w:rsidP="002C667E">
            <w:pPr>
              <w:jc w:val="center"/>
              <w:rPr>
                <w:b/>
                <w:bCs/>
              </w:rPr>
            </w:pPr>
            <w:r>
              <w:rPr>
                <w:b/>
                <w:bCs/>
              </w:rPr>
              <w:t>108</w:t>
            </w:r>
          </w:p>
        </w:tc>
        <w:tc>
          <w:tcPr>
            <w:tcW w:w="0" w:type="auto"/>
          </w:tcPr>
          <w:p w:rsidR="00C9448B" w:rsidRDefault="00C9448B" w:rsidP="002C667E">
            <w:pPr>
              <w:jc w:val="center"/>
              <w:rPr>
                <w:b/>
                <w:bCs/>
              </w:rPr>
            </w:pPr>
            <w:r>
              <w:rPr>
                <w:b/>
                <w:bCs/>
              </w:rPr>
              <w:t>90</w:t>
            </w:r>
          </w:p>
        </w:tc>
        <w:tc>
          <w:tcPr>
            <w:tcW w:w="914" w:type="dxa"/>
          </w:tcPr>
          <w:p w:rsidR="00C9448B" w:rsidRDefault="00C9448B" w:rsidP="002C667E">
            <w:pPr>
              <w:jc w:val="center"/>
              <w:rPr>
                <w:b/>
                <w:bCs/>
              </w:rPr>
            </w:pPr>
            <w:r>
              <w:rPr>
                <w:b/>
                <w:bCs/>
              </w:rPr>
              <w:t>365</w:t>
            </w:r>
          </w:p>
        </w:tc>
      </w:tr>
    </w:tbl>
    <w:p w:rsidR="00C9448B" w:rsidRDefault="00C9448B" w:rsidP="00C9448B"/>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00"/>
        <w:gridCol w:w="1283"/>
        <w:gridCol w:w="1283"/>
        <w:gridCol w:w="1283"/>
        <w:gridCol w:w="1283"/>
        <w:gridCol w:w="914"/>
      </w:tblGrid>
      <w:tr w:rsidR="00C9448B" w:rsidTr="002C667E">
        <w:tblPrEx>
          <w:tblCellMar>
            <w:top w:w="0" w:type="dxa"/>
            <w:bottom w:w="0" w:type="dxa"/>
          </w:tblCellMar>
        </w:tblPrEx>
        <w:trPr>
          <w:cantSplit/>
        </w:trPr>
        <w:tc>
          <w:tcPr>
            <w:tcW w:w="0" w:type="auto"/>
          </w:tcPr>
          <w:p w:rsidR="00C9448B" w:rsidRDefault="00C9448B" w:rsidP="002C667E">
            <w:pPr>
              <w:rPr>
                <w:b/>
                <w:bCs/>
              </w:rPr>
            </w:pPr>
            <w:r>
              <w:rPr>
                <w:b/>
                <w:bCs/>
              </w:rPr>
              <w:t xml:space="preserve">Prospech </w:t>
            </w:r>
          </w:p>
        </w:tc>
        <w:tc>
          <w:tcPr>
            <w:tcW w:w="0" w:type="auto"/>
            <w:gridSpan w:val="4"/>
          </w:tcPr>
          <w:p w:rsidR="00C9448B" w:rsidRDefault="00C9448B" w:rsidP="002C667E">
            <w:pPr>
              <w:jc w:val="center"/>
              <w:rPr>
                <w:b/>
                <w:bCs/>
              </w:rPr>
            </w:pPr>
            <w:r>
              <w:rPr>
                <w:b/>
                <w:bCs/>
              </w:rPr>
              <w:t>Počet žiakov</w:t>
            </w:r>
          </w:p>
        </w:tc>
        <w:tc>
          <w:tcPr>
            <w:tcW w:w="914" w:type="dxa"/>
          </w:tcPr>
          <w:p w:rsidR="00C9448B" w:rsidRDefault="00C9448B" w:rsidP="002C667E">
            <w:pPr>
              <w:rPr>
                <w:b/>
                <w:bCs/>
              </w:rPr>
            </w:pPr>
            <w:r>
              <w:rPr>
                <w:b/>
                <w:bCs/>
              </w:rPr>
              <w:t>spolu</w:t>
            </w:r>
          </w:p>
        </w:tc>
      </w:tr>
      <w:tr w:rsidR="00C9448B" w:rsidTr="002C667E">
        <w:tblPrEx>
          <w:tblCellMar>
            <w:top w:w="0" w:type="dxa"/>
            <w:bottom w:w="0" w:type="dxa"/>
          </w:tblCellMar>
        </w:tblPrEx>
        <w:tc>
          <w:tcPr>
            <w:tcW w:w="0" w:type="auto"/>
          </w:tcPr>
          <w:p w:rsidR="00C9448B" w:rsidRDefault="00C9448B" w:rsidP="002C667E">
            <w:pPr>
              <w:rPr>
                <w:b/>
                <w:bCs/>
              </w:rPr>
            </w:pPr>
          </w:p>
        </w:tc>
        <w:tc>
          <w:tcPr>
            <w:tcW w:w="0" w:type="auto"/>
          </w:tcPr>
          <w:p w:rsidR="00C9448B" w:rsidRDefault="00C9448B" w:rsidP="002C667E">
            <w:pPr>
              <w:rPr>
                <w:b/>
                <w:bCs/>
              </w:rPr>
            </w:pPr>
            <w:r>
              <w:rPr>
                <w:b/>
                <w:bCs/>
              </w:rPr>
              <w:t>1.ročník</w:t>
            </w:r>
          </w:p>
        </w:tc>
        <w:tc>
          <w:tcPr>
            <w:tcW w:w="0" w:type="auto"/>
          </w:tcPr>
          <w:p w:rsidR="00C9448B" w:rsidRDefault="00C9448B" w:rsidP="002C667E">
            <w:pPr>
              <w:rPr>
                <w:b/>
                <w:bCs/>
              </w:rPr>
            </w:pPr>
            <w:r>
              <w:rPr>
                <w:b/>
                <w:bCs/>
              </w:rPr>
              <w:t xml:space="preserve">2.ročník </w:t>
            </w:r>
          </w:p>
        </w:tc>
        <w:tc>
          <w:tcPr>
            <w:tcW w:w="0" w:type="auto"/>
          </w:tcPr>
          <w:p w:rsidR="00C9448B" w:rsidRDefault="00C9448B" w:rsidP="002C667E">
            <w:pPr>
              <w:rPr>
                <w:b/>
                <w:bCs/>
              </w:rPr>
            </w:pPr>
            <w:r>
              <w:rPr>
                <w:b/>
                <w:bCs/>
              </w:rPr>
              <w:t xml:space="preserve">3.ročník </w:t>
            </w:r>
          </w:p>
        </w:tc>
        <w:tc>
          <w:tcPr>
            <w:tcW w:w="0" w:type="auto"/>
          </w:tcPr>
          <w:p w:rsidR="00C9448B" w:rsidRDefault="00C9448B" w:rsidP="002C667E">
            <w:pPr>
              <w:rPr>
                <w:b/>
                <w:bCs/>
              </w:rPr>
            </w:pPr>
            <w:r>
              <w:rPr>
                <w:b/>
                <w:bCs/>
              </w:rPr>
              <w:t xml:space="preserve">4.ročník </w:t>
            </w:r>
          </w:p>
        </w:tc>
        <w:tc>
          <w:tcPr>
            <w:tcW w:w="914" w:type="dxa"/>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Prospel s vyznamenaním</w:t>
            </w:r>
          </w:p>
        </w:tc>
        <w:tc>
          <w:tcPr>
            <w:tcW w:w="0" w:type="auto"/>
          </w:tcPr>
          <w:p w:rsidR="00C9448B" w:rsidRDefault="00C9448B" w:rsidP="002C667E">
            <w:pPr>
              <w:jc w:val="center"/>
            </w:pPr>
            <w:r>
              <w:t>7</w:t>
            </w:r>
          </w:p>
        </w:tc>
        <w:tc>
          <w:tcPr>
            <w:tcW w:w="0" w:type="auto"/>
          </w:tcPr>
          <w:p w:rsidR="00C9448B" w:rsidRDefault="00C9448B" w:rsidP="002C667E">
            <w:pPr>
              <w:jc w:val="center"/>
            </w:pPr>
            <w:r>
              <w:t>7</w:t>
            </w:r>
          </w:p>
        </w:tc>
        <w:tc>
          <w:tcPr>
            <w:tcW w:w="0" w:type="auto"/>
          </w:tcPr>
          <w:p w:rsidR="00C9448B" w:rsidRDefault="00C9448B" w:rsidP="002C667E">
            <w:pPr>
              <w:jc w:val="center"/>
            </w:pPr>
            <w:r>
              <w:t>6</w:t>
            </w:r>
          </w:p>
        </w:tc>
        <w:tc>
          <w:tcPr>
            <w:tcW w:w="0" w:type="auto"/>
          </w:tcPr>
          <w:p w:rsidR="00C9448B" w:rsidRDefault="00C9448B" w:rsidP="002C667E">
            <w:pPr>
              <w:jc w:val="center"/>
            </w:pPr>
            <w:r>
              <w:t>10</w:t>
            </w:r>
          </w:p>
        </w:tc>
        <w:tc>
          <w:tcPr>
            <w:tcW w:w="914" w:type="dxa"/>
          </w:tcPr>
          <w:p w:rsidR="00C9448B" w:rsidRDefault="00C9448B" w:rsidP="002C667E">
            <w:pPr>
              <w:jc w:val="center"/>
              <w:rPr>
                <w:b/>
                <w:bCs/>
              </w:rPr>
            </w:pPr>
            <w:r>
              <w:rPr>
                <w:b/>
                <w:bCs/>
              </w:rPr>
              <w:t>30</w:t>
            </w:r>
          </w:p>
        </w:tc>
      </w:tr>
      <w:tr w:rsidR="00C9448B" w:rsidTr="002C667E">
        <w:tblPrEx>
          <w:tblCellMar>
            <w:top w:w="0" w:type="dxa"/>
            <w:bottom w:w="0" w:type="dxa"/>
          </w:tblCellMar>
        </w:tblPrEx>
        <w:tc>
          <w:tcPr>
            <w:tcW w:w="0" w:type="auto"/>
          </w:tcPr>
          <w:p w:rsidR="00C9448B" w:rsidRDefault="00C9448B" w:rsidP="002C667E">
            <w:r>
              <w:t>Prospel veľmi dobre</w:t>
            </w:r>
          </w:p>
        </w:tc>
        <w:tc>
          <w:tcPr>
            <w:tcW w:w="0" w:type="auto"/>
          </w:tcPr>
          <w:p w:rsidR="00C9448B" w:rsidRDefault="00C9448B" w:rsidP="002C667E">
            <w:pPr>
              <w:jc w:val="center"/>
            </w:pPr>
            <w:r>
              <w:t>19</w:t>
            </w:r>
          </w:p>
        </w:tc>
        <w:tc>
          <w:tcPr>
            <w:tcW w:w="0" w:type="auto"/>
          </w:tcPr>
          <w:p w:rsidR="00C9448B" w:rsidRDefault="00C9448B" w:rsidP="002C667E">
            <w:pPr>
              <w:jc w:val="center"/>
            </w:pPr>
            <w:r>
              <w:t>26</w:t>
            </w:r>
          </w:p>
        </w:tc>
        <w:tc>
          <w:tcPr>
            <w:tcW w:w="0" w:type="auto"/>
          </w:tcPr>
          <w:p w:rsidR="00C9448B" w:rsidRDefault="00C9448B" w:rsidP="002C667E">
            <w:pPr>
              <w:jc w:val="center"/>
            </w:pPr>
            <w:r>
              <w:t>23</w:t>
            </w:r>
          </w:p>
        </w:tc>
        <w:tc>
          <w:tcPr>
            <w:tcW w:w="0" w:type="auto"/>
          </w:tcPr>
          <w:p w:rsidR="00C9448B" w:rsidRDefault="00C9448B" w:rsidP="002C667E">
            <w:pPr>
              <w:jc w:val="center"/>
            </w:pPr>
            <w:r>
              <w:t>30</w:t>
            </w:r>
          </w:p>
        </w:tc>
        <w:tc>
          <w:tcPr>
            <w:tcW w:w="914" w:type="dxa"/>
          </w:tcPr>
          <w:p w:rsidR="00C9448B" w:rsidRDefault="00C9448B" w:rsidP="002C667E">
            <w:pPr>
              <w:jc w:val="center"/>
              <w:rPr>
                <w:b/>
                <w:bCs/>
              </w:rPr>
            </w:pPr>
            <w:r>
              <w:rPr>
                <w:b/>
                <w:bCs/>
              </w:rPr>
              <w:t>98</w:t>
            </w:r>
          </w:p>
        </w:tc>
      </w:tr>
      <w:tr w:rsidR="00C9448B" w:rsidTr="002C667E">
        <w:tblPrEx>
          <w:tblCellMar>
            <w:top w:w="0" w:type="dxa"/>
            <w:bottom w:w="0" w:type="dxa"/>
          </w:tblCellMar>
        </w:tblPrEx>
        <w:tc>
          <w:tcPr>
            <w:tcW w:w="0" w:type="auto"/>
          </w:tcPr>
          <w:p w:rsidR="00C9448B" w:rsidRDefault="00C9448B" w:rsidP="002C667E">
            <w:r>
              <w:t xml:space="preserve">Ostatní </w:t>
            </w:r>
          </w:p>
        </w:tc>
        <w:tc>
          <w:tcPr>
            <w:tcW w:w="0" w:type="auto"/>
          </w:tcPr>
          <w:p w:rsidR="00C9448B" w:rsidRDefault="00C9448B" w:rsidP="002C667E">
            <w:pPr>
              <w:jc w:val="center"/>
            </w:pPr>
            <w:r>
              <w:t>42</w:t>
            </w:r>
          </w:p>
        </w:tc>
        <w:tc>
          <w:tcPr>
            <w:tcW w:w="0" w:type="auto"/>
          </w:tcPr>
          <w:p w:rsidR="00C9448B" w:rsidRDefault="00C9448B" w:rsidP="002C667E">
            <w:pPr>
              <w:jc w:val="center"/>
            </w:pPr>
            <w:r>
              <w:t>58</w:t>
            </w:r>
          </w:p>
        </w:tc>
        <w:tc>
          <w:tcPr>
            <w:tcW w:w="0" w:type="auto"/>
          </w:tcPr>
          <w:p w:rsidR="00C9448B" w:rsidRDefault="00C9448B" w:rsidP="002C667E">
            <w:pPr>
              <w:jc w:val="center"/>
            </w:pPr>
            <w:r>
              <w:t>71</w:t>
            </w:r>
          </w:p>
        </w:tc>
        <w:tc>
          <w:tcPr>
            <w:tcW w:w="0" w:type="auto"/>
          </w:tcPr>
          <w:p w:rsidR="00C9448B" w:rsidRDefault="00C9448B" w:rsidP="002C667E">
            <w:pPr>
              <w:jc w:val="center"/>
            </w:pPr>
            <w:r>
              <w:t>47</w:t>
            </w:r>
          </w:p>
        </w:tc>
        <w:tc>
          <w:tcPr>
            <w:tcW w:w="914" w:type="dxa"/>
          </w:tcPr>
          <w:p w:rsidR="00C9448B" w:rsidRDefault="00C9448B" w:rsidP="002C667E">
            <w:pPr>
              <w:jc w:val="center"/>
              <w:rPr>
                <w:b/>
                <w:bCs/>
              </w:rPr>
            </w:pPr>
            <w:r>
              <w:rPr>
                <w:b/>
                <w:bCs/>
              </w:rPr>
              <w:t>218</w:t>
            </w:r>
          </w:p>
        </w:tc>
      </w:tr>
      <w:tr w:rsidR="00C9448B" w:rsidTr="002C667E">
        <w:tblPrEx>
          <w:tblCellMar>
            <w:top w:w="0" w:type="dxa"/>
            <w:bottom w:w="0" w:type="dxa"/>
          </w:tblCellMar>
        </w:tblPrEx>
        <w:tc>
          <w:tcPr>
            <w:tcW w:w="0" w:type="auto"/>
          </w:tcPr>
          <w:p w:rsidR="00C9448B" w:rsidRDefault="00C9448B" w:rsidP="002C667E">
            <w:r>
              <w:t xml:space="preserve">Neprospeli </w:t>
            </w:r>
          </w:p>
        </w:tc>
        <w:tc>
          <w:tcPr>
            <w:tcW w:w="0" w:type="auto"/>
          </w:tcPr>
          <w:p w:rsidR="00C9448B" w:rsidRDefault="00C9448B" w:rsidP="002C667E">
            <w:pPr>
              <w:jc w:val="center"/>
            </w:pPr>
            <w:r>
              <w:t>3</w:t>
            </w:r>
          </w:p>
        </w:tc>
        <w:tc>
          <w:tcPr>
            <w:tcW w:w="0" w:type="auto"/>
          </w:tcPr>
          <w:p w:rsidR="00C9448B" w:rsidRDefault="00C9448B" w:rsidP="002C667E">
            <w:pPr>
              <w:jc w:val="center"/>
            </w:pPr>
            <w:r>
              <w:t>4</w:t>
            </w:r>
          </w:p>
        </w:tc>
        <w:tc>
          <w:tcPr>
            <w:tcW w:w="0" w:type="auto"/>
          </w:tcPr>
          <w:p w:rsidR="00C9448B" w:rsidRDefault="00C9448B" w:rsidP="002C667E">
            <w:pPr>
              <w:jc w:val="center"/>
            </w:pPr>
            <w:r>
              <w:t>8</w:t>
            </w:r>
          </w:p>
        </w:tc>
        <w:tc>
          <w:tcPr>
            <w:tcW w:w="0" w:type="auto"/>
          </w:tcPr>
          <w:p w:rsidR="00C9448B" w:rsidRDefault="00C9448B" w:rsidP="002C667E">
            <w:pPr>
              <w:jc w:val="center"/>
            </w:pPr>
            <w:r>
              <w:t>2</w:t>
            </w:r>
          </w:p>
        </w:tc>
        <w:tc>
          <w:tcPr>
            <w:tcW w:w="914" w:type="dxa"/>
          </w:tcPr>
          <w:p w:rsidR="00C9448B" w:rsidRDefault="00C9448B" w:rsidP="002C667E">
            <w:pPr>
              <w:jc w:val="center"/>
              <w:rPr>
                <w:b/>
                <w:bCs/>
              </w:rPr>
            </w:pPr>
            <w:r>
              <w:rPr>
                <w:b/>
                <w:bCs/>
              </w:rPr>
              <w:t>17</w:t>
            </w:r>
          </w:p>
        </w:tc>
      </w:tr>
      <w:tr w:rsidR="00C9448B" w:rsidTr="002C667E">
        <w:tblPrEx>
          <w:tblCellMar>
            <w:top w:w="0" w:type="dxa"/>
            <w:bottom w:w="0" w:type="dxa"/>
          </w:tblCellMar>
        </w:tblPrEx>
        <w:tc>
          <w:tcPr>
            <w:tcW w:w="0" w:type="auto"/>
          </w:tcPr>
          <w:p w:rsidR="00C9448B" w:rsidRDefault="00C9448B" w:rsidP="002C667E">
            <w:r>
              <w:t xml:space="preserve">Neklasifikovaní </w:t>
            </w:r>
          </w:p>
        </w:tc>
        <w:tc>
          <w:tcPr>
            <w:tcW w:w="0" w:type="auto"/>
          </w:tcPr>
          <w:p w:rsidR="00C9448B" w:rsidRDefault="00C9448B" w:rsidP="002C667E">
            <w:pPr>
              <w:jc w:val="center"/>
            </w:pPr>
            <w:r>
              <w:t>1</w:t>
            </w:r>
          </w:p>
        </w:tc>
        <w:tc>
          <w:tcPr>
            <w:tcW w:w="0" w:type="auto"/>
          </w:tcPr>
          <w:p w:rsidR="00C9448B" w:rsidRDefault="00C9448B" w:rsidP="002C667E">
            <w:pPr>
              <w:jc w:val="center"/>
            </w:pPr>
            <w:r>
              <w:t>0</w:t>
            </w:r>
          </w:p>
        </w:tc>
        <w:tc>
          <w:tcPr>
            <w:tcW w:w="0" w:type="auto"/>
          </w:tcPr>
          <w:p w:rsidR="00C9448B" w:rsidRDefault="00C9448B" w:rsidP="002C667E">
            <w:pPr>
              <w:jc w:val="center"/>
            </w:pPr>
            <w:r>
              <w:t>0</w:t>
            </w:r>
          </w:p>
        </w:tc>
        <w:tc>
          <w:tcPr>
            <w:tcW w:w="0" w:type="auto"/>
          </w:tcPr>
          <w:p w:rsidR="00C9448B" w:rsidRDefault="00C9448B" w:rsidP="002C667E">
            <w:pPr>
              <w:jc w:val="center"/>
            </w:pPr>
            <w:r>
              <w:t>1</w:t>
            </w:r>
          </w:p>
        </w:tc>
        <w:tc>
          <w:tcPr>
            <w:tcW w:w="914" w:type="dxa"/>
          </w:tcPr>
          <w:p w:rsidR="00C9448B" w:rsidRDefault="00C9448B" w:rsidP="002C667E">
            <w:pPr>
              <w:jc w:val="center"/>
              <w:rPr>
                <w:b/>
                <w:bCs/>
              </w:rPr>
            </w:pPr>
            <w:r>
              <w:rPr>
                <w:b/>
                <w:bCs/>
              </w:rPr>
              <w:t>2</w:t>
            </w:r>
          </w:p>
        </w:tc>
      </w:tr>
      <w:tr w:rsidR="00C9448B" w:rsidTr="002C667E">
        <w:tblPrEx>
          <w:tblCellMar>
            <w:top w:w="0" w:type="dxa"/>
            <w:bottom w:w="0" w:type="dxa"/>
          </w:tblCellMar>
        </w:tblPrEx>
        <w:tc>
          <w:tcPr>
            <w:tcW w:w="0" w:type="auto"/>
          </w:tcPr>
          <w:p w:rsidR="00C9448B" w:rsidRDefault="00C9448B" w:rsidP="002C667E">
            <w:pPr>
              <w:rPr>
                <w:b/>
                <w:bCs/>
              </w:rPr>
            </w:pPr>
            <w:r>
              <w:rPr>
                <w:b/>
                <w:bCs/>
              </w:rPr>
              <w:t xml:space="preserve">spolu </w:t>
            </w:r>
          </w:p>
        </w:tc>
        <w:tc>
          <w:tcPr>
            <w:tcW w:w="0" w:type="auto"/>
          </w:tcPr>
          <w:p w:rsidR="00C9448B" w:rsidRDefault="00C9448B" w:rsidP="002C667E">
            <w:pPr>
              <w:jc w:val="center"/>
              <w:rPr>
                <w:b/>
                <w:bCs/>
              </w:rPr>
            </w:pPr>
            <w:r>
              <w:rPr>
                <w:b/>
                <w:bCs/>
              </w:rPr>
              <w:t>72</w:t>
            </w:r>
          </w:p>
        </w:tc>
        <w:tc>
          <w:tcPr>
            <w:tcW w:w="0" w:type="auto"/>
          </w:tcPr>
          <w:p w:rsidR="00C9448B" w:rsidRDefault="00C9448B" w:rsidP="002C667E">
            <w:pPr>
              <w:jc w:val="center"/>
              <w:rPr>
                <w:b/>
                <w:bCs/>
              </w:rPr>
            </w:pPr>
            <w:r>
              <w:rPr>
                <w:b/>
                <w:bCs/>
              </w:rPr>
              <w:t>95</w:t>
            </w:r>
          </w:p>
        </w:tc>
        <w:tc>
          <w:tcPr>
            <w:tcW w:w="0" w:type="auto"/>
          </w:tcPr>
          <w:p w:rsidR="00C9448B" w:rsidRDefault="00C9448B" w:rsidP="002C667E">
            <w:pPr>
              <w:jc w:val="center"/>
              <w:rPr>
                <w:b/>
                <w:bCs/>
              </w:rPr>
            </w:pPr>
            <w:r>
              <w:rPr>
                <w:b/>
                <w:bCs/>
              </w:rPr>
              <w:t>108</w:t>
            </w:r>
          </w:p>
        </w:tc>
        <w:tc>
          <w:tcPr>
            <w:tcW w:w="0" w:type="auto"/>
          </w:tcPr>
          <w:p w:rsidR="00C9448B" w:rsidRDefault="00C9448B" w:rsidP="002C667E">
            <w:pPr>
              <w:jc w:val="center"/>
              <w:rPr>
                <w:b/>
                <w:bCs/>
              </w:rPr>
            </w:pPr>
            <w:r>
              <w:rPr>
                <w:b/>
                <w:bCs/>
              </w:rPr>
              <w:t>90</w:t>
            </w:r>
          </w:p>
        </w:tc>
        <w:tc>
          <w:tcPr>
            <w:tcW w:w="914" w:type="dxa"/>
          </w:tcPr>
          <w:p w:rsidR="00C9448B" w:rsidRDefault="00C9448B" w:rsidP="002C667E">
            <w:pPr>
              <w:jc w:val="center"/>
              <w:rPr>
                <w:b/>
                <w:bCs/>
              </w:rPr>
            </w:pPr>
            <w:r>
              <w:rPr>
                <w:b/>
                <w:bCs/>
              </w:rPr>
              <w:t>365</w:t>
            </w:r>
          </w:p>
        </w:tc>
      </w:tr>
    </w:tbl>
    <w:p w:rsidR="00C9448B" w:rsidRDefault="00C9448B" w:rsidP="00C9448B"/>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24"/>
        <w:gridCol w:w="1252"/>
        <w:gridCol w:w="1252"/>
        <w:gridCol w:w="1252"/>
        <w:gridCol w:w="1252"/>
        <w:gridCol w:w="914"/>
      </w:tblGrid>
      <w:tr w:rsidR="00C9448B" w:rsidTr="002C667E">
        <w:tblPrEx>
          <w:tblCellMar>
            <w:top w:w="0" w:type="dxa"/>
            <w:bottom w:w="0" w:type="dxa"/>
          </w:tblCellMar>
        </w:tblPrEx>
        <w:trPr>
          <w:cantSplit/>
        </w:trPr>
        <w:tc>
          <w:tcPr>
            <w:tcW w:w="0" w:type="auto"/>
          </w:tcPr>
          <w:p w:rsidR="00C9448B" w:rsidRDefault="00C9448B" w:rsidP="002C667E">
            <w:pPr>
              <w:rPr>
                <w:b/>
                <w:bCs/>
              </w:rPr>
            </w:pPr>
            <w:r>
              <w:rPr>
                <w:b/>
                <w:bCs/>
              </w:rPr>
              <w:t>Skúšky</w:t>
            </w:r>
          </w:p>
        </w:tc>
        <w:tc>
          <w:tcPr>
            <w:tcW w:w="0" w:type="auto"/>
            <w:gridSpan w:val="4"/>
          </w:tcPr>
          <w:p w:rsidR="00C9448B" w:rsidRDefault="00C9448B" w:rsidP="002C667E">
            <w:pPr>
              <w:jc w:val="center"/>
              <w:rPr>
                <w:b/>
                <w:bCs/>
              </w:rPr>
            </w:pPr>
            <w:r>
              <w:rPr>
                <w:b/>
                <w:bCs/>
              </w:rPr>
              <w:t>Počet žiakov</w:t>
            </w:r>
          </w:p>
        </w:tc>
        <w:tc>
          <w:tcPr>
            <w:tcW w:w="914" w:type="dxa"/>
          </w:tcPr>
          <w:p w:rsidR="00C9448B" w:rsidRDefault="00C9448B" w:rsidP="002C667E">
            <w:pPr>
              <w:rPr>
                <w:b/>
                <w:bCs/>
              </w:rPr>
            </w:pPr>
            <w:r>
              <w:rPr>
                <w:b/>
                <w:bCs/>
              </w:rPr>
              <w:t>Spolu</w:t>
            </w:r>
          </w:p>
        </w:tc>
      </w:tr>
      <w:tr w:rsidR="00C9448B" w:rsidTr="002C667E">
        <w:tblPrEx>
          <w:tblCellMar>
            <w:top w:w="0" w:type="dxa"/>
            <w:bottom w:w="0" w:type="dxa"/>
          </w:tblCellMar>
        </w:tblPrEx>
        <w:tc>
          <w:tcPr>
            <w:tcW w:w="0" w:type="auto"/>
          </w:tcPr>
          <w:p w:rsidR="00C9448B" w:rsidRDefault="00C9448B" w:rsidP="002C667E">
            <w:pPr>
              <w:rPr>
                <w:b/>
                <w:bCs/>
              </w:rPr>
            </w:pPr>
          </w:p>
        </w:tc>
        <w:tc>
          <w:tcPr>
            <w:tcW w:w="0" w:type="auto"/>
          </w:tcPr>
          <w:p w:rsidR="00C9448B" w:rsidRDefault="00C9448B" w:rsidP="002C667E">
            <w:pPr>
              <w:rPr>
                <w:b/>
                <w:bCs/>
              </w:rPr>
            </w:pPr>
            <w:r>
              <w:rPr>
                <w:b/>
                <w:bCs/>
              </w:rPr>
              <w:t>1.ročník</w:t>
            </w:r>
          </w:p>
        </w:tc>
        <w:tc>
          <w:tcPr>
            <w:tcW w:w="0" w:type="auto"/>
          </w:tcPr>
          <w:p w:rsidR="00C9448B" w:rsidRDefault="00C9448B" w:rsidP="002C667E">
            <w:pPr>
              <w:rPr>
                <w:b/>
                <w:bCs/>
              </w:rPr>
            </w:pPr>
            <w:r>
              <w:rPr>
                <w:b/>
                <w:bCs/>
              </w:rPr>
              <w:t xml:space="preserve">2.ročník </w:t>
            </w:r>
          </w:p>
        </w:tc>
        <w:tc>
          <w:tcPr>
            <w:tcW w:w="0" w:type="auto"/>
          </w:tcPr>
          <w:p w:rsidR="00C9448B" w:rsidRDefault="00C9448B" w:rsidP="002C667E">
            <w:pPr>
              <w:rPr>
                <w:b/>
                <w:bCs/>
              </w:rPr>
            </w:pPr>
            <w:r>
              <w:rPr>
                <w:b/>
                <w:bCs/>
              </w:rPr>
              <w:t xml:space="preserve">3.ročník </w:t>
            </w:r>
          </w:p>
        </w:tc>
        <w:tc>
          <w:tcPr>
            <w:tcW w:w="0" w:type="auto"/>
          </w:tcPr>
          <w:p w:rsidR="00C9448B" w:rsidRDefault="00C9448B" w:rsidP="002C667E">
            <w:pPr>
              <w:rPr>
                <w:b/>
                <w:bCs/>
              </w:rPr>
            </w:pPr>
            <w:r>
              <w:rPr>
                <w:b/>
                <w:bCs/>
              </w:rPr>
              <w:t xml:space="preserve">4.ročník </w:t>
            </w:r>
          </w:p>
        </w:tc>
        <w:tc>
          <w:tcPr>
            <w:tcW w:w="914" w:type="dxa"/>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Opravné skúšky</w:t>
            </w:r>
          </w:p>
        </w:tc>
        <w:tc>
          <w:tcPr>
            <w:tcW w:w="0" w:type="auto"/>
          </w:tcPr>
          <w:p w:rsidR="00C9448B" w:rsidRDefault="00C9448B" w:rsidP="002C667E">
            <w:pPr>
              <w:jc w:val="center"/>
            </w:pPr>
            <w:r>
              <w:t>3</w:t>
            </w:r>
          </w:p>
        </w:tc>
        <w:tc>
          <w:tcPr>
            <w:tcW w:w="0" w:type="auto"/>
          </w:tcPr>
          <w:p w:rsidR="00C9448B" w:rsidRDefault="00C9448B" w:rsidP="002C667E">
            <w:pPr>
              <w:jc w:val="center"/>
            </w:pPr>
            <w:r>
              <w:t>3</w:t>
            </w:r>
          </w:p>
        </w:tc>
        <w:tc>
          <w:tcPr>
            <w:tcW w:w="0" w:type="auto"/>
          </w:tcPr>
          <w:p w:rsidR="00C9448B" w:rsidRDefault="00C9448B" w:rsidP="002C667E">
            <w:pPr>
              <w:jc w:val="center"/>
            </w:pPr>
            <w:r>
              <w:t>5</w:t>
            </w:r>
          </w:p>
        </w:tc>
        <w:tc>
          <w:tcPr>
            <w:tcW w:w="0" w:type="auto"/>
          </w:tcPr>
          <w:p w:rsidR="00C9448B" w:rsidRDefault="00C9448B" w:rsidP="002C667E">
            <w:pPr>
              <w:jc w:val="center"/>
            </w:pPr>
            <w:r>
              <w:t>-</w:t>
            </w:r>
          </w:p>
        </w:tc>
        <w:tc>
          <w:tcPr>
            <w:tcW w:w="914" w:type="dxa"/>
          </w:tcPr>
          <w:p w:rsidR="00C9448B" w:rsidRDefault="00C9448B" w:rsidP="002C667E">
            <w:pPr>
              <w:jc w:val="center"/>
            </w:pPr>
            <w:r>
              <w:t>11</w:t>
            </w:r>
          </w:p>
        </w:tc>
      </w:tr>
      <w:tr w:rsidR="00C9448B" w:rsidTr="002C667E">
        <w:tblPrEx>
          <w:tblCellMar>
            <w:top w:w="0" w:type="dxa"/>
            <w:bottom w:w="0" w:type="dxa"/>
          </w:tblCellMar>
        </w:tblPrEx>
        <w:tc>
          <w:tcPr>
            <w:tcW w:w="0" w:type="auto"/>
            <w:tcBorders>
              <w:bottom w:val="single" w:sz="4" w:space="0" w:color="auto"/>
            </w:tcBorders>
          </w:tcPr>
          <w:p w:rsidR="00C9448B" w:rsidRDefault="00C9448B" w:rsidP="002C667E">
            <w:r>
              <w:t xml:space="preserve">Komisionálne </w:t>
            </w:r>
            <w:proofErr w:type="spellStart"/>
            <w:r>
              <w:t>sk</w:t>
            </w:r>
            <w:proofErr w:type="spellEnd"/>
            <w:r>
              <w:t xml:space="preserve">. </w:t>
            </w:r>
            <w:proofErr w:type="spellStart"/>
            <w:r>
              <w:t>neklasif</w:t>
            </w:r>
            <w:proofErr w:type="spellEnd"/>
            <w:r>
              <w:t>.</w:t>
            </w:r>
          </w:p>
        </w:tc>
        <w:tc>
          <w:tcPr>
            <w:tcW w:w="0" w:type="auto"/>
            <w:tcBorders>
              <w:bottom w:val="single" w:sz="4" w:space="0" w:color="auto"/>
            </w:tcBorders>
          </w:tcPr>
          <w:p w:rsidR="00C9448B" w:rsidRDefault="00C9448B" w:rsidP="002C667E">
            <w:pPr>
              <w:jc w:val="center"/>
            </w:pPr>
            <w:r>
              <w:t>1</w:t>
            </w:r>
          </w:p>
        </w:tc>
        <w:tc>
          <w:tcPr>
            <w:tcW w:w="0" w:type="auto"/>
            <w:tcBorders>
              <w:bottom w:val="single" w:sz="4" w:space="0" w:color="auto"/>
            </w:tcBorders>
          </w:tcPr>
          <w:p w:rsidR="00C9448B" w:rsidRDefault="00C9448B" w:rsidP="002C667E">
            <w:pPr>
              <w:jc w:val="center"/>
            </w:pPr>
            <w:r>
              <w:t>-</w:t>
            </w:r>
          </w:p>
        </w:tc>
        <w:tc>
          <w:tcPr>
            <w:tcW w:w="0" w:type="auto"/>
            <w:tcBorders>
              <w:bottom w:val="single" w:sz="4" w:space="0" w:color="auto"/>
            </w:tcBorders>
          </w:tcPr>
          <w:p w:rsidR="00C9448B" w:rsidRDefault="00C9448B" w:rsidP="002C667E">
            <w:pPr>
              <w:jc w:val="center"/>
            </w:pPr>
            <w:r>
              <w:t>-</w:t>
            </w:r>
          </w:p>
          <w:p w:rsidR="00C9448B" w:rsidRDefault="00C9448B" w:rsidP="002C667E">
            <w:pPr>
              <w:jc w:val="center"/>
            </w:pPr>
          </w:p>
        </w:tc>
        <w:tc>
          <w:tcPr>
            <w:tcW w:w="0" w:type="auto"/>
            <w:tcBorders>
              <w:bottom w:val="single" w:sz="4" w:space="0" w:color="auto"/>
            </w:tcBorders>
          </w:tcPr>
          <w:p w:rsidR="00C9448B" w:rsidRDefault="00C9448B" w:rsidP="002C667E">
            <w:pPr>
              <w:jc w:val="center"/>
            </w:pPr>
            <w:r>
              <w:t>1</w:t>
            </w:r>
          </w:p>
        </w:tc>
        <w:tc>
          <w:tcPr>
            <w:tcW w:w="914" w:type="dxa"/>
            <w:tcBorders>
              <w:bottom w:val="single" w:sz="4" w:space="0" w:color="auto"/>
            </w:tcBorders>
          </w:tcPr>
          <w:p w:rsidR="00C9448B" w:rsidRDefault="00C9448B" w:rsidP="002C667E">
            <w:pPr>
              <w:jc w:val="center"/>
            </w:pPr>
            <w:r>
              <w:t>2</w:t>
            </w:r>
          </w:p>
        </w:tc>
      </w:tr>
      <w:tr w:rsidR="00C9448B" w:rsidTr="002C667E">
        <w:tblPrEx>
          <w:tblCellMar>
            <w:top w:w="0" w:type="dxa"/>
            <w:bottom w:w="0" w:type="dxa"/>
          </w:tblCellMar>
        </w:tblPrEx>
        <w:tc>
          <w:tcPr>
            <w:tcW w:w="0" w:type="auto"/>
            <w:tcBorders>
              <w:top w:val="single" w:sz="4" w:space="0" w:color="auto"/>
              <w:left w:val="nil"/>
              <w:bottom w:val="single" w:sz="4" w:space="0" w:color="auto"/>
              <w:right w:val="nil"/>
            </w:tcBorders>
          </w:tcPr>
          <w:p w:rsidR="00C9448B" w:rsidRDefault="00C9448B" w:rsidP="002C667E"/>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c>
          <w:tcPr>
            <w:tcW w:w="914" w:type="dxa"/>
            <w:tcBorders>
              <w:top w:val="single" w:sz="4" w:space="0" w:color="auto"/>
              <w:left w:val="nil"/>
              <w:bottom w:val="single" w:sz="4" w:space="0" w:color="auto"/>
              <w:right w:val="nil"/>
            </w:tcBorders>
          </w:tcPr>
          <w:p w:rsidR="00C9448B" w:rsidRDefault="00C9448B" w:rsidP="002C667E">
            <w:pPr>
              <w:jc w:val="center"/>
            </w:pPr>
          </w:p>
        </w:tc>
      </w:tr>
      <w:tr w:rsidR="00C9448B" w:rsidTr="002C667E">
        <w:tblPrEx>
          <w:tblCellMar>
            <w:top w:w="0" w:type="dxa"/>
            <w:bottom w:w="0" w:type="dxa"/>
          </w:tblCellMar>
        </w:tblPrEx>
        <w:trPr>
          <w:cantSplit/>
        </w:trPr>
        <w:tc>
          <w:tcPr>
            <w:tcW w:w="0" w:type="auto"/>
            <w:tcBorders>
              <w:top w:val="single" w:sz="4" w:space="0" w:color="auto"/>
            </w:tcBorders>
          </w:tcPr>
          <w:p w:rsidR="00C9448B" w:rsidRDefault="00C9448B" w:rsidP="002C667E">
            <w:pPr>
              <w:rPr>
                <w:b/>
                <w:bCs/>
              </w:rPr>
            </w:pPr>
            <w:r>
              <w:rPr>
                <w:b/>
                <w:bCs/>
              </w:rPr>
              <w:t xml:space="preserve">Správanie </w:t>
            </w:r>
          </w:p>
        </w:tc>
        <w:tc>
          <w:tcPr>
            <w:tcW w:w="0" w:type="auto"/>
            <w:gridSpan w:val="4"/>
            <w:tcBorders>
              <w:top w:val="single" w:sz="4" w:space="0" w:color="auto"/>
            </w:tcBorders>
          </w:tcPr>
          <w:p w:rsidR="00C9448B" w:rsidRDefault="00C9448B" w:rsidP="002C667E">
            <w:pPr>
              <w:rPr>
                <w:b/>
                <w:bCs/>
              </w:rPr>
            </w:pPr>
            <w:r>
              <w:rPr>
                <w:b/>
                <w:bCs/>
              </w:rPr>
              <w:t>Počet žiakov</w:t>
            </w:r>
          </w:p>
        </w:tc>
        <w:tc>
          <w:tcPr>
            <w:tcW w:w="914" w:type="dxa"/>
            <w:tcBorders>
              <w:top w:val="single" w:sz="4" w:space="0" w:color="auto"/>
            </w:tcBorders>
          </w:tcPr>
          <w:p w:rsidR="00C9448B" w:rsidRDefault="00C9448B" w:rsidP="002C667E">
            <w:pPr>
              <w:rPr>
                <w:b/>
                <w:bCs/>
              </w:rPr>
            </w:pPr>
            <w:r>
              <w:rPr>
                <w:b/>
                <w:bCs/>
              </w:rPr>
              <w:t>spolu</w:t>
            </w:r>
          </w:p>
        </w:tc>
      </w:tr>
      <w:tr w:rsidR="00C9448B" w:rsidTr="002C667E">
        <w:tblPrEx>
          <w:tblCellMar>
            <w:top w:w="0" w:type="dxa"/>
            <w:bottom w:w="0" w:type="dxa"/>
          </w:tblCellMar>
        </w:tblPrEx>
        <w:tc>
          <w:tcPr>
            <w:tcW w:w="0" w:type="auto"/>
          </w:tcPr>
          <w:p w:rsidR="00C9448B" w:rsidRDefault="00C9448B" w:rsidP="002C667E">
            <w:pPr>
              <w:rPr>
                <w:b/>
                <w:bCs/>
              </w:rPr>
            </w:pPr>
          </w:p>
        </w:tc>
        <w:tc>
          <w:tcPr>
            <w:tcW w:w="0" w:type="auto"/>
          </w:tcPr>
          <w:p w:rsidR="00C9448B" w:rsidRDefault="00C9448B" w:rsidP="002C667E">
            <w:pPr>
              <w:rPr>
                <w:b/>
                <w:bCs/>
              </w:rPr>
            </w:pPr>
            <w:r>
              <w:rPr>
                <w:b/>
                <w:bCs/>
              </w:rPr>
              <w:t>1.ročník</w:t>
            </w:r>
          </w:p>
        </w:tc>
        <w:tc>
          <w:tcPr>
            <w:tcW w:w="0" w:type="auto"/>
          </w:tcPr>
          <w:p w:rsidR="00C9448B" w:rsidRDefault="00C9448B" w:rsidP="002C667E">
            <w:pPr>
              <w:rPr>
                <w:b/>
                <w:bCs/>
              </w:rPr>
            </w:pPr>
            <w:r>
              <w:rPr>
                <w:b/>
                <w:bCs/>
              </w:rPr>
              <w:t xml:space="preserve">2.ročník </w:t>
            </w:r>
          </w:p>
        </w:tc>
        <w:tc>
          <w:tcPr>
            <w:tcW w:w="0" w:type="auto"/>
          </w:tcPr>
          <w:p w:rsidR="00C9448B" w:rsidRDefault="00C9448B" w:rsidP="002C667E">
            <w:pPr>
              <w:rPr>
                <w:b/>
                <w:bCs/>
              </w:rPr>
            </w:pPr>
            <w:r>
              <w:rPr>
                <w:b/>
                <w:bCs/>
              </w:rPr>
              <w:t xml:space="preserve">3.ročník </w:t>
            </w:r>
          </w:p>
        </w:tc>
        <w:tc>
          <w:tcPr>
            <w:tcW w:w="0" w:type="auto"/>
          </w:tcPr>
          <w:p w:rsidR="00C9448B" w:rsidRDefault="00C9448B" w:rsidP="002C667E">
            <w:pPr>
              <w:rPr>
                <w:b/>
                <w:bCs/>
              </w:rPr>
            </w:pPr>
            <w:r>
              <w:rPr>
                <w:b/>
                <w:bCs/>
              </w:rPr>
              <w:t xml:space="preserve">4.ročník </w:t>
            </w:r>
          </w:p>
        </w:tc>
        <w:tc>
          <w:tcPr>
            <w:tcW w:w="914" w:type="dxa"/>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Veľmi dobré</w:t>
            </w:r>
          </w:p>
        </w:tc>
        <w:tc>
          <w:tcPr>
            <w:tcW w:w="0" w:type="auto"/>
          </w:tcPr>
          <w:p w:rsidR="00C9448B" w:rsidRDefault="00C9448B" w:rsidP="002C667E">
            <w:pPr>
              <w:jc w:val="center"/>
            </w:pPr>
            <w:r>
              <w:t>70</w:t>
            </w:r>
          </w:p>
        </w:tc>
        <w:tc>
          <w:tcPr>
            <w:tcW w:w="0" w:type="auto"/>
          </w:tcPr>
          <w:p w:rsidR="00C9448B" w:rsidRDefault="00C9448B" w:rsidP="002C667E">
            <w:pPr>
              <w:jc w:val="center"/>
            </w:pPr>
            <w:r>
              <w:t>91</w:t>
            </w:r>
          </w:p>
        </w:tc>
        <w:tc>
          <w:tcPr>
            <w:tcW w:w="0" w:type="auto"/>
          </w:tcPr>
          <w:p w:rsidR="00C9448B" w:rsidRDefault="00C9448B" w:rsidP="002C667E">
            <w:pPr>
              <w:jc w:val="center"/>
            </w:pPr>
            <w:r>
              <w:t>100</w:t>
            </w:r>
          </w:p>
        </w:tc>
        <w:tc>
          <w:tcPr>
            <w:tcW w:w="0" w:type="auto"/>
          </w:tcPr>
          <w:p w:rsidR="00C9448B" w:rsidRDefault="00C9448B" w:rsidP="002C667E">
            <w:pPr>
              <w:jc w:val="center"/>
            </w:pPr>
            <w:r>
              <w:t>86</w:t>
            </w:r>
          </w:p>
        </w:tc>
        <w:tc>
          <w:tcPr>
            <w:tcW w:w="914" w:type="dxa"/>
          </w:tcPr>
          <w:p w:rsidR="00C9448B" w:rsidRDefault="00C9448B" w:rsidP="002C667E">
            <w:pPr>
              <w:jc w:val="center"/>
              <w:rPr>
                <w:b/>
                <w:bCs/>
              </w:rPr>
            </w:pPr>
            <w:r>
              <w:rPr>
                <w:b/>
                <w:bCs/>
              </w:rPr>
              <w:t>347</w:t>
            </w:r>
          </w:p>
        </w:tc>
      </w:tr>
      <w:tr w:rsidR="00C9448B" w:rsidTr="002C667E">
        <w:tblPrEx>
          <w:tblCellMar>
            <w:top w:w="0" w:type="dxa"/>
            <w:bottom w:w="0" w:type="dxa"/>
          </w:tblCellMar>
        </w:tblPrEx>
        <w:tc>
          <w:tcPr>
            <w:tcW w:w="0" w:type="auto"/>
          </w:tcPr>
          <w:p w:rsidR="00C9448B" w:rsidRDefault="00C9448B" w:rsidP="002C667E">
            <w:r>
              <w:t xml:space="preserve">Uspokojivé </w:t>
            </w:r>
          </w:p>
        </w:tc>
        <w:tc>
          <w:tcPr>
            <w:tcW w:w="0" w:type="auto"/>
          </w:tcPr>
          <w:p w:rsidR="00C9448B" w:rsidRDefault="00C9448B" w:rsidP="002C667E">
            <w:pPr>
              <w:jc w:val="center"/>
            </w:pPr>
            <w:r>
              <w:t>2</w:t>
            </w:r>
          </w:p>
        </w:tc>
        <w:tc>
          <w:tcPr>
            <w:tcW w:w="0" w:type="auto"/>
          </w:tcPr>
          <w:p w:rsidR="00C9448B" w:rsidRDefault="00C9448B" w:rsidP="002C667E">
            <w:pPr>
              <w:jc w:val="center"/>
            </w:pPr>
            <w:r>
              <w:t>1</w:t>
            </w:r>
          </w:p>
        </w:tc>
        <w:tc>
          <w:tcPr>
            <w:tcW w:w="0" w:type="auto"/>
          </w:tcPr>
          <w:p w:rsidR="00C9448B" w:rsidRDefault="00C9448B" w:rsidP="002C667E">
            <w:pPr>
              <w:jc w:val="center"/>
            </w:pPr>
            <w:r>
              <w:t>7</w:t>
            </w:r>
          </w:p>
        </w:tc>
        <w:tc>
          <w:tcPr>
            <w:tcW w:w="0" w:type="auto"/>
          </w:tcPr>
          <w:p w:rsidR="00C9448B" w:rsidRDefault="00C9448B" w:rsidP="002C667E">
            <w:pPr>
              <w:jc w:val="center"/>
            </w:pPr>
            <w:r>
              <w:t>2</w:t>
            </w:r>
          </w:p>
        </w:tc>
        <w:tc>
          <w:tcPr>
            <w:tcW w:w="914" w:type="dxa"/>
          </w:tcPr>
          <w:p w:rsidR="00C9448B" w:rsidRDefault="00C9448B" w:rsidP="002C667E">
            <w:pPr>
              <w:jc w:val="center"/>
              <w:rPr>
                <w:b/>
                <w:bCs/>
              </w:rPr>
            </w:pPr>
            <w:r>
              <w:rPr>
                <w:b/>
                <w:bCs/>
              </w:rPr>
              <w:t>12</w:t>
            </w:r>
          </w:p>
        </w:tc>
      </w:tr>
      <w:tr w:rsidR="00C9448B" w:rsidTr="002C667E">
        <w:tblPrEx>
          <w:tblCellMar>
            <w:top w:w="0" w:type="dxa"/>
            <w:bottom w:w="0" w:type="dxa"/>
          </w:tblCellMar>
        </w:tblPrEx>
        <w:tc>
          <w:tcPr>
            <w:tcW w:w="0" w:type="auto"/>
          </w:tcPr>
          <w:p w:rsidR="00C9448B" w:rsidRDefault="00C9448B" w:rsidP="002C667E">
            <w:r>
              <w:t>Menej uspokojivé</w:t>
            </w:r>
          </w:p>
        </w:tc>
        <w:tc>
          <w:tcPr>
            <w:tcW w:w="0" w:type="auto"/>
          </w:tcPr>
          <w:p w:rsidR="00C9448B" w:rsidRDefault="00C9448B" w:rsidP="002C667E">
            <w:pPr>
              <w:jc w:val="center"/>
            </w:pPr>
            <w:r>
              <w:t>-</w:t>
            </w:r>
          </w:p>
        </w:tc>
        <w:tc>
          <w:tcPr>
            <w:tcW w:w="0" w:type="auto"/>
          </w:tcPr>
          <w:p w:rsidR="00C9448B" w:rsidRDefault="00C9448B" w:rsidP="002C667E">
            <w:pPr>
              <w:jc w:val="center"/>
            </w:pPr>
            <w:r>
              <w:t>2</w:t>
            </w:r>
          </w:p>
        </w:tc>
        <w:tc>
          <w:tcPr>
            <w:tcW w:w="0" w:type="auto"/>
          </w:tcPr>
          <w:p w:rsidR="00C9448B" w:rsidRDefault="00C9448B" w:rsidP="002C667E">
            <w:pPr>
              <w:jc w:val="center"/>
            </w:pPr>
            <w:r>
              <w:t>1</w:t>
            </w:r>
          </w:p>
        </w:tc>
        <w:tc>
          <w:tcPr>
            <w:tcW w:w="0" w:type="auto"/>
          </w:tcPr>
          <w:p w:rsidR="00C9448B" w:rsidRDefault="00C9448B" w:rsidP="002C667E">
            <w:pPr>
              <w:jc w:val="center"/>
            </w:pPr>
            <w:r>
              <w:t>2</w:t>
            </w:r>
          </w:p>
        </w:tc>
        <w:tc>
          <w:tcPr>
            <w:tcW w:w="914" w:type="dxa"/>
          </w:tcPr>
          <w:p w:rsidR="00C9448B" w:rsidRDefault="00C9448B" w:rsidP="002C667E">
            <w:pPr>
              <w:jc w:val="center"/>
              <w:rPr>
                <w:b/>
                <w:bCs/>
              </w:rPr>
            </w:pPr>
            <w:r>
              <w:rPr>
                <w:b/>
                <w:bCs/>
              </w:rPr>
              <w:t>5</w:t>
            </w:r>
          </w:p>
        </w:tc>
      </w:tr>
      <w:tr w:rsidR="00C9448B" w:rsidTr="002C667E">
        <w:tblPrEx>
          <w:tblCellMar>
            <w:top w:w="0" w:type="dxa"/>
            <w:bottom w:w="0" w:type="dxa"/>
          </w:tblCellMar>
        </w:tblPrEx>
        <w:tc>
          <w:tcPr>
            <w:tcW w:w="0" w:type="auto"/>
          </w:tcPr>
          <w:p w:rsidR="00C9448B" w:rsidRDefault="00C9448B" w:rsidP="002C667E">
            <w:r>
              <w:t>neuspokojivé</w:t>
            </w:r>
          </w:p>
        </w:tc>
        <w:tc>
          <w:tcPr>
            <w:tcW w:w="0" w:type="auto"/>
          </w:tcPr>
          <w:p w:rsidR="00C9448B" w:rsidRDefault="00C9448B" w:rsidP="002C667E">
            <w:pPr>
              <w:jc w:val="center"/>
            </w:pPr>
            <w:r>
              <w:t>-</w:t>
            </w:r>
          </w:p>
        </w:tc>
        <w:tc>
          <w:tcPr>
            <w:tcW w:w="0" w:type="auto"/>
          </w:tcPr>
          <w:p w:rsidR="00C9448B" w:rsidRDefault="00C9448B" w:rsidP="002C667E">
            <w:pPr>
              <w:jc w:val="center"/>
            </w:pPr>
            <w:r>
              <w:t>1</w:t>
            </w:r>
          </w:p>
        </w:tc>
        <w:tc>
          <w:tcPr>
            <w:tcW w:w="0" w:type="auto"/>
          </w:tcPr>
          <w:p w:rsidR="00C9448B" w:rsidRDefault="00C9448B" w:rsidP="002C667E">
            <w:pPr>
              <w:jc w:val="center"/>
            </w:pPr>
            <w:r>
              <w:t>-</w:t>
            </w:r>
          </w:p>
        </w:tc>
        <w:tc>
          <w:tcPr>
            <w:tcW w:w="0" w:type="auto"/>
          </w:tcPr>
          <w:p w:rsidR="00C9448B" w:rsidRDefault="00C9448B" w:rsidP="002C667E">
            <w:pPr>
              <w:jc w:val="center"/>
            </w:pPr>
            <w:r>
              <w:t>-</w:t>
            </w:r>
          </w:p>
        </w:tc>
        <w:tc>
          <w:tcPr>
            <w:tcW w:w="914" w:type="dxa"/>
          </w:tcPr>
          <w:p w:rsidR="00C9448B" w:rsidRDefault="00C9448B" w:rsidP="002C667E">
            <w:pPr>
              <w:jc w:val="center"/>
              <w:rPr>
                <w:b/>
                <w:bCs/>
              </w:rPr>
            </w:pPr>
            <w:r>
              <w:rPr>
                <w:b/>
                <w:bCs/>
              </w:rPr>
              <w:t>1</w:t>
            </w:r>
          </w:p>
        </w:tc>
      </w:tr>
      <w:tr w:rsidR="00C9448B" w:rsidTr="002C667E">
        <w:tblPrEx>
          <w:tblCellMar>
            <w:top w:w="0" w:type="dxa"/>
            <w:bottom w:w="0" w:type="dxa"/>
          </w:tblCellMar>
        </w:tblPrEx>
        <w:tc>
          <w:tcPr>
            <w:tcW w:w="0" w:type="auto"/>
          </w:tcPr>
          <w:p w:rsidR="00C9448B" w:rsidRDefault="00C9448B" w:rsidP="002C667E">
            <w:pPr>
              <w:rPr>
                <w:b/>
                <w:bCs/>
              </w:rPr>
            </w:pPr>
            <w:r>
              <w:rPr>
                <w:b/>
                <w:bCs/>
              </w:rPr>
              <w:t xml:space="preserve">spolu </w:t>
            </w:r>
          </w:p>
        </w:tc>
        <w:tc>
          <w:tcPr>
            <w:tcW w:w="0" w:type="auto"/>
          </w:tcPr>
          <w:p w:rsidR="00C9448B" w:rsidRDefault="00C9448B" w:rsidP="002C667E">
            <w:pPr>
              <w:jc w:val="center"/>
              <w:rPr>
                <w:b/>
                <w:bCs/>
              </w:rPr>
            </w:pPr>
            <w:r>
              <w:rPr>
                <w:b/>
                <w:bCs/>
              </w:rPr>
              <w:t>72</w:t>
            </w:r>
          </w:p>
        </w:tc>
        <w:tc>
          <w:tcPr>
            <w:tcW w:w="0" w:type="auto"/>
          </w:tcPr>
          <w:p w:rsidR="00C9448B" w:rsidRDefault="00C9448B" w:rsidP="002C667E">
            <w:pPr>
              <w:jc w:val="center"/>
              <w:rPr>
                <w:b/>
                <w:bCs/>
              </w:rPr>
            </w:pPr>
            <w:r>
              <w:rPr>
                <w:b/>
                <w:bCs/>
              </w:rPr>
              <w:t>95</w:t>
            </w:r>
          </w:p>
        </w:tc>
        <w:tc>
          <w:tcPr>
            <w:tcW w:w="0" w:type="auto"/>
          </w:tcPr>
          <w:p w:rsidR="00C9448B" w:rsidRDefault="00C9448B" w:rsidP="002C667E">
            <w:pPr>
              <w:jc w:val="center"/>
              <w:rPr>
                <w:b/>
                <w:bCs/>
              </w:rPr>
            </w:pPr>
            <w:r>
              <w:rPr>
                <w:b/>
                <w:bCs/>
              </w:rPr>
              <w:t>108</w:t>
            </w:r>
          </w:p>
        </w:tc>
        <w:tc>
          <w:tcPr>
            <w:tcW w:w="0" w:type="auto"/>
          </w:tcPr>
          <w:p w:rsidR="00C9448B" w:rsidRDefault="00C9448B" w:rsidP="002C667E">
            <w:pPr>
              <w:jc w:val="center"/>
              <w:rPr>
                <w:b/>
                <w:bCs/>
              </w:rPr>
            </w:pPr>
            <w:r>
              <w:rPr>
                <w:b/>
                <w:bCs/>
              </w:rPr>
              <w:t>90</w:t>
            </w:r>
          </w:p>
        </w:tc>
        <w:tc>
          <w:tcPr>
            <w:tcW w:w="914" w:type="dxa"/>
          </w:tcPr>
          <w:p w:rsidR="00C9448B" w:rsidRDefault="00C9448B" w:rsidP="002C667E">
            <w:pPr>
              <w:jc w:val="center"/>
              <w:rPr>
                <w:b/>
                <w:bCs/>
              </w:rPr>
            </w:pPr>
            <w:r>
              <w:rPr>
                <w:b/>
                <w:bCs/>
              </w:rPr>
              <w:t>365</w:t>
            </w:r>
          </w:p>
        </w:tc>
      </w:tr>
    </w:tbl>
    <w:p w:rsidR="00C9448B" w:rsidRDefault="00C9448B" w:rsidP="00C9448B"/>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21"/>
        <w:gridCol w:w="1102"/>
        <w:gridCol w:w="1103"/>
        <w:gridCol w:w="1103"/>
        <w:gridCol w:w="1103"/>
        <w:gridCol w:w="914"/>
      </w:tblGrid>
      <w:tr w:rsidR="00C9448B" w:rsidTr="002C667E">
        <w:tblPrEx>
          <w:tblCellMar>
            <w:top w:w="0" w:type="dxa"/>
            <w:bottom w:w="0" w:type="dxa"/>
          </w:tblCellMar>
        </w:tblPrEx>
        <w:trPr>
          <w:cantSplit/>
        </w:trPr>
        <w:tc>
          <w:tcPr>
            <w:tcW w:w="0" w:type="auto"/>
          </w:tcPr>
          <w:p w:rsidR="00C9448B" w:rsidRDefault="00C9448B" w:rsidP="002C667E">
            <w:pPr>
              <w:rPr>
                <w:b/>
                <w:bCs/>
              </w:rPr>
            </w:pPr>
            <w:r>
              <w:rPr>
                <w:b/>
                <w:bCs/>
              </w:rPr>
              <w:t xml:space="preserve">Dochádzka </w:t>
            </w:r>
          </w:p>
        </w:tc>
        <w:tc>
          <w:tcPr>
            <w:tcW w:w="0" w:type="auto"/>
            <w:gridSpan w:val="4"/>
          </w:tcPr>
          <w:p w:rsidR="00C9448B" w:rsidRDefault="00C9448B" w:rsidP="002C667E">
            <w:pPr>
              <w:jc w:val="center"/>
              <w:rPr>
                <w:b/>
                <w:bCs/>
              </w:rPr>
            </w:pPr>
            <w:r>
              <w:rPr>
                <w:b/>
                <w:bCs/>
              </w:rPr>
              <w:t>Počet žiakov</w:t>
            </w:r>
          </w:p>
        </w:tc>
        <w:tc>
          <w:tcPr>
            <w:tcW w:w="914" w:type="dxa"/>
          </w:tcPr>
          <w:p w:rsidR="00C9448B" w:rsidRDefault="00C9448B" w:rsidP="002C667E">
            <w:pPr>
              <w:rPr>
                <w:b/>
                <w:bCs/>
              </w:rPr>
            </w:pPr>
            <w:r>
              <w:rPr>
                <w:b/>
                <w:bCs/>
              </w:rPr>
              <w:t>spolu</w:t>
            </w:r>
          </w:p>
        </w:tc>
      </w:tr>
      <w:tr w:rsidR="00C9448B" w:rsidTr="002C667E">
        <w:tblPrEx>
          <w:tblCellMar>
            <w:top w:w="0" w:type="dxa"/>
            <w:bottom w:w="0" w:type="dxa"/>
          </w:tblCellMar>
        </w:tblPrEx>
        <w:tc>
          <w:tcPr>
            <w:tcW w:w="0" w:type="auto"/>
          </w:tcPr>
          <w:p w:rsidR="00C9448B" w:rsidRDefault="00C9448B" w:rsidP="002C667E">
            <w:pPr>
              <w:rPr>
                <w:b/>
                <w:bCs/>
              </w:rPr>
            </w:pPr>
          </w:p>
        </w:tc>
        <w:tc>
          <w:tcPr>
            <w:tcW w:w="0" w:type="auto"/>
          </w:tcPr>
          <w:p w:rsidR="00C9448B" w:rsidRDefault="00C9448B" w:rsidP="002C667E">
            <w:pPr>
              <w:rPr>
                <w:b/>
                <w:bCs/>
              </w:rPr>
            </w:pPr>
            <w:r>
              <w:rPr>
                <w:b/>
                <w:bCs/>
              </w:rPr>
              <w:t>1.ročník</w:t>
            </w:r>
          </w:p>
        </w:tc>
        <w:tc>
          <w:tcPr>
            <w:tcW w:w="0" w:type="auto"/>
          </w:tcPr>
          <w:p w:rsidR="00C9448B" w:rsidRDefault="00C9448B" w:rsidP="002C667E">
            <w:pPr>
              <w:rPr>
                <w:b/>
                <w:bCs/>
              </w:rPr>
            </w:pPr>
            <w:r>
              <w:rPr>
                <w:b/>
                <w:bCs/>
              </w:rPr>
              <w:t xml:space="preserve">2.ročník </w:t>
            </w:r>
          </w:p>
        </w:tc>
        <w:tc>
          <w:tcPr>
            <w:tcW w:w="0" w:type="auto"/>
          </w:tcPr>
          <w:p w:rsidR="00C9448B" w:rsidRDefault="00C9448B" w:rsidP="002C667E">
            <w:pPr>
              <w:rPr>
                <w:b/>
                <w:bCs/>
              </w:rPr>
            </w:pPr>
            <w:r>
              <w:rPr>
                <w:b/>
                <w:bCs/>
              </w:rPr>
              <w:t xml:space="preserve">3.ročník </w:t>
            </w:r>
          </w:p>
        </w:tc>
        <w:tc>
          <w:tcPr>
            <w:tcW w:w="0" w:type="auto"/>
          </w:tcPr>
          <w:p w:rsidR="00C9448B" w:rsidRDefault="00C9448B" w:rsidP="002C667E">
            <w:pPr>
              <w:rPr>
                <w:b/>
                <w:bCs/>
              </w:rPr>
            </w:pPr>
            <w:r>
              <w:rPr>
                <w:b/>
                <w:bCs/>
              </w:rPr>
              <w:t xml:space="preserve">4.ročník </w:t>
            </w:r>
          </w:p>
        </w:tc>
        <w:tc>
          <w:tcPr>
            <w:tcW w:w="914" w:type="dxa"/>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 xml:space="preserve">Priemerný počet </w:t>
            </w:r>
            <w:proofErr w:type="spellStart"/>
            <w:r>
              <w:t>vymešk.hodín</w:t>
            </w:r>
            <w:proofErr w:type="spellEnd"/>
            <w:r>
              <w:t>/žiak</w:t>
            </w:r>
          </w:p>
        </w:tc>
        <w:tc>
          <w:tcPr>
            <w:tcW w:w="0" w:type="auto"/>
          </w:tcPr>
          <w:p w:rsidR="00C9448B" w:rsidRDefault="00C9448B" w:rsidP="002C667E">
            <w:pPr>
              <w:jc w:val="center"/>
            </w:pPr>
            <w:r>
              <w:t>103,08</w:t>
            </w:r>
          </w:p>
        </w:tc>
        <w:tc>
          <w:tcPr>
            <w:tcW w:w="0" w:type="auto"/>
          </w:tcPr>
          <w:p w:rsidR="00C9448B" w:rsidRDefault="00C9448B" w:rsidP="002C667E">
            <w:pPr>
              <w:jc w:val="center"/>
            </w:pPr>
            <w:r>
              <w:t>92,42</w:t>
            </w:r>
          </w:p>
        </w:tc>
        <w:tc>
          <w:tcPr>
            <w:tcW w:w="0" w:type="auto"/>
          </w:tcPr>
          <w:p w:rsidR="00C9448B" w:rsidRDefault="00C9448B" w:rsidP="002C667E">
            <w:pPr>
              <w:jc w:val="center"/>
            </w:pPr>
            <w:r>
              <w:t>92,16</w:t>
            </w:r>
          </w:p>
        </w:tc>
        <w:tc>
          <w:tcPr>
            <w:tcW w:w="0" w:type="auto"/>
          </w:tcPr>
          <w:p w:rsidR="00C9448B" w:rsidRDefault="00C9448B" w:rsidP="002C667E">
            <w:pPr>
              <w:jc w:val="center"/>
            </w:pPr>
            <w:r>
              <w:t>44,66</w:t>
            </w:r>
          </w:p>
        </w:tc>
        <w:tc>
          <w:tcPr>
            <w:tcW w:w="914" w:type="dxa"/>
          </w:tcPr>
          <w:p w:rsidR="00C9448B" w:rsidRDefault="00C9448B" w:rsidP="002C667E">
            <w:pPr>
              <w:jc w:val="center"/>
            </w:pPr>
            <w:r>
              <w:t>82,67</w:t>
            </w:r>
          </w:p>
        </w:tc>
      </w:tr>
      <w:tr w:rsidR="00C9448B" w:rsidTr="002C667E">
        <w:tblPrEx>
          <w:tblCellMar>
            <w:top w:w="0" w:type="dxa"/>
            <w:bottom w:w="0" w:type="dxa"/>
          </w:tblCellMar>
        </w:tblPrEx>
        <w:tc>
          <w:tcPr>
            <w:tcW w:w="0" w:type="auto"/>
          </w:tcPr>
          <w:p w:rsidR="00C9448B" w:rsidRDefault="00C9448B" w:rsidP="002C667E">
            <w:r>
              <w:t>Ospravedlnené hodiny</w:t>
            </w:r>
          </w:p>
        </w:tc>
        <w:tc>
          <w:tcPr>
            <w:tcW w:w="0" w:type="auto"/>
          </w:tcPr>
          <w:p w:rsidR="00C9448B" w:rsidRDefault="00C9448B" w:rsidP="002C667E">
            <w:pPr>
              <w:jc w:val="center"/>
            </w:pPr>
            <w:r>
              <w:t>7 285</w:t>
            </w:r>
          </w:p>
        </w:tc>
        <w:tc>
          <w:tcPr>
            <w:tcW w:w="0" w:type="auto"/>
          </w:tcPr>
          <w:p w:rsidR="00C9448B" w:rsidRDefault="00C9448B" w:rsidP="002C667E">
            <w:pPr>
              <w:jc w:val="center"/>
            </w:pPr>
            <w:r>
              <w:t>8 536</w:t>
            </w:r>
          </w:p>
        </w:tc>
        <w:tc>
          <w:tcPr>
            <w:tcW w:w="0" w:type="auto"/>
          </w:tcPr>
          <w:p w:rsidR="00C9448B" w:rsidRDefault="00C9448B" w:rsidP="002C667E">
            <w:pPr>
              <w:jc w:val="center"/>
            </w:pPr>
            <w:r>
              <w:t>9 525</w:t>
            </w:r>
          </w:p>
        </w:tc>
        <w:tc>
          <w:tcPr>
            <w:tcW w:w="0" w:type="auto"/>
          </w:tcPr>
          <w:p w:rsidR="00C9448B" w:rsidRDefault="00C9448B" w:rsidP="002C667E">
            <w:pPr>
              <w:jc w:val="center"/>
            </w:pPr>
            <w:r>
              <w:t>3 856</w:t>
            </w:r>
          </w:p>
        </w:tc>
        <w:tc>
          <w:tcPr>
            <w:tcW w:w="914" w:type="dxa"/>
          </w:tcPr>
          <w:p w:rsidR="00C9448B" w:rsidRDefault="00C9448B" w:rsidP="002C667E">
            <w:pPr>
              <w:jc w:val="center"/>
            </w:pPr>
            <w:r>
              <w:t>29 202</w:t>
            </w:r>
          </w:p>
        </w:tc>
      </w:tr>
      <w:tr w:rsidR="00C9448B" w:rsidTr="002C667E">
        <w:tblPrEx>
          <w:tblCellMar>
            <w:top w:w="0" w:type="dxa"/>
            <w:bottom w:w="0" w:type="dxa"/>
          </w:tblCellMar>
        </w:tblPrEx>
        <w:tc>
          <w:tcPr>
            <w:tcW w:w="0" w:type="auto"/>
          </w:tcPr>
          <w:p w:rsidR="00C9448B" w:rsidRDefault="00C9448B" w:rsidP="002C667E">
            <w:r>
              <w:t>Neospravedlnené hodiny</w:t>
            </w:r>
          </w:p>
        </w:tc>
        <w:tc>
          <w:tcPr>
            <w:tcW w:w="0" w:type="auto"/>
          </w:tcPr>
          <w:p w:rsidR="00C9448B" w:rsidRDefault="00C9448B" w:rsidP="002C667E">
            <w:pPr>
              <w:jc w:val="center"/>
            </w:pPr>
            <w:r>
              <w:t>137</w:t>
            </w:r>
          </w:p>
        </w:tc>
        <w:tc>
          <w:tcPr>
            <w:tcW w:w="0" w:type="auto"/>
          </w:tcPr>
          <w:p w:rsidR="00C9448B" w:rsidRDefault="00C9448B" w:rsidP="002C667E">
            <w:pPr>
              <w:jc w:val="center"/>
            </w:pPr>
            <w:r>
              <w:t>244</w:t>
            </w:r>
          </w:p>
        </w:tc>
        <w:tc>
          <w:tcPr>
            <w:tcW w:w="0" w:type="auto"/>
          </w:tcPr>
          <w:p w:rsidR="00C9448B" w:rsidRDefault="00C9448B" w:rsidP="002C667E">
            <w:pPr>
              <w:jc w:val="center"/>
            </w:pPr>
            <w:r>
              <w:t>429</w:t>
            </w:r>
          </w:p>
        </w:tc>
        <w:tc>
          <w:tcPr>
            <w:tcW w:w="0" w:type="auto"/>
          </w:tcPr>
          <w:p w:rsidR="00C9448B" w:rsidRDefault="00C9448B" w:rsidP="002C667E">
            <w:pPr>
              <w:jc w:val="center"/>
            </w:pPr>
            <w:r>
              <w:t>163</w:t>
            </w:r>
          </w:p>
        </w:tc>
        <w:tc>
          <w:tcPr>
            <w:tcW w:w="914" w:type="dxa"/>
          </w:tcPr>
          <w:p w:rsidR="00C9448B" w:rsidRDefault="00C9448B" w:rsidP="002C667E">
            <w:pPr>
              <w:jc w:val="center"/>
            </w:pPr>
            <w:r>
              <w:t>973</w:t>
            </w:r>
          </w:p>
        </w:tc>
      </w:tr>
    </w:tbl>
    <w:p w:rsidR="00C9448B" w:rsidRDefault="00C9448B" w:rsidP="00C9448B">
      <w:pPr>
        <w:rPr>
          <w:b/>
          <w:bCs/>
        </w:rPr>
      </w:pPr>
      <w:r>
        <w:rPr>
          <w:b/>
          <w:bCs/>
        </w:rPr>
        <w:lastRenderedPageBreak/>
        <w:t>Údaje o absolventoch školy:</w:t>
      </w:r>
    </w:p>
    <w:p w:rsidR="00C9448B" w:rsidRDefault="00C9448B" w:rsidP="00C9448B">
      <w:pPr>
        <w:rPr>
          <w:b/>
          <w:bCs/>
        </w:rPr>
      </w:pPr>
    </w:p>
    <w:p w:rsidR="00C9448B" w:rsidRDefault="00C9448B" w:rsidP="00C9448B">
      <w:pPr>
        <w:rPr>
          <w:b/>
          <w:bCs/>
        </w:rPr>
      </w:pPr>
      <w:r>
        <w:rPr>
          <w:b/>
          <w:bCs/>
        </w:rPr>
        <w:t>Štúdium ukončené v riadnom a mimoriadnom období:</w:t>
      </w:r>
    </w:p>
    <w:p w:rsidR="00C9448B" w:rsidRDefault="00C9448B" w:rsidP="00C9448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6"/>
        <w:gridCol w:w="1388"/>
        <w:gridCol w:w="874"/>
        <w:gridCol w:w="874"/>
        <w:gridCol w:w="954"/>
        <w:gridCol w:w="1420"/>
      </w:tblGrid>
      <w:tr w:rsidR="00C9448B" w:rsidTr="002C667E">
        <w:tblPrEx>
          <w:tblCellMar>
            <w:top w:w="0" w:type="dxa"/>
            <w:bottom w:w="0" w:type="dxa"/>
          </w:tblCellMar>
        </w:tblPrEx>
        <w:tc>
          <w:tcPr>
            <w:tcW w:w="0" w:type="auto"/>
          </w:tcPr>
          <w:p w:rsidR="00C9448B" w:rsidRDefault="00C9448B" w:rsidP="002C667E">
            <w:pPr>
              <w:rPr>
                <w:b/>
                <w:bCs/>
              </w:rPr>
            </w:pPr>
            <w:r>
              <w:rPr>
                <w:b/>
                <w:bCs/>
              </w:rPr>
              <w:t>Názov odboru</w:t>
            </w:r>
          </w:p>
        </w:tc>
        <w:tc>
          <w:tcPr>
            <w:tcW w:w="0" w:type="auto"/>
          </w:tcPr>
          <w:p w:rsidR="00C9448B" w:rsidRDefault="00C9448B" w:rsidP="002C667E">
            <w:pPr>
              <w:rPr>
                <w:b/>
                <w:bCs/>
              </w:rPr>
            </w:pPr>
            <w:r>
              <w:rPr>
                <w:b/>
                <w:bCs/>
              </w:rPr>
              <w:t>Kód odboru</w:t>
            </w:r>
          </w:p>
        </w:tc>
        <w:tc>
          <w:tcPr>
            <w:tcW w:w="0" w:type="auto"/>
          </w:tcPr>
          <w:p w:rsidR="00C9448B" w:rsidRDefault="00C9448B" w:rsidP="002C667E">
            <w:pPr>
              <w:rPr>
                <w:b/>
                <w:bCs/>
              </w:rPr>
            </w:pPr>
            <w:r>
              <w:rPr>
                <w:b/>
                <w:bCs/>
              </w:rPr>
              <w:t xml:space="preserve">Žiakov </w:t>
            </w:r>
          </w:p>
          <w:p w:rsidR="00C9448B" w:rsidRDefault="00C9448B" w:rsidP="002C667E">
            <w:pPr>
              <w:rPr>
                <w:b/>
                <w:bCs/>
              </w:rPr>
            </w:pPr>
            <w:r>
              <w:rPr>
                <w:b/>
                <w:bCs/>
              </w:rPr>
              <w:t>celkom</w:t>
            </w:r>
          </w:p>
        </w:tc>
        <w:tc>
          <w:tcPr>
            <w:tcW w:w="0" w:type="auto"/>
          </w:tcPr>
          <w:p w:rsidR="00C9448B" w:rsidRDefault="00C9448B" w:rsidP="002C667E">
            <w:pPr>
              <w:rPr>
                <w:b/>
                <w:bCs/>
              </w:rPr>
            </w:pPr>
            <w:r>
              <w:rPr>
                <w:b/>
                <w:bCs/>
              </w:rPr>
              <w:t>Z toho</w:t>
            </w:r>
          </w:p>
          <w:p w:rsidR="00C9448B" w:rsidRDefault="00C9448B" w:rsidP="002C667E">
            <w:pPr>
              <w:rPr>
                <w:b/>
                <w:bCs/>
              </w:rPr>
            </w:pPr>
            <w:r>
              <w:rPr>
                <w:b/>
                <w:bCs/>
              </w:rPr>
              <w:t>dievčat</w:t>
            </w:r>
          </w:p>
        </w:tc>
        <w:tc>
          <w:tcPr>
            <w:tcW w:w="0" w:type="auto"/>
          </w:tcPr>
          <w:p w:rsidR="00C9448B" w:rsidRDefault="00C9448B" w:rsidP="002C667E">
            <w:pPr>
              <w:rPr>
                <w:b/>
                <w:bCs/>
              </w:rPr>
            </w:pPr>
            <w:r>
              <w:rPr>
                <w:b/>
                <w:bCs/>
              </w:rPr>
              <w:t>Riadne</w:t>
            </w:r>
          </w:p>
          <w:p w:rsidR="00C9448B" w:rsidRDefault="00C9448B" w:rsidP="002C667E">
            <w:pPr>
              <w:rPr>
                <w:b/>
                <w:bCs/>
              </w:rPr>
            </w:pPr>
            <w:r>
              <w:rPr>
                <w:b/>
                <w:bCs/>
              </w:rPr>
              <w:t xml:space="preserve">obdobie </w:t>
            </w:r>
          </w:p>
        </w:tc>
        <w:tc>
          <w:tcPr>
            <w:tcW w:w="0" w:type="auto"/>
          </w:tcPr>
          <w:p w:rsidR="00C9448B" w:rsidRDefault="00C9448B" w:rsidP="002C667E">
            <w:pPr>
              <w:rPr>
                <w:b/>
                <w:bCs/>
              </w:rPr>
            </w:pPr>
            <w:r>
              <w:rPr>
                <w:b/>
                <w:bCs/>
              </w:rPr>
              <w:t>Mimoriadne</w:t>
            </w:r>
          </w:p>
          <w:p w:rsidR="00C9448B" w:rsidRDefault="00C9448B" w:rsidP="002C667E">
            <w:pPr>
              <w:rPr>
                <w:b/>
                <w:bCs/>
              </w:rPr>
            </w:pPr>
            <w:r>
              <w:rPr>
                <w:b/>
                <w:bCs/>
              </w:rPr>
              <w:t>obdobie</w:t>
            </w:r>
          </w:p>
        </w:tc>
      </w:tr>
      <w:tr w:rsidR="00C9448B" w:rsidTr="002C667E">
        <w:tblPrEx>
          <w:tblCellMar>
            <w:top w:w="0" w:type="dxa"/>
            <w:bottom w:w="0" w:type="dxa"/>
          </w:tblCellMar>
        </w:tblPrEx>
        <w:tc>
          <w:tcPr>
            <w:tcW w:w="0" w:type="auto"/>
          </w:tcPr>
          <w:p w:rsidR="00C9448B" w:rsidRDefault="00C9448B" w:rsidP="002C667E">
            <w:r>
              <w:t>Stolár</w:t>
            </w:r>
          </w:p>
        </w:tc>
        <w:tc>
          <w:tcPr>
            <w:tcW w:w="0" w:type="auto"/>
          </w:tcPr>
          <w:p w:rsidR="00C9448B" w:rsidRDefault="00C9448B" w:rsidP="002C667E">
            <w:r>
              <w:t>3355 2</w:t>
            </w:r>
          </w:p>
        </w:tc>
        <w:tc>
          <w:tcPr>
            <w:tcW w:w="0" w:type="auto"/>
          </w:tcPr>
          <w:p w:rsidR="00C9448B" w:rsidRDefault="00C9448B" w:rsidP="002C667E">
            <w:pPr>
              <w:jc w:val="center"/>
            </w:pPr>
            <w:r>
              <w:t>13</w:t>
            </w:r>
          </w:p>
        </w:tc>
        <w:tc>
          <w:tcPr>
            <w:tcW w:w="0" w:type="auto"/>
          </w:tcPr>
          <w:p w:rsidR="00C9448B" w:rsidRDefault="00C9448B" w:rsidP="002C667E">
            <w:pPr>
              <w:jc w:val="center"/>
            </w:pPr>
            <w:r>
              <w:t>0</w:t>
            </w:r>
          </w:p>
        </w:tc>
        <w:tc>
          <w:tcPr>
            <w:tcW w:w="0" w:type="auto"/>
          </w:tcPr>
          <w:p w:rsidR="00C9448B" w:rsidRDefault="00C9448B" w:rsidP="002C667E">
            <w:pPr>
              <w:jc w:val="center"/>
            </w:pPr>
            <w:r>
              <w:t>13</w:t>
            </w:r>
          </w:p>
        </w:tc>
        <w:tc>
          <w:tcPr>
            <w:tcW w:w="0" w:type="auto"/>
          </w:tcPr>
          <w:p w:rsidR="00C9448B" w:rsidRDefault="00C9448B" w:rsidP="002C667E">
            <w:pPr>
              <w:jc w:val="center"/>
            </w:pPr>
            <w:r>
              <w:t>0</w:t>
            </w:r>
          </w:p>
        </w:tc>
      </w:tr>
      <w:tr w:rsidR="00C9448B" w:rsidTr="002C667E">
        <w:tblPrEx>
          <w:tblCellMar>
            <w:top w:w="0" w:type="dxa"/>
            <w:bottom w:w="0" w:type="dxa"/>
          </w:tblCellMar>
        </w:tblPrEx>
        <w:tc>
          <w:tcPr>
            <w:tcW w:w="0" w:type="auto"/>
          </w:tcPr>
          <w:p w:rsidR="00C9448B" w:rsidRDefault="00C9448B" w:rsidP="002C667E">
            <w:r>
              <w:t>Murár</w:t>
            </w:r>
          </w:p>
        </w:tc>
        <w:tc>
          <w:tcPr>
            <w:tcW w:w="0" w:type="auto"/>
          </w:tcPr>
          <w:p w:rsidR="00C9448B" w:rsidRDefault="00C9448B" w:rsidP="002C667E">
            <w:r>
              <w:t>3661 2</w:t>
            </w:r>
          </w:p>
        </w:tc>
        <w:tc>
          <w:tcPr>
            <w:tcW w:w="0" w:type="auto"/>
          </w:tcPr>
          <w:p w:rsidR="00C9448B" w:rsidRDefault="00C9448B" w:rsidP="002C667E">
            <w:pPr>
              <w:jc w:val="center"/>
            </w:pPr>
            <w:r>
              <w:t>12</w:t>
            </w:r>
          </w:p>
        </w:tc>
        <w:tc>
          <w:tcPr>
            <w:tcW w:w="0" w:type="auto"/>
          </w:tcPr>
          <w:p w:rsidR="00C9448B" w:rsidRDefault="00C9448B" w:rsidP="002C667E">
            <w:pPr>
              <w:jc w:val="center"/>
            </w:pPr>
            <w:r>
              <w:t>0</w:t>
            </w:r>
          </w:p>
        </w:tc>
        <w:tc>
          <w:tcPr>
            <w:tcW w:w="0" w:type="auto"/>
          </w:tcPr>
          <w:p w:rsidR="00C9448B" w:rsidRDefault="00C9448B" w:rsidP="002C667E">
            <w:pPr>
              <w:jc w:val="center"/>
            </w:pPr>
            <w:r>
              <w:t>12</w:t>
            </w:r>
          </w:p>
        </w:tc>
        <w:tc>
          <w:tcPr>
            <w:tcW w:w="0" w:type="auto"/>
          </w:tcPr>
          <w:p w:rsidR="00C9448B" w:rsidRDefault="00C9448B" w:rsidP="002C667E">
            <w:pPr>
              <w:jc w:val="center"/>
            </w:pPr>
            <w:r>
              <w:t>0</w:t>
            </w:r>
          </w:p>
        </w:tc>
      </w:tr>
      <w:tr w:rsidR="00C9448B" w:rsidTr="002C667E">
        <w:tblPrEx>
          <w:tblCellMar>
            <w:top w:w="0" w:type="dxa"/>
            <w:bottom w:w="0" w:type="dxa"/>
          </w:tblCellMar>
        </w:tblPrEx>
        <w:tc>
          <w:tcPr>
            <w:tcW w:w="0" w:type="auto"/>
          </w:tcPr>
          <w:p w:rsidR="00C9448B" w:rsidRDefault="00C9448B" w:rsidP="002C667E">
            <w:r>
              <w:t>Predavač</w:t>
            </w:r>
          </w:p>
        </w:tc>
        <w:tc>
          <w:tcPr>
            <w:tcW w:w="0" w:type="auto"/>
          </w:tcPr>
          <w:p w:rsidR="00C9448B" w:rsidRDefault="00C9448B" w:rsidP="002C667E">
            <w:r>
              <w:t>6460 2</w:t>
            </w:r>
          </w:p>
        </w:tc>
        <w:tc>
          <w:tcPr>
            <w:tcW w:w="0" w:type="auto"/>
          </w:tcPr>
          <w:p w:rsidR="00C9448B" w:rsidRDefault="00C9448B" w:rsidP="002C667E">
            <w:pPr>
              <w:jc w:val="center"/>
            </w:pPr>
            <w:r>
              <w:t>11</w:t>
            </w:r>
          </w:p>
        </w:tc>
        <w:tc>
          <w:tcPr>
            <w:tcW w:w="0" w:type="auto"/>
          </w:tcPr>
          <w:p w:rsidR="00C9448B" w:rsidRDefault="00C9448B" w:rsidP="002C667E">
            <w:pPr>
              <w:jc w:val="center"/>
            </w:pPr>
            <w:r>
              <w:t>11</w:t>
            </w:r>
          </w:p>
        </w:tc>
        <w:tc>
          <w:tcPr>
            <w:tcW w:w="0" w:type="auto"/>
          </w:tcPr>
          <w:p w:rsidR="00C9448B" w:rsidRDefault="00C9448B" w:rsidP="002C667E">
            <w:pPr>
              <w:jc w:val="center"/>
            </w:pPr>
            <w:r>
              <w:t>11</w:t>
            </w:r>
          </w:p>
        </w:tc>
        <w:tc>
          <w:tcPr>
            <w:tcW w:w="0" w:type="auto"/>
          </w:tcPr>
          <w:p w:rsidR="00C9448B" w:rsidRDefault="00C9448B" w:rsidP="002C667E">
            <w:pPr>
              <w:jc w:val="center"/>
            </w:pPr>
            <w:r>
              <w:t>0</w:t>
            </w:r>
          </w:p>
        </w:tc>
      </w:tr>
      <w:tr w:rsidR="00C9448B" w:rsidTr="002C667E">
        <w:tblPrEx>
          <w:tblCellMar>
            <w:top w:w="0" w:type="dxa"/>
            <w:bottom w:w="0" w:type="dxa"/>
          </w:tblCellMar>
        </w:tblPrEx>
        <w:tc>
          <w:tcPr>
            <w:tcW w:w="0" w:type="auto"/>
          </w:tcPr>
          <w:p w:rsidR="00C9448B" w:rsidRDefault="00C9448B" w:rsidP="002C667E">
            <w:r>
              <w:t xml:space="preserve">Kaderník </w:t>
            </w:r>
          </w:p>
        </w:tc>
        <w:tc>
          <w:tcPr>
            <w:tcW w:w="0" w:type="auto"/>
          </w:tcPr>
          <w:p w:rsidR="00C9448B" w:rsidRDefault="00C9448B" w:rsidP="002C667E">
            <w:r>
              <w:t>6456 2</w:t>
            </w:r>
          </w:p>
        </w:tc>
        <w:tc>
          <w:tcPr>
            <w:tcW w:w="0" w:type="auto"/>
          </w:tcPr>
          <w:p w:rsidR="00C9448B" w:rsidRDefault="00C9448B" w:rsidP="002C667E">
            <w:pPr>
              <w:jc w:val="center"/>
            </w:pPr>
            <w:r>
              <w:t>17</w:t>
            </w:r>
          </w:p>
        </w:tc>
        <w:tc>
          <w:tcPr>
            <w:tcW w:w="0" w:type="auto"/>
          </w:tcPr>
          <w:p w:rsidR="00C9448B" w:rsidRDefault="00C9448B" w:rsidP="002C667E">
            <w:pPr>
              <w:jc w:val="center"/>
            </w:pPr>
            <w:r>
              <w:t>17</w:t>
            </w:r>
          </w:p>
        </w:tc>
        <w:tc>
          <w:tcPr>
            <w:tcW w:w="0" w:type="auto"/>
          </w:tcPr>
          <w:p w:rsidR="00C9448B" w:rsidRDefault="00C9448B" w:rsidP="002C667E">
            <w:pPr>
              <w:jc w:val="center"/>
            </w:pPr>
            <w:r>
              <w:t>17</w:t>
            </w:r>
          </w:p>
        </w:tc>
        <w:tc>
          <w:tcPr>
            <w:tcW w:w="0" w:type="auto"/>
          </w:tcPr>
          <w:p w:rsidR="00C9448B" w:rsidRDefault="00C9448B" w:rsidP="002C667E">
            <w:pPr>
              <w:jc w:val="center"/>
            </w:pPr>
            <w:r>
              <w:t>0</w:t>
            </w:r>
          </w:p>
        </w:tc>
      </w:tr>
      <w:tr w:rsidR="00C9448B" w:rsidTr="002C667E">
        <w:tblPrEx>
          <w:tblCellMar>
            <w:top w:w="0" w:type="dxa"/>
            <w:bottom w:w="0" w:type="dxa"/>
          </w:tblCellMar>
        </w:tblPrEx>
        <w:tc>
          <w:tcPr>
            <w:tcW w:w="0" w:type="auto"/>
            <w:tcBorders>
              <w:bottom w:val="single" w:sz="4" w:space="0" w:color="auto"/>
            </w:tcBorders>
          </w:tcPr>
          <w:p w:rsidR="00C9448B" w:rsidRDefault="00C9448B" w:rsidP="002C667E">
            <w:r>
              <w:t>Hostinský, hostinská</w:t>
            </w:r>
          </w:p>
        </w:tc>
        <w:tc>
          <w:tcPr>
            <w:tcW w:w="0" w:type="auto"/>
            <w:tcBorders>
              <w:bottom w:val="single" w:sz="4" w:space="0" w:color="auto"/>
            </w:tcBorders>
          </w:tcPr>
          <w:p w:rsidR="00C9448B" w:rsidRDefault="00C9448B" w:rsidP="002C667E">
            <w:r>
              <w:t>6489 2</w:t>
            </w:r>
          </w:p>
        </w:tc>
        <w:tc>
          <w:tcPr>
            <w:tcW w:w="0" w:type="auto"/>
            <w:tcBorders>
              <w:bottom w:val="single" w:sz="4" w:space="0" w:color="auto"/>
            </w:tcBorders>
          </w:tcPr>
          <w:p w:rsidR="00C9448B" w:rsidRDefault="00C9448B" w:rsidP="002C667E">
            <w:pPr>
              <w:jc w:val="center"/>
            </w:pPr>
            <w:r>
              <w:t>38</w:t>
            </w:r>
          </w:p>
        </w:tc>
        <w:tc>
          <w:tcPr>
            <w:tcW w:w="0" w:type="auto"/>
            <w:tcBorders>
              <w:bottom w:val="single" w:sz="4" w:space="0" w:color="auto"/>
            </w:tcBorders>
          </w:tcPr>
          <w:p w:rsidR="00C9448B" w:rsidRDefault="00C9448B" w:rsidP="002C667E">
            <w:pPr>
              <w:jc w:val="center"/>
            </w:pPr>
            <w:r>
              <w:t>18</w:t>
            </w:r>
          </w:p>
        </w:tc>
        <w:tc>
          <w:tcPr>
            <w:tcW w:w="0" w:type="auto"/>
            <w:tcBorders>
              <w:bottom w:val="single" w:sz="4" w:space="0" w:color="auto"/>
            </w:tcBorders>
          </w:tcPr>
          <w:p w:rsidR="00C9448B" w:rsidRDefault="00C9448B" w:rsidP="002C667E">
            <w:pPr>
              <w:jc w:val="center"/>
            </w:pPr>
            <w:r>
              <w:t>38</w:t>
            </w:r>
          </w:p>
        </w:tc>
        <w:tc>
          <w:tcPr>
            <w:tcW w:w="0" w:type="auto"/>
            <w:tcBorders>
              <w:bottom w:val="single" w:sz="4" w:space="0" w:color="auto"/>
            </w:tcBorders>
          </w:tcPr>
          <w:p w:rsidR="00C9448B" w:rsidRDefault="00C9448B" w:rsidP="002C667E">
            <w:pPr>
              <w:jc w:val="center"/>
            </w:pPr>
            <w:r>
              <w:t>0</w:t>
            </w:r>
          </w:p>
        </w:tc>
      </w:tr>
      <w:tr w:rsidR="00C9448B" w:rsidTr="002C667E">
        <w:tblPrEx>
          <w:tblCellMar>
            <w:top w:w="0" w:type="dxa"/>
            <w:bottom w:w="0" w:type="dxa"/>
          </w:tblCellMar>
        </w:tblPrEx>
        <w:tc>
          <w:tcPr>
            <w:tcW w:w="0" w:type="auto"/>
            <w:tcBorders>
              <w:bottom w:val="single" w:sz="4" w:space="0" w:color="auto"/>
            </w:tcBorders>
          </w:tcPr>
          <w:p w:rsidR="00C9448B" w:rsidRDefault="00C9448B" w:rsidP="002C667E">
            <w:pPr>
              <w:pStyle w:val="Nadpis2"/>
              <w:rPr>
                <w:sz w:val="20"/>
              </w:rPr>
            </w:pPr>
            <w:r>
              <w:rPr>
                <w:sz w:val="20"/>
              </w:rPr>
              <w:t>SPOLU 3. ročné UO</w:t>
            </w:r>
          </w:p>
        </w:tc>
        <w:tc>
          <w:tcPr>
            <w:tcW w:w="0" w:type="auto"/>
            <w:tcBorders>
              <w:bottom w:val="single" w:sz="4" w:space="0" w:color="auto"/>
            </w:tcBorders>
          </w:tcPr>
          <w:p w:rsidR="00C9448B" w:rsidRDefault="00C9448B" w:rsidP="002C667E">
            <w:pPr>
              <w:rPr>
                <w:b/>
              </w:rPr>
            </w:pPr>
          </w:p>
        </w:tc>
        <w:tc>
          <w:tcPr>
            <w:tcW w:w="0" w:type="auto"/>
            <w:tcBorders>
              <w:bottom w:val="single" w:sz="4" w:space="0" w:color="auto"/>
            </w:tcBorders>
          </w:tcPr>
          <w:p w:rsidR="00C9448B" w:rsidRDefault="00C9448B" w:rsidP="002C667E">
            <w:pPr>
              <w:jc w:val="center"/>
              <w:rPr>
                <w:b/>
                <w:bCs/>
              </w:rPr>
            </w:pPr>
            <w:r>
              <w:rPr>
                <w:b/>
                <w:bCs/>
              </w:rPr>
              <w:t>91</w:t>
            </w:r>
          </w:p>
        </w:tc>
        <w:tc>
          <w:tcPr>
            <w:tcW w:w="0" w:type="auto"/>
            <w:tcBorders>
              <w:bottom w:val="single" w:sz="4" w:space="0" w:color="auto"/>
            </w:tcBorders>
          </w:tcPr>
          <w:p w:rsidR="00C9448B" w:rsidRDefault="00C9448B" w:rsidP="002C667E">
            <w:pPr>
              <w:jc w:val="center"/>
              <w:rPr>
                <w:b/>
                <w:bCs/>
              </w:rPr>
            </w:pPr>
            <w:r>
              <w:rPr>
                <w:b/>
                <w:bCs/>
              </w:rPr>
              <w:t>46</w:t>
            </w:r>
          </w:p>
        </w:tc>
        <w:tc>
          <w:tcPr>
            <w:tcW w:w="0" w:type="auto"/>
            <w:tcBorders>
              <w:bottom w:val="single" w:sz="4" w:space="0" w:color="auto"/>
            </w:tcBorders>
          </w:tcPr>
          <w:p w:rsidR="00C9448B" w:rsidRDefault="00C9448B" w:rsidP="002C667E">
            <w:pPr>
              <w:jc w:val="center"/>
              <w:rPr>
                <w:b/>
                <w:bCs/>
              </w:rPr>
            </w:pPr>
            <w:r>
              <w:rPr>
                <w:b/>
                <w:bCs/>
              </w:rPr>
              <w:t>91</w:t>
            </w:r>
          </w:p>
        </w:tc>
        <w:tc>
          <w:tcPr>
            <w:tcW w:w="0" w:type="auto"/>
            <w:tcBorders>
              <w:bottom w:val="single" w:sz="4" w:space="0" w:color="auto"/>
            </w:tcBorders>
          </w:tcPr>
          <w:p w:rsidR="00C9448B" w:rsidRDefault="00C9448B" w:rsidP="002C667E">
            <w:pPr>
              <w:jc w:val="center"/>
              <w:rPr>
                <w:b/>
                <w:bCs/>
              </w:rPr>
            </w:pPr>
            <w:r>
              <w:rPr>
                <w:b/>
                <w:bCs/>
              </w:rPr>
              <w:t>0</w:t>
            </w:r>
          </w:p>
        </w:tc>
      </w:tr>
      <w:tr w:rsidR="00C9448B" w:rsidTr="002C667E">
        <w:tblPrEx>
          <w:tblCellMar>
            <w:top w:w="0" w:type="dxa"/>
            <w:bottom w:w="0" w:type="dxa"/>
          </w:tblCellMar>
        </w:tblPrEx>
        <w:tc>
          <w:tcPr>
            <w:tcW w:w="0" w:type="auto"/>
            <w:tcBorders>
              <w:top w:val="single" w:sz="4" w:space="0" w:color="auto"/>
              <w:left w:val="nil"/>
              <w:bottom w:val="single" w:sz="4" w:space="0" w:color="auto"/>
              <w:right w:val="nil"/>
            </w:tcBorders>
          </w:tcPr>
          <w:p w:rsidR="00C9448B" w:rsidRDefault="00C9448B" w:rsidP="002C667E"/>
        </w:tc>
        <w:tc>
          <w:tcPr>
            <w:tcW w:w="0" w:type="auto"/>
            <w:tcBorders>
              <w:top w:val="single" w:sz="4" w:space="0" w:color="auto"/>
              <w:left w:val="nil"/>
              <w:bottom w:val="single" w:sz="4" w:space="0" w:color="auto"/>
              <w:right w:val="nil"/>
            </w:tcBorders>
          </w:tcPr>
          <w:p w:rsidR="00C9448B" w:rsidRDefault="00C9448B" w:rsidP="002C667E"/>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r>
      <w:tr w:rsidR="00C9448B" w:rsidTr="002C667E">
        <w:tblPrEx>
          <w:tblCellMar>
            <w:top w:w="0" w:type="dxa"/>
            <w:bottom w:w="0" w:type="dxa"/>
          </w:tblCellMar>
        </w:tblPrEx>
        <w:tc>
          <w:tcPr>
            <w:tcW w:w="0" w:type="auto"/>
            <w:tcBorders>
              <w:top w:val="single" w:sz="4" w:space="0" w:color="auto"/>
            </w:tcBorders>
          </w:tcPr>
          <w:p w:rsidR="00C9448B" w:rsidRDefault="00C9448B" w:rsidP="002C667E">
            <w:r>
              <w:t>Komerčný pracovník v doprave</w:t>
            </w:r>
          </w:p>
        </w:tc>
        <w:tc>
          <w:tcPr>
            <w:tcW w:w="0" w:type="auto"/>
            <w:tcBorders>
              <w:top w:val="single" w:sz="4" w:space="0" w:color="auto"/>
            </w:tcBorders>
          </w:tcPr>
          <w:p w:rsidR="00C9448B" w:rsidRDefault="00C9448B" w:rsidP="002C667E">
            <w:r>
              <w:t>3759 4</w:t>
            </w:r>
          </w:p>
        </w:tc>
        <w:tc>
          <w:tcPr>
            <w:tcW w:w="0" w:type="auto"/>
            <w:tcBorders>
              <w:top w:val="single" w:sz="4" w:space="0" w:color="auto"/>
            </w:tcBorders>
          </w:tcPr>
          <w:p w:rsidR="00C9448B" w:rsidRDefault="00C9448B" w:rsidP="002C667E">
            <w:pPr>
              <w:jc w:val="center"/>
            </w:pPr>
            <w:r>
              <w:t>17</w:t>
            </w:r>
          </w:p>
        </w:tc>
        <w:tc>
          <w:tcPr>
            <w:tcW w:w="0" w:type="auto"/>
            <w:tcBorders>
              <w:top w:val="single" w:sz="4" w:space="0" w:color="auto"/>
            </w:tcBorders>
          </w:tcPr>
          <w:p w:rsidR="00C9448B" w:rsidRDefault="00C9448B" w:rsidP="002C667E">
            <w:pPr>
              <w:jc w:val="center"/>
            </w:pPr>
            <w:r>
              <w:t>12</w:t>
            </w:r>
          </w:p>
        </w:tc>
        <w:tc>
          <w:tcPr>
            <w:tcW w:w="0" w:type="auto"/>
            <w:tcBorders>
              <w:top w:val="single" w:sz="4" w:space="0" w:color="auto"/>
            </w:tcBorders>
          </w:tcPr>
          <w:p w:rsidR="00C9448B" w:rsidRDefault="00C9448B" w:rsidP="002C667E">
            <w:pPr>
              <w:jc w:val="center"/>
            </w:pPr>
            <w:r>
              <w:t>17</w:t>
            </w:r>
          </w:p>
        </w:tc>
        <w:tc>
          <w:tcPr>
            <w:tcW w:w="0" w:type="auto"/>
            <w:tcBorders>
              <w:top w:val="single" w:sz="4" w:space="0" w:color="auto"/>
            </w:tcBorders>
          </w:tcPr>
          <w:p w:rsidR="00C9448B" w:rsidRDefault="00C9448B" w:rsidP="002C667E">
            <w:pPr>
              <w:jc w:val="center"/>
            </w:pPr>
            <w:r>
              <w:t>0</w:t>
            </w:r>
          </w:p>
        </w:tc>
      </w:tr>
      <w:tr w:rsidR="00C9448B" w:rsidTr="002C667E">
        <w:tblPrEx>
          <w:tblCellMar>
            <w:top w:w="0" w:type="dxa"/>
            <w:bottom w:w="0" w:type="dxa"/>
          </w:tblCellMar>
        </w:tblPrEx>
        <w:tc>
          <w:tcPr>
            <w:tcW w:w="0" w:type="auto"/>
            <w:tcBorders>
              <w:top w:val="single" w:sz="4" w:space="0" w:color="auto"/>
            </w:tcBorders>
          </w:tcPr>
          <w:p w:rsidR="00C9448B" w:rsidRDefault="00C9448B" w:rsidP="002C667E">
            <w:r>
              <w:t xml:space="preserve">Manažment reg. </w:t>
            </w:r>
            <w:proofErr w:type="spellStart"/>
            <w:r>
              <w:t>cest</w:t>
            </w:r>
            <w:proofErr w:type="spellEnd"/>
            <w:r>
              <w:t>. ruchu</w:t>
            </w:r>
          </w:p>
        </w:tc>
        <w:tc>
          <w:tcPr>
            <w:tcW w:w="0" w:type="auto"/>
            <w:tcBorders>
              <w:top w:val="single" w:sz="4" w:space="0" w:color="auto"/>
            </w:tcBorders>
          </w:tcPr>
          <w:p w:rsidR="00C9448B" w:rsidRDefault="00C9448B" w:rsidP="002C667E">
            <w:r>
              <w:t>6324 6</w:t>
            </w:r>
          </w:p>
        </w:tc>
        <w:tc>
          <w:tcPr>
            <w:tcW w:w="0" w:type="auto"/>
            <w:tcBorders>
              <w:top w:val="single" w:sz="4" w:space="0" w:color="auto"/>
            </w:tcBorders>
          </w:tcPr>
          <w:p w:rsidR="00C9448B" w:rsidRDefault="00C9448B" w:rsidP="002C667E">
            <w:pPr>
              <w:jc w:val="center"/>
            </w:pPr>
            <w:r>
              <w:t>23</w:t>
            </w:r>
          </w:p>
        </w:tc>
        <w:tc>
          <w:tcPr>
            <w:tcW w:w="0" w:type="auto"/>
            <w:tcBorders>
              <w:top w:val="single" w:sz="4" w:space="0" w:color="auto"/>
            </w:tcBorders>
          </w:tcPr>
          <w:p w:rsidR="00C9448B" w:rsidRDefault="00C9448B" w:rsidP="002C667E">
            <w:pPr>
              <w:jc w:val="center"/>
            </w:pPr>
            <w:r>
              <w:t>19</w:t>
            </w:r>
          </w:p>
        </w:tc>
        <w:tc>
          <w:tcPr>
            <w:tcW w:w="0" w:type="auto"/>
            <w:tcBorders>
              <w:top w:val="single" w:sz="4" w:space="0" w:color="auto"/>
            </w:tcBorders>
          </w:tcPr>
          <w:p w:rsidR="00C9448B" w:rsidRDefault="00C9448B" w:rsidP="002C667E">
            <w:pPr>
              <w:jc w:val="center"/>
            </w:pPr>
            <w:r>
              <w:t>20</w:t>
            </w:r>
          </w:p>
        </w:tc>
        <w:tc>
          <w:tcPr>
            <w:tcW w:w="0" w:type="auto"/>
            <w:tcBorders>
              <w:top w:val="single" w:sz="4" w:space="0" w:color="auto"/>
            </w:tcBorders>
          </w:tcPr>
          <w:p w:rsidR="00C9448B" w:rsidRDefault="00C9448B" w:rsidP="002C667E">
            <w:pPr>
              <w:jc w:val="center"/>
            </w:pPr>
            <w:r>
              <w:t>3</w:t>
            </w:r>
          </w:p>
        </w:tc>
      </w:tr>
      <w:tr w:rsidR="00C9448B" w:rsidTr="002C667E">
        <w:tblPrEx>
          <w:tblCellMar>
            <w:top w:w="0" w:type="dxa"/>
            <w:bottom w:w="0" w:type="dxa"/>
          </w:tblCellMar>
        </w:tblPrEx>
        <w:tc>
          <w:tcPr>
            <w:tcW w:w="0" w:type="auto"/>
            <w:tcBorders>
              <w:bottom w:val="single" w:sz="4" w:space="0" w:color="auto"/>
            </w:tcBorders>
          </w:tcPr>
          <w:p w:rsidR="00C9448B" w:rsidRDefault="00C9448B" w:rsidP="002C667E">
            <w:r>
              <w:t xml:space="preserve">Obchod a podnikanie </w:t>
            </w:r>
          </w:p>
        </w:tc>
        <w:tc>
          <w:tcPr>
            <w:tcW w:w="0" w:type="auto"/>
            <w:tcBorders>
              <w:bottom w:val="single" w:sz="4" w:space="0" w:color="auto"/>
            </w:tcBorders>
          </w:tcPr>
          <w:p w:rsidR="00C9448B" w:rsidRDefault="00C9448B" w:rsidP="002C667E">
            <w:r>
              <w:t>6352 6</w:t>
            </w:r>
          </w:p>
        </w:tc>
        <w:tc>
          <w:tcPr>
            <w:tcW w:w="0" w:type="auto"/>
            <w:tcBorders>
              <w:bottom w:val="single" w:sz="4" w:space="0" w:color="auto"/>
            </w:tcBorders>
          </w:tcPr>
          <w:p w:rsidR="00C9448B" w:rsidRDefault="00C9448B" w:rsidP="002C667E">
            <w:pPr>
              <w:jc w:val="center"/>
            </w:pPr>
            <w:r>
              <w:t>21</w:t>
            </w:r>
          </w:p>
        </w:tc>
        <w:tc>
          <w:tcPr>
            <w:tcW w:w="0" w:type="auto"/>
            <w:tcBorders>
              <w:bottom w:val="single" w:sz="4" w:space="0" w:color="auto"/>
            </w:tcBorders>
          </w:tcPr>
          <w:p w:rsidR="00C9448B" w:rsidRDefault="00C9448B" w:rsidP="002C667E">
            <w:pPr>
              <w:jc w:val="center"/>
            </w:pPr>
            <w:r>
              <w:t>21</w:t>
            </w:r>
          </w:p>
        </w:tc>
        <w:tc>
          <w:tcPr>
            <w:tcW w:w="0" w:type="auto"/>
            <w:tcBorders>
              <w:bottom w:val="single" w:sz="4" w:space="0" w:color="auto"/>
            </w:tcBorders>
          </w:tcPr>
          <w:p w:rsidR="00C9448B" w:rsidRDefault="00C9448B" w:rsidP="002C667E">
            <w:pPr>
              <w:jc w:val="center"/>
            </w:pPr>
            <w:r>
              <w:t>19</w:t>
            </w:r>
          </w:p>
        </w:tc>
        <w:tc>
          <w:tcPr>
            <w:tcW w:w="0" w:type="auto"/>
            <w:tcBorders>
              <w:bottom w:val="single" w:sz="4" w:space="0" w:color="auto"/>
            </w:tcBorders>
          </w:tcPr>
          <w:p w:rsidR="00C9448B" w:rsidRDefault="00C9448B" w:rsidP="002C667E">
            <w:pPr>
              <w:jc w:val="center"/>
            </w:pPr>
            <w:r>
              <w:t>2</w:t>
            </w:r>
          </w:p>
        </w:tc>
      </w:tr>
      <w:tr w:rsidR="00C9448B" w:rsidTr="002C667E">
        <w:tblPrEx>
          <w:tblCellMar>
            <w:top w:w="0" w:type="dxa"/>
            <w:bottom w:w="0" w:type="dxa"/>
          </w:tblCellMar>
        </w:tblPrEx>
        <w:tc>
          <w:tcPr>
            <w:tcW w:w="0" w:type="auto"/>
            <w:tcBorders>
              <w:bottom w:val="single" w:sz="4" w:space="0" w:color="auto"/>
            </w:tcBorders>
          </w:tcPr>
          <w:p w:rsidR="00C9448B" w:rsidRDefault="00C9448B" w:rsidP="002C667E">
            <w:r>
              <w:t>Kozmetička</w:t>
            </w:r>
          </w:p>
        </w:tc>
        <w:tc>
          <w:tcPr>
            <w:tcW w:w="0" w:type="auto"/>
            <w:tcBorders>
              <w:bottom w:val="single" w:sz="4" w:space="0" w:color="auto"/>
            </w:tcBorders>
          </w:tcPr>
          <w:p w:rsidR="00C9448B" w:rsidRDefault="00C9448B" w:rsidP="002C667E">
            <w:r>
              <w:t>6446 4</w:t>
            </w:r>
          </w:p>
        </w:tc>
        <w:tc>
          <w:tcPr>
            <w:tcW w:w="0" w:type="auto"/>
            <w:tcBorders>
              <w:bottom w:val="single" w:sz="4" w:space="0" w:color="auto"/>
            </w:tcBorders>
          </w:tcPr>
          <w:p w:rsidR="00C9448B" w:rsidRDefault="00C9448B" w:rsidP="002C667E">
            <w:pPr>
              <w:jc w:val="center"/>
            </w:pPr>
            <w:r>
              <w:t>27</w:t>
            </w:r>
          </w:p>
        </w:tc>
        <w:tc>
          <w:tcPr>
            <w:tcW w:w="0" w:type="auto"/>
            <w:tcBorders>
              <w:bottom w:val="single" w:sz="4" w:space="0" w:color="auto"/>
            </w:tcBorders>
          </w:tcPr>
          <w:p w:rsidR="00C9448B" w:rsidRDefault="00C9448B" w:rsidP="002C667E">
            <w:pPr>
              <w:jc w:val="center"/>
            </w:pPr>
            <w:r>
              <w:t>27</w:t>
            </w:r>
          </w:p>
        </w:tc>
        <w:tc>
          <w:tcPr>
            <w:tcW w:w="0" w:type="auto"/>
            <w:tcBorders>
              <w:bottom w:val="single" w:sz="4" w:space="0" w:color="auto"/>
            </w:tcBorders>
          </w:tcPr>
          <w:p w:rsidR="00C9448B" w:rsidRDefault="00C9448B" w:rsidP="002C667E">
            <w:pPr>
              <w:jc w:val="center"/>
            </w:pPr>
            <w:r>
              <w:t>26</w:t>
            </w:r>
          </w:p>
        </w:tc>
        <w:tc>
          <w:tcPr>
            <w:tcW w:w="0" w:type="auto"/>
            <w:tcBorders>
              <w:bottom w:val="single" w:sz="4" w:space="0" w:color="auto"/>
            </w:tcBorders>
          </w:tcPr>
          <w:p w:rsidR="00C9448B" w:rsidRDefault="00C9448B" w:rsidP="002C667E">
            <w:pPr>
              <w:jc w:val="center"/>
            </w:pPr>
            <w:r>
              <w:t>1</w:t>
            </w:r>
          </w:p>
        </w:tc>
      </w:tr>
      <w:tr w:rsidR="00C9448B" w:rsidTr="002C667E">
        <w:tblPrEx>
          <w:tblCellMar>
            <w:top w:w="0" w:type="dxa"/>
            <w:bottom w:w="0" w:type="dxa"/>
          </w:tblCellMar>
        </w:tblPrEx>
        <w:tc>
          <w:tcPr>
            <w:tcW w:w="0" w:type="auto"/>
            <w:tcBorders>
              <w:bottom w:val="single" w:sz="4" w:space="0" w:color="auto"/>
            </w:tcBorders>
          </w:tcPr>
          <w:p w:rsidR="00C9448B" w:rsidRDefault="00C9448B" w:rsidP="002C667E">
            <w:pPr>
              <w:pStyle w:val="Nadpis2"/>
              <w:rPr>
                <w:sz w:val="20"/>
              </w:rPr>
            </w:pPr>
            <w:r>
              <w:rPr>
                <w:sz w:val="20"/>
              </w:rPr>
              <w:t>SPOLU 4.- ročné ŠO</w:t>
            </w:r>
          </w:p>
        </w:tc>
        <w:tc>
          <w:tcPr>
            <w:tcW w:w="0" w:type="auto"/>
            <w:tcBorders>
              <w:bottom w:val="single" w:sz="4" w:space="0" w:color="auto"/>
            </w:tcBorders>
          </w:tcPr>
          <w:p w:rsidR="00C9448B" w:rsidRDefault="00C9448B" w:rsidP="002C667E"/>
        </w:tc>
        <w:tc>
          <w:tcPr>
            <w:tcW w:w="0" w:type="auto"/>
            <w:tcBorders>
              <w:bottom w:val="single" w:sz="4" w:space="0" w:color="auto"/>
            </w:tcBorders>
          </w:tcPr>
          <w:p w:rsidR="00C9448B" w:rsidRDefault="00C9448B" w:rsidP="002C667E">
            <w:pPr>
              <w:pStyle w:val="xl131"/>
              <w:pBdr>
                <w:left w:val="none" w:sz="0" w:space="0" w:color="auto"/>
                <w:bottom w:val="none" w:sz="0" w:space="0" w:color="auto"/>
                <w:right w:val="none" w:sz="0" w:space="0" w:color="auto"/>
              </w:pBdr>
              <w:spacing w:before="0" w:after="0"/>
              <w:rPr>
                <w:b/>
                <w:bCs/>
                <w:szCs w:val="24"/>
                <w:lang w:val="sk-SK"/>
              </w:rPr>
            </w:pPr>
            <w:r>
              <w:rPr>
                <w:b/>
                <w:bCs/>
                <w:szCs w:val="24"/>
                <w:lang w:val="sk-SK"/>
              </w:rPr>
              <w:t>88</w:t>
            </w:r>
          </w:p>
        </w:tc>
        <w:tc>
          <w:tcPr>
            <w:tcW w:w="0" w:type="auto"/>
            <w:tcBorders>
              <w:bottom w:val="single" w:sz="4" w:space="0" w:color="auto"/>
            </w:tcBorders>
          </w:tcPr>
          <w:p w:rsidR="00C9448B" w:rsidRDefault="00C9448B" w:rsidP="002C667E">
            <w:pPr>
              <w:jc w:val="center"/>
              <w:rPr>
                <w:b/>
                <w:bCs/>
              </w:rPr>
            </w:pPr>
            <w:r>
              <w:rPr>
                <w:b/>
                <w:bCs/>
              </w:rPr>
              <w:t>79</w:t>
            </w:r>
          </w:p>
        </w:tc>
        <w:tc>
          <w:tcPr>
            <w:tcW w:w="0" w:type="auto"/>
            <w:tcBorders>
              <w:bottom w:val="single" w:sz="4" w:space="0" w:color="auto"/>
            </w:tcBorders>
          </w:tcPr>
          <w:p w:rsidR="00C9448B" w:rsidRDefault="00C9448B" w:rsidP="002C667E">
            <w:pPr>
              <w:jc w:val="center"/>
              <w:rPr>
                <w:b/>
                <w:bCs/>
              </w:rPr>
            </w:pPr>
            <w:r>
              <w:rPr>
                <w:b/>
                <w:bCs/>
              </w:rPr>
              <w:t>82</w:t>
            </w:r>
          </w:p>
        </w:tc>
        <w:tc>
          <w:tcPr>
            <w:tcW w:w="0" w:type="auto"/>
            <w:tcBorders>
              <w:bottom w:val="single" w:sz="4" w:space="0" w:color="auto"/>
            </w:tcBorders>
          </w:tcPr>
          <w:p w:rsidR="00C9448B" w:rsidRDefault="00C9448B" w:rsidP="002C667E">
            <w:pPr>
              <w:jc w:val="center"/>
              <w:rPr>
                <w:b/>
                <w:bCs/>
              </w:rPr>
            </w:pPr>
            <w:r>
              <w:rPr>
                <w:b/>
                <w:bCs/>
              </w:rPr>
              <w:t>6</w:t>
            </w:r>
          </w:p>
        </w:tc>
      </w:tr>
      <w:tr w:rsidR="00C9448B" w:rsidTr="002C667E">
        <w:tblPrEx>
          <w:tblCellMar>
            <w:top w:w="0" w:type="dxa"/>
            <w:bottom w:w="0" w:type="dxa"/>
          </w:tblCellMar>
        </w:tblPrEx>
        <w:tc>
          <w:tcPr>
            <w:tcW w:w="0" w:type="auto"/>
            <w:tcBorders>
              <w:top w:val="single" w:sz="4" w:space="0" w:color="auto"/>
              <w:left w:val="nil"/>
              <w:bottom w:val="single" w:sz="4" w:space="0" w:color="auto"/>
              <w:right w:val="nil"/>
            </w:tcBorders>
          </w:tcPr>
          <w:p w:rsidR="00C9448B" w:rsidRDefault="00C9448B" w:rsidP="002C667E"/>
        </w:tc>
        <w:tc>
          <w:tcPr>
            <w:tcW w:w="0" w:type="auto"/>
            <w:tcBorders>
              <w:top w:val="single" w:sz="4" w:space="0" w:color="auto"/>
              <w:left w:val="nil"/>
              <w:bottom w:val="single" w:sz="4" w:space="0" w:color="auto"/>
              <w:right w:val="nil"/>
            </w:tcBorders>
          </w:tcPr>
          <w:p w:rsidR="00C9448B" w:rsidRDefault="00C9448B" w:rsidP="002C667E"/>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c>
          <w:tcPr>
            <w:tcW w:w="0" w:type="auto"/>
            <w:tcBorders>
              <w:top w:val="single" w:sz="4" w:space="0" w:color="auto"/>
              <w:left w:val="nil"/>
              <w:bottom w:val="single" w:sz="4" w:space="0" w:color="auto"/>
              <w:right w:val="nil"/>
            </w:tcBorders>
          </w:tcPr>
          <w:p w:rsidR="00C9448B" w:rsidRDefault="00C9448B" w:rsidP="002C667E">
            <w:pPr>
              <w:jc w:val="center"/>
            </w:pPr>
          </w:p>
        </w:tc>
      </w:tr>
      <w:tr w:rsidR="00C9448B" w:rsidTr="002C667E">
        <w:tblPrEx>
          <w:tblCellMar>
            <w:top w:w="0" w:type="dxa"/>
            <w:bottom w:w="0" w:type="dxa"/>
          </w:tblCellMar>
        </w:tblPrEx>
        <w:tc>
          <w:tcPr>
            <w:tcW w:w="0" w:type="auto"/>
          </w:tcPr>
          <w:p w:rsidR="00C9448B" w:rsidRDefault="00C9448B" w:rsidP="002C667E">
            <w:r>
              <w:t>Spoločné stravovanie</w:t>
            </w:r>
          </w:p>
        </w:tc>
        <w:tc>
          <w:tcPr>
            <w:tcW w:w="0" w:type="auto"/>
          </w:tcPr>
          <w:p w:rsidR="00C9448B" w:rsidRDefault="00C9448B" w:rsidP="002C667E">
            <w:r>
              <w:t>6421 4</w:t>
            </w:r>
          </w:p>
        </w:tc>
        <w:tc>
          <w:tcPr>
            <w:tcW w:w="0" w:type="auto"/>
          </w:tcPr>
          <w:p w:rsidR="00C9448B" w:rsidRDefault="00C9448B" w:rsidP="002C667E">
            <w:pPr>
              <w:jc w:val="center"/>
            </w:pPr>
            <w:r>
              <w:t>21</w:t>
            </w:r>
          </w:p>
        </w:tc>
        <w:tc>
          <w:tcPr>
            <w:tcW w:w="0" w:type="auto"/>
          </w:tcPr>
          <w:p w:rsidR="00C9448B" w:rsidRDefault="00C9448B" w:rsidP="002C667E">
            <w:pPr>
              <w:jc w:val="center"/>
            </w:pPr>
            <w:r>
              <w:t>8</w:t>
            </w:r>
          </w:p>
        </w:tc>
        <w:tc>
          <w:tcPr>
            <w:tcW w:w="0" w:type="auto"/>
          </w:tcPr>
          <w:p w:rsidR="00C9448B" w:rsidRDefault="00C9448B" w:rsidP="002C667E">
            <w:pPr>
              <w:jc w:val="center"/>
            </w:pPr>
            <w:r>
              <w:t>16</w:t>
            </w:r>
          </w:p>
        </w:tc>
        <w:tc>
          <w:tcPr>
            <w:tcW w:w="0" w:type="auto"/>
          </w:tcPr>
          <w:p w:rsidR="00C9448B" w:rsidRDefault="00C9448B" w:rsidP="002C667E">
            <w:pPr>
              <w:jc w:val="center"/>
            </w:pPr>
            <w:r>
              <w:t>5</w:t>
            </w:r>
          </w:p>
        </w:tc>
      </w:tr>
      <w:tr w:rsidR="00C9448B" w:rsidTr="002C667E">
        <w:tblPrEx>
          <w:tblCellMar>
            <w:top w:w="0" w:type="dxa"/>
            <w:bottom w:w="0" w:type="dxa"/>
          </w:tblCellMar>
        </w:tblPrEx>
        <w:tc>
          <w:tcPr>
            <w:tcW w:w="0" w:type="auto"/>
          </w:tcPr>
          <w:p w:rsidR="00C9448B" w:rsidRDefault="00C9448B" w:rsidP="002C667E">
            <w:r>
              <w:t>Vlasová kozmetika</w:t>
            </w:r>
          </w:p>
        </w:tc>
        <w:tc>
          <w:tcPr>
            <w:tcW w:w="0" w:type="auto"/>
          </w:tcPr>
          <w:p w:rsidR="00C9448B" w:rsidRDefault="00C9448B" w:rsidP="002C667E">
            <w:r>
              <w:t>6426 4</w:t>
            </w:r>
          </w:p>
        </w:tc>
        <w:tc>
          <w:tcPr>
            <w:tcW w:w="0" w:type="auto"/>
          </w:tcPr>
          <w:p w:rsidR="00C9448B" w:rsidRDefault="00C9448B" w:rsidP="002C667E">
            <w:pPr>
              <w:jc w:val="center"/>
            </w:pPr>
            <w:r>
              <w:t>16</w:t>
            </w:r>
          </w:p>
        </w:tc>
        <w:tc>
          <w:tcPr>
            <w:tcW w:w="0" w:type="auto"/>
          </w:tcPr>
          <w:p w:rsidR="00C9448B" w:rsidRDefault="00C9448B" w:rsidP="002C667E">
            <w:pPr>
              <w:jc w:val="center"/>
            </w:pPr>
            <w:r>
              <w:t>16</w:t>
            </w:r>
          </w:p>
        </w:tc>
        <w:tc>
          <w:tcPr>
            <w:tcW w:w="0" w:type="auto"/>
          </w:tcPr>
          <w:p w:rsidR="00C9448B" w:rsidRDefault="00C9448B" w:rsidP="002C667E">
            <w:pPr>
              <w:jc w:val="center"/>
            </w:pPr>
            <w:r>
              <w:t>15</w:t>
            </w:r>
          </w:p>
        </w:tc>
        <w:tc>
          <w:tcPr>
            <w:tcW w:w="0" w:type="auto"/>
          </w:tcPr>
          <w:p w:rsidR="00C9448B" w:rsidRDefault="00C9448B" w:rsidP="002C667E">
            <w:pPr>
              <w:jc w:val="center"/>
            </w:pPr>
            <w:r>
              <w:t>1</w:t>
            </w:r>
          </w:p>
        </w:tc>
      </w:tr>
      <w:tr w:rsidR="00C9448B" w:rsidTr="002C667E">
        <w:tblPrEx>
          <w:tblCellMar>
            <w:top w:w="0" w:type="dxa"/>
            <w:bottom w:w="0" w:type="dxa"/>
          </w:tblCellMar>
        </w:tblPrEx>
        <w:tc>
          <w:tcPr>
            <w:tcW w:w="0" w:type="auto"/>
          </w:tcPr>
          <w:p w:rsidR="00C9448B" w:rsidRDefault="00C9448B" w:rsidP="002C667E">
            <w:pPr>
              <w:pStyle w:val="Nadpis4"/>
              <w:jc w:val="center"/>
              <w:rPr>
                <w:sz w:val="20"/>
              </w:rPr>
            </w:pPr>
            <w:r>
              <w:rPr>
                <w:sz w:val="20"/>
              </w:rPr>
              <w:t>SPOLU 2.- ročné ŠO</w:t>
            </w:r>
          </w:p>
        </w:tc>
        <w:tc>
          <w:tcPr>
            <w:tcW w:w="0" w:type="auto"/>
          </w:tcPr>
          <w:p w:rsidR="00C9448B" w:rsidRDefault="00C9448B" w:rsidP="002C667E"/>
        </w:tc>
        <w:tc>
          <w:tcPr>
            <w:tcW w:w="0" w:type="auto"/>
          </w:tcPr>
          <w:p w:rsidR="00C9448B" w:rsidRDefault="00C9448B" w:rsidP="002C667E">
            <w:pPr>
              <w:pStyle w:val="xl131"/>
              <w:pBdr>
                <w:left w:val="none" w:sz="0" w:space="0" w:color="auto"/>
                <w:bottom w:val="none" w:sz="0" w:space="0" w:color="auto"/>
                <w:right w:val="none" w:sz="0" w:space="0" w:color="auto"/>
              </w:pBdr>
              <w:spacing w:before="0" w:after="0"/>
              <w:rPr>
                <w:b/>
                <w:szCs w:val="24"/>
                <w:lang w:val="sk-SK"/>
              </w:rPr>
            </w:pPr>
            <w:r>
              <w:rPr>
                <w:b/>
                <w:szCs w:val="24"/>
                <w:lang w:val="sk-SK"/>
              </w:rPr>
              <w:t>37</w:t>
            </w:r>
          </w:p>
        </w:tc>
        <w:tc>
          <w:tcPr>
            <w:tcW w:w="0" w:type="auto"/>
          </w:tcPr>
          <w:p w:rsidR="00C9448B" w:rsidRDefault="00C9448B" w:rsidP="002C667E">
            <w:pPr>
              <w:jc w:val="center"/>
              <w:rPr>
                <w:b/>
              </w:rPr>
            </w:pPr>
            <w:r>
              <w:rPr>
                <w:b/>
              </w:rPr>
              <w:t>24</w:t>
            </w:r>
          </w:p>
        </w:tc>
        <w:tc>
          <w:tcPr>
            <w:tcW w:w="0" w:type="auto"/>
          </w:tcPr>
          <w:p w:rsidR="00C9448B" w:rsidRDefault="00C9448B" w:rsidP="002C667E">
            <w:pPr>
              <w:jc w:val="center"/>
              <w:rPr>
                <w:b/>
              </w:rPr>
            </w:pPr>
            <w:r>
              <w:rPr>
                <w:b/>
              </w:rPr>
              <w:t>31</w:t>
            </w:r>
          </w:p>
        </w:tc>
        <w:tc>
          <w:tcPr>
            <w:tcW w:w="0" w:type="auto"/>
          </w:tcPr>
          <w:p w:rsidR="00C9448B" w:rsidRDefault="00C9448B" w:rsidP="002C667E">
            <w:pPr>
              <w:jc w:val="center"/>
              <w:rPr>
                <w:b/>
              </w:rPr>
            </w:pPr>
            <w:r>
              <w:rPr>
                <w:b/>
              </w:rPr>
              <w:t>6</w:t>
            </w:r>
          </w:p>
        </w:tc>
      </w:tr>
    </w:tbl>
    <w:p w:rsidR="00C9448B" w:rsidRDefault="00C9448B" w:rsidP="00C9448B">
      <w:pPr>
        <w:rPr>
          <w:b/>
          <w:bCs/>
        </w:rPr>
      </w:pPr>
    </w:p>
    <w:p w:rsidR="00C9448B" w:rsidRDefault="00C9448B" w:rsidP="00C9448B">
      <w:pPr>
        <w:rPr>
          <w:b/>
          <w:bCs/>
        </w:rPr>
      </w:pPr>
      <w:r>
        <w:rPr>
          <w:b/>
          <w:bCs/>
        </w:rPr>
        <w:t>výsledky externých meraní – maturitné skúšky</w:t>
      </w:r>
    </w:p>
    <w:p w:rsidR="00C9448B" w:rsidRDefault="00C9448B" w:rsidP="00C9448B"/>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50"/>
        <w:gridCol w:w="1239"/>
        <w:gridCol w:w="1219"/>
        <w:gridCol w:w="1126"/>
        <w:gridCol w:w="146"/>
        <w:gridCol w:w="1095"/>
        <w:gridCol w:w="160"/>
      </w:tblGrid>
      <w:tr w:rsidR="00C9448B" w:rsidTr="002C667E">
        <w:tblPrEx>
          <w:tblCellMar>
            <w:top w:w="0" w:type="dxa"/>
            <w:bottom w:w="0" w:type="dxa"/>
          </w:tblCellMar>
        </w:tblPrEx>
        <w:trPr>
          <w:gridAfter w:val="1"/>
          <w:wAfter w:w="160" w:type="dxa"/>
          <w:cantSplit/>
        </w:trPr>
        <w:tc>
          <w:tcPr>
            <w:tcW w:w="0" w:type="auto"/>
            <w:vMerge w:val="restart"/>
          </w:tcPr>
          <w:p w:rsidR="00C9448B" w:rsidRDefault="00C9448B" w:rsidP="002C667E"/>
        </w:tc>
        <w:tc>
          <w:tcPr>
            <w:tcW w:w="4825" w:type="dxa"/>
            <w:gridSpan w:val="5"/>
          </w:tcPr>
          <w:p w:rsidR="00C9448B" w:rsidRDefault="00C9448B" w:rsidP="002C667E">
            <w:pPr>
              <w:jc w:val="center"/>
              <w:rPr>
                <w:b/>
                <w:bCs/>
              </w:rPr>
            </w:pPr>
            <w:r>
              <w:rPr>
                <w:b/>
                <w:bCs/>
              </w:rPr>
              <w:t>Trieda</w:t>
            </w:r>
          </w:p>
        </w:tc>
      </w:tr>
      <w:tr w:rsidR="00C9448B" w:rsidTr="002C667E">
        <w:tblPrEx>
          <w:tblCellMar>
            <w:top w:w="0" w:type="dxa"/>
            <w:bottom w:w="0" w:type="dxa"/>
          </w:tblCellMar>
        </w:tblPrEx>
        <w:trPr>
          <w:cantSplit/>
        </w:trPr>
        <w:tc>
          <w:tcPr>
            <w:tcW w:w="0" w:type="auto"/>
            <w:vMerge/>
          </w:tcPr>
          <w:p w:rsidR="00C9448B" w:rsidRDefault="00C9448B" w:rsidP="002C667E"/>
        </w:tc>
        <w:tc>
          <w:tcPr>
            <w:tcW w:w="1235" w:type="dxa"/>
          </w:tcPr>
          <w:p w:rsidR="00C9448B" w:rsidRDefault="00C9448B" w:rsidP="002C667E">
            <w:pPr>
              <w:rPr>
                <w:b/>
                <w:bCs/>
              </w:rPr>
            </w:pPr>
            <w:r>
              <w:rPr>
                <w:b/>
                <w:bCs/>
              </w:rPr>
              <w:t>IV. GŠ</w:t>
            </w:r>
          </w:p>
        </w:tc>
        <w:tc>
          <w:tcPr>
            <w:tcW w:w="1215" w:type="dxa"/>
          </w:tcPr>
          <w:p w:rsidR="00C9448B" w:rsidRDefault="00C9448B" w:rsidP="002C667E">
            <w:pPr>
              <w:rPr>
                <w:b/>
                <w:bCs/>
              </w:rPr>
            </w:pPr>
            <w:r>
              <w:rPr>
                <w:b/>
                <w:bCs/>
              </w:rPr>
              <w:t>IV. HŠ</w:t>
            </w:r>
          </w:p>
        </w:tc>
        <w:tc>
          <w:tcPr>
            <w:tcW w:w="1123" w:type="dxa"/>
            <w:tcBorders>
              <w:right w:val="nil"/>
            </w:tcBorders>
          </w:tcPr>
          <w:p w:rsidR="00C9448B" w:rsidRDefault="00C9448B" w:rsidP="002C667E">
            <w:pPr>
              <w:rPr>
                <w:b/>
                <w:bCs/>
              </w:rPr>
            </w:pPr>
            <w:r>
              <w:rPr>
                <w:b/>
                <w:bCs/>
              </w:rPr>
              <w:t>IV. KŠ</w:t>
            </w:r>
          </w:p>
        </w:tc>
        <w:tc>
          <w:tcPr>
            <w:tcW w:w="0" w:type="auto"/>
            <w:vMerge w:val="restart"/>
            <w:tcBorders>
              <w:top w:val="nil"/>
              <w:left w:val="nil"/>
              <w:bottom w:val="nil"/>
              <w:right w:val="single" w:sz="4" w:space="0" w:color="auto"/>
            </w:tcBorders>
          </w:tcPr>
          <w:p w:rsidR="00C9448B" w:rsidRDefault="00C9448B" w:rsidP="002C667E">
            <w:pPr>
              <w:rPr>
                <w:b/>
                <w:bCs/>
              </w:rPr>
            </w:pPr>
          </w:p>
        </w:tc>
        <w:tc>
          <w:tcPr>
            <w:tcW w:w="1092" w:type="dxa"/>
            <w:tcBorders>
              <w:left w:val="single" w:sz="4" w:space="0" w:color="auto"/>
              <w:right w:val="single" w:sz="4" w:space="0" w:color="auto"/>
            </w:tcBorders>
          </w:tcPr>
          <w:p w:rsidR="00C9448B" w:rsidRDefault="00C9448B" w:rsidP="002C667E">
            <w:pPr>
              <w:rPr>
                <w:b/>
                <w:bCs/>
              </w:rPr>
            </w:pPr>
            <w:r>
              <w:rPr>
                <w:b/>
                <w:bCs/>
              </w:rPr>
              <w:t>IV. LŠ</w:t>
            </w:r>
          </w:p>
        </w:tc>
        <w:tc>
          <w:tcPr>
            <w:tcW w:w="160" w:type="dxa"/>
            <w:tcBorders>
              <w:top w:val="nil"/>
              <w:left w:val="single" w:sz="4" w:space="0" w:color="auto"/>
              <w:bottom w:val="nil"/>
              <w:right w:val="nil"/>
            </w:tcBorders>
          </w:tcPr>
          <w:p w:rsidR="00C9448B" w:rsidRDefault="00C9448B" w:rsidP="002C667E">
            <w:pPr>
              <w:rPr>
                <w:b/>
                <w:bCs/>
              </w:rPr>
            </w:pPr>
          </w:p>
        </w:tc>
      </w:tr>
      <w:tr w:rsidR="00C9448B" w:rsidTr="002C667E">
        <w:tblPrEx>
          <w:tblCellMar>
            <w:top w:w="0" w:type="dxa"/>
            <w:bottom w:w="0" w:type="dxa"/>
          </w:tblCellMar>
        </w:tblPrEx>
        <w:trPr>
          <w:cantSplit/>
        </w:trPr>
        <w:tc>
          <w:tcPr>
            <w:tcW w:w="0" w:type="auto"/>
          </w:tcPr>
          <w:p w:rsidR="00C9448B" w:rsidRDefault="00C9448B" w:rsidP="002C667E">
            <w:r>
              <w:t>Počet  žiakov prihlásených na MS</w:t>
            </w:r>
          </w:p>
        </w:tc>
        <w:tc>
          <w:tcPr>
            <w:tcW w:w="1235" w:type="dxa"/>
          </w:tcPr>
          <w:p w:rsidR="00C9448B" w:rsidRDefault="00C9448B" w:rsidP="002C667E">
            <w:pPr>
              <w:jc w:val="center"/>
            </w:pPr>
            <w:r>
              <w:t>18</w:t>
            </w:r>
          </w:p>
        </w:tc>
        <w:tc>
          <w:tcPr>
            <w:tcW w:w="1215" w:type="dxa"/>
          </w:tcPr>
          <w:p w:rsidR="00C9448B" w:rsidRDefault="00C9448B" w:rsidP="002C667E">
            <w:pPr>
              <w:pStyle w:val="Pta"/>
              <w:tabs>
                <w:tab w:val="clear" w:pos="4536"/>
                <w:tab w:val="clear" w:pos="9072"/>
              </w:tabs>
              <w:jc w:val="center"/>
            </w:pPr>
            <w:r>
              <w:t>21</w:t>
            </w:r>
          </w:p>
        </w:tc>
        <w:tc>
          <w:tcPr>
            <w:tcW w:w="1123" w:type="dxa"/>
            <w:tcBorders>
              <w:right w:val="nil"/>
            </w:tcBorders>
          </w:tcPr>
          <w:p w:rsidR="00C9448B" w:rsidRDefault="00C9448B" w:rsidP="002C667E">
            <w:pPr>
              <w:jc w:val="center"/>
            </w:pPr>
            <w:r>
              <w:t>28</w:t>
            </w:r>
          </w:p>
        </w:tc>
        <w:tc>
          <w:tcPr>
            <w:tcW w:w="0" w:type="auto"/>
            <w:vMerge/>
            <w:tcBorders>
              <w:top w:val="nil"/>
              <w:left w:val="nil"/>
              <w:bottom w:val="nil"/>
              <w:right w:val="single" w:sz="4" w:space="0" w:color="auto"/>
            </w:tcBorders>
          </w:tcPr>
          <w:p w:rsidR="00C9448B" w:rsidRDefault="00C9448B" w:rsidP="002C667E">
            <w:pPr>
              <w:jc w:val="center"/>
            </w:pPr>
          </w:p>
        </w:tc>
        <w:tc>
          <w:tcPr>
            <w:tcW w:w="1092" w:type="dxa"/>
            <w:tcBorders>
              <w:left w:val="single" w:sz="4" w:space="0" w:color="auto"/>
              <w:right w:val="single" w:sz="4" w:space="0" w:color="auto"/>
            </w:tcBorders>
          </w:tcPr>
          <w:p w:rsidR="00C9448B" w:rsidRDefault="00C9448B" w:rsidP="002C667E">
            <w:pPr>
              <w:jc w:val="center"/>
            </w:pPr>
            <w:r>
              <w:t>24</w:t>
            </w:r>
          </w:p>
        </w:tc>
        <w:tc>
          <w:tcPr>
            <w:tcW w:w="160" w:type="dxa"/>
            <w:tcBorders>
              <w:top w:val="nil"/>
              <w:left w:val="single" w:sz="4" w:space="0" w:color="auto"/>
              <w:bottom w:val="nil"/>
              <w:right w:val="nil"/>
            </w:tcBorders>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 xml:space="preserve">Počet  žiakov, ktorí neukončili posledný ročník </w:t>
            </w:r>
          </w:p>
        </w:tc>
        <w:tc>
          <w:tcPr>
            <w:tcW w:w="1235" w:type="dxa"/>
          </w:tcPr>
          <w:p w:rsidR="00C9448B" w:rsidRDefault="00C9448B" w:rsidP="002C667E">
            <w:pPr>
              <w:jc w:val="center"/>
            </w:pPr>
            <w:r>
              <w:t>1</w:t>
            </w:r>
          </w:p>
        </w:tc>
        <w:tc>
          <w:tcPr>
            <w:tcW w:w="1215" w:type="dxa"/>
          </w:tcPr>
          <w:p w:rsidR="00C9448B" w:rsidRDefault="00C9448B" w:rsidP="002C667E">
            <w:pPr>
              <w:jc w:val="center"/>
            </w:pPr>
            <w:r>
              <w:t>-</w:t>
            </w:r>
          </w:p>
        </w:tc>
        <w:tc>
          <w:tcPr>
            <w:tcW w:w="1123" w:type="dxa"/>
            <w:tcBorders>
              <w:right w:val="nil"/>
            </w:tcBorders>
          </w:tcPr>
          <w:p w:rsidR="00C9448B" w:rsidRDefault="00C9448B" w:rsidP="002C667E">
            <w:pPr>
              <w:jc w:val="center"/>
            </w:pPr>
            <w:r>
              <w:t>1</w:t>
            </w:r>
          </w:p>
        </w:tc>
        <w:tc>
          <w:tcPr>
            <w:tcW w:w="0" w:type="auto"/>
            <w:tcBorders>
              <w:top w:val="nil"/>
              <w:left w:val="nil"/>
              <w:bottom w:val="nil"/>
              <w:right w:val="single" w:sz="4" w:space="0" w:color="auto"/>
            </w:tcBorders>
          </w:tcPr>
          <w:p w:rsidR="00C9448B" w:rsidRDefault="00C9448B" w:rsidP="002C667E">
            <w:pPr>
              <w:jc w:val="center"/>
            </w:pPr>
          </w:p>
        </w:tc>
        <w:tc>
          <w:tcPr>
            <w:tcW w:w="1092" w:type="dxa"/>
            <w:tcBorders>
              <w:left w:val="single" w:sz="4" w:space="0" w:color="auto"/>
              <w:right w:val="single" w:sz="4" w:space="0" w:color="auto"/>
            </w:tcBorders>
          </w:tcPr>
          <w:p w:rsidR="00C9448B" w:rsidRDefault="00C9448B" w:rsidP="002C667E">
            <w:pPr>
              <w:jc w:val="center"/>
            </w:pPr>
            <w:r>
              <w:t>1</w:t>
            </w:r>
          </w:p>
        </w:tc>
        <w:tc>
          <w:tcPr>
            <w:tcW w:w="160" w:type="dxa"/>
            <w:tcBorders>
              <w:top w:val="nil"/>
              <w:left w:val="single" w:sz="4" w:space="0" w:color="auto"/>
              <w:bottom w:val="nil"/>
              <w:right w:val="nil"/>
            </w:tcBorders>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Počet  žiakov, ktorí konali ÚFIČ</w:t>
            </w:r>
          </w:p>
        </w:tc>
        <w:tc>
          <w:tcPr>
            <w:tcW w:w="1235" w:type="dxa"/>
          </w:tcPr>
          <w:p w:rsidR="00C9448B" w:rsidRDefault="00C9448B" w:rsidP="002C667E">
            <w:pPr>
              <w:jc w:val="center"/>
            </w:pPr>
            <w:r>
              <w:t>17</w:t>
            </w:r>
          </w:p>
        </w:tc>
        <w:tc>
          <w:tcPr>
            <w:tcW w:w="1215" w:type="dxa"/>
          </w:tcPr>
          <w:p w:rsidR="00C9448B" w:rsidRDefault="00C9448B" w:rsidP="002C667E">
            <w:pPr>
              <w:jc w:val="center"/>
            </w:pPr>
            <w:r>
              <w:t>21</w:t>
            </w:r>
          </w:p>
        </w:tc>
        <w:tc>
          <w:tcPr>
            <w:tcW w:w="1123" w:type="dxa"/>
            <w:tcBorders>
              <w:right w:val="nil"/>
            </w:tcBorders>
          </w:tcPr>
          <w:p w:rsidR="00C9448B" w:rsidRDefault="00C9448B" w:rsidP="002C667E">
            <w:pPr>
              <w:jc w:val="center"/>
            </w:pPr>
            <w:r>
              <w:t>27</w:t>
            </w:r>
          </w:p>
        </w:tc>
        <w:tc>
          <w:tcPr>
            <w:tcW w:w="0" w:type="auto"/>
            <w:tcBorders>
              <w:top w:val="nil"/>
              <w:left w:val="nil"/>
              <w:bottom w:val="nil"/>
              <w:right w:val="single" w:sz="4" w:space="0" w:color="auto"/>
            </w:tcBorders>
          </w:tcPr>
          <w:p w:rsidR="00C9448B" w:rsidRDefault="00C9448B" w:rsidP="002C667E">
            <w:pPr>
              <w:jc w:val="center"/>
            </w:pPr>
          </w:p>
        </w:tc>
        <w:tc>
          <w:tcPr>
            <w:tcW w:w="1092" w:type="dxa"/>
            <w:tcBorders>
              <w:left w:val="single" w:sz="4" w:space="0" w:color="auto"/>
              <w:right w:val="single" w:sz="4" w:space="0" w:color="auto"/>
            </w:tcBorders>
          </w:tcPr>
          <w:p w:rsidR="00C9448B" w:rsidRDefault="00C9448B" w:rsidP="002C667E">
            <w:pPr>
              <w:jc w:val="center"/>
            </w:pPr>
            <w:r>
              <w:t>23</w:t>
            </w:r>
          </w:p>
        </w:tc>
        <w:tc>
          <w:tcPr>
            <w:tcW w:w="160" w:type="dxa"/>
            <w:tcBorders>
              <w:top w:val="nil"/>
              <w:left w:val="single" w:sz="4" w:space="0" w:color="auto"/>
              <w:bottom w:val="nil"/>
              <w:right w:val="nil"/>
            </w:tcBorders>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Počet  žiakov, ktorí úspešne ukončili MS v riadnom termíne</w:t>
            </w:r>
          </w:p>
        </w:tc>
        <w:tc>
          <w:tcPr>
            <w:tcW w:w="1235" w:type="dxa"/>
          </w:tcPr>
          <w:p w:rsidR="00C9448B" w:rsidRDefault="00C9448B" w:rsidP="002C667E">
            <w:pPr>
              <w:jc w:val="center"/>
            </w:pPr>
            <w:r>
              <w:t>17</w:t>
            </w:r>
          </w:p>
        </w:tc>
        <w:tc>
          <w:tcPr>
            <w:tcW w:w="1215" w:type="dxa"/>
          </w:tcPr>
          <w:p w:rsidR="00C9448B" w:rsidRDefault="00C9448B" w:rsidP="002C667E">
            <w:pPr>
              <w:jc w:val="center"/>
            </w:pPr>
            <w:r>
              <w:t>19</w:t>
            </w:r>
          </w:p>
        </w:tc>
        <w:tc>
          <w:tcPr>
            <w:tcW w:w="1123" w:type="dxa"/>
            <w:tcBorders>
              <w:right w:val="nil"/>
            </w:tcBorders>
          </w:tcPr>
          <w:p w:rsidR="00C9448B" w:rsidRDefault="00C9448B" w:rsidP="002C667E">
            <w:pPr>
              <w:jc w:val="center"/>
            </w:pPr>
            <w:r>
              <w:t>26</w:t>
            </w:r>
          </w:p>
        </w:tc>
        <w:tc>
          <w:tcPr>
            <w:tcW w:w="0" w:type="auto"/>
            <w:tcBorders>
              <w:top w:val="nil"/>
              <w:left w:val="nil"/>
              <w:bottom w:val="nil"/>
              <w:right w:val="single" w:sz="4" w:space="0" w:color="auto"/>
            </w:tcBorders>
          </w:tcPr>
          <w:p w:rsidR="00C9448B" w:rsidRDefault="00C9448B" w:rsidP="002C667E">
            <w:pPr>
              <w:jc w:val="center"/>
            </w:pPr>
          </w:p>
        </w:tc>
        <w:tc>
          <w:tcPr>
            <w:tcW w:w="1092" w:type="dxa"/>
            <w:tcBorders>
              <w:left w:val="single" w:sz="4" w:space="0" w:color="auto"/>
              <w:right w:val="single" w:sz="4" w:space="0" w:color="auto"/>
            </w:tcBorders>
          </w:tcPr>
          <w:p w:rsidR="00C9448B" w:rsidRDefault="00C9448B" w:rsidP="002C667E">
            <w:pPr>
              <w:jc w:val="center"/>
            </w:pPr>
            <w:r>
              <w:t>20</w:t>
            </w:r>
          </w:p>
        </w:tc>
        <w:tc>
          <w:tcPr>
            <w:tcW w:w="160" w:type="dxa"/>
            <w:tcBorders>
              <w:top w:val="nil"/>
              <w:left w:val="single" w:sz="4" w:space="0" w:color="auto"/>
              <w:bottom w:val="nil"/>
              <w:right w:val="nil"/>
            </w:tcBorders>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Počet žiakov, ktorí majú povolenú opravnú MS resp. maturujú po prvý krát v mimoriadnom termíne</w:t>
            </w:r>
          </w:p>
        </w:tc>
        <w:tc>
          <w:tcPr>
            <w:tcW w:w="1235" w:type="dxa"/>
          </w:tcPr>
          <w:p w:rsidR="00C9448B" w:rsidRDefault="00C9448B" w:rsidP="002C667E">
            <w:pPr>
              <w:jc w:val="center"/>
            </w:pPr>
            <w:r>
              <w:t>0</w:t>
            </w:r>
          </w:p>
        </w:tc>
        <w:tc>
          <w:tcPr>
            <w:tcW w:w="1215" w:type="dxa"/>
          </w:tcPr>
          <w:p w:rsidR="00C9448B" w:rsidRDefault="00C9448B" w:rsidP="002C667E">
            <w:pPr>
              <w:jc w:val="center"/>
            </w:pPr>
            <w:r>
              <w:t>2</w:t>
            </w:r>
          </w:p>
        </w:tc>
        <w:tc>
          <w:tcPr>
            <w:tcW w:w="1123" w:type="dxa"/>
            <w:tcBorders>
              <w:right w:val="nil"/>
            </w:tcBorders>
          </w:tcPr>
          <w:p w:rsidR="00C9448B" w:rsidRDefault="00C9448B" w:rsidP="002C667E">
            <w:pPr>
              <w:jc w:val="center"/>
            </w:pPr>
            <w:r>
              <w:t>1</w:t>
            </w:r>
          </w:p>
        </w:tc>
        <w:tc>
          <w:tcPr>
            <w:tcW w:w="0" w:type="auto"/>
            <w:tcBorders>
              <w:top w:val="nil"/>
              <w:left w:val="nil"/>
              <w:bottom w:val="nil"/>
              <w:right w:val="single" w:sz="4" w:space="0" w:color="auto"/>
            </w:tcBorders>
          </w:tcPr>
          <w:p w:rsidR="00C9448B" w:rsidRDefault="00C9448B" w:rsidP="002C667E">
            <w:pPr>
              <w:jc w:val="center"/>
            </w:pPr>
          </w:p>
        </w:tc>
        <w:tc>
          <w:tcPr>
            <w:tcW w:w="1092" w:type="dxa"/>
            <w:tcBorders>
              <w:left w:val="single" w:sz="4" w:space="0" w:color="auto"/>
              <w:right w:val="single" w:sz="4" w:space="0" w:color="auto"/>
            </w:tcBorders>
          </w:tcPr>
          <w:p w:rsidR="00C9448B" w:rsidRDefault="00C9448B" w:rsidP="002C667E">
            <w:pPr>
              <w:jc w:val="center"/>
            </w:pPr>
            <w:r>
              <w:t>3</w:t>
            </w:r>
          </w:p>
        </w:tc>
        <w:tc>
          <w:tcPr>
            <w:tcW w:w="160" w:type="dxa"/>
            <w:tcBorders>
              <w:top w:val="nil"/>
              <w:left w:val="single" w:sz="4" w:space="0" w:color="auto"/>
              <w:bottom w:val="nil"/>
              <w:right w:val="nil"/>
            </w:tcBorders>
          </w:tcPr>
          <w:p w:rsidR="00C9448B" w:rsidRDefault="00C9448B" w:rsidP="002C667E"/>
        </w:tc>
      </w:tr>
      <w:tr w:rsidR="00C9448B" w:rsidTr="002C667E">
        <w:tblPrEx>
          <w:tblCellMar>
            <w:top w:w="0" w:type="dxa"/>
            <w:bottom w:w="0" w:type="dxa"/>
          </w:tblCellMar>
        </w:tblPrEx>
        <w:tc>
          <w:tcPr>
            <w:tcW w:w="0" w:type="auto"/>
          </w:tcPr>
          <w:p w:rsidR="00C9448B" w:rsidRDefault="00C9448B" w:rsidP="002C667E">
            <w:r>
              <w:t>Počet žiakov, ktorí majú povolenú opakovať celú MS (reprobovaní)</w:t>
            </w:r>
          </w:p>
        </w:tc>
        <w:tc>
          <w:tcPr>
            <w:tcW w:w="1235" w:type="dxa"/>
          </w:tcPr>
          <w:p w:rsidR="00C9448B" w:rsidRDefault="00C9448B" w:rsidP="002C667E">
            <w:pPr>
              <w:jc w:val="center"/>
            </w:pPr>
            <w:r>
              <w:t>0</w:t>
            </w:r>
          </w:p>
        </w:tc>
        <w:tc>
          <w:tcPr>
            <w:tcW w:w="1215" w:type="dxa"/>
          </w:tcPr>
          <w:p w:rsidR="00C9448B" w:rsidRDefault="00C9448B" w:rsidP="002C667E">
            <w:pPr>
              <w:jc w:val="center"/>
            </w:pPr>
            <w:r>
              <w:t>0</w:t>
            </w:r>
          </w:p>
        </w:tc>
        <w:tc>
          <w:tcPr>
            <w:tcW w:w="1123" w:type="dxa"/>
            <w:tcBorders>
              <w:right w:val="nil"/>
            </w:tcBorders>
          </w:tcPr>
          <w:p w:rsidR="00C9448B" w:rsidRDefault="00C9448B" w:rsidP="002C667E">
            <w:pPr>
              <w:jc w:val="center"/>
            </w:pPr>
            <w:r>
              <w:t>0</w:t>
            </w:r>
          </w:p>
        </w:tc>
        <w:tc>
          <w:tcPr>
            <w:tcW w:w="0" w:type="auto"/>
            <w:tcBorders>
              <w:top w:val="nil"/>
              <w:left w:val="nil"/>
              <w:bottom w:val="nil"/>
              <w:right w:val="single" w:sz="4" w:space="0" w:color="auto"/>
            </w:tcBorders>
          </w:tcPr>
          <w:p w:rsidR="00C9448B" w:rsidRDefault="00C9448B" w:rsidP="002C667E">
            <w:pPr>
              <w:jc w:val="center"/>
            </w:pPr>
          </w:p>
        </w:tc>
        <w:tc>
          <w:tcPr>
            <w:tcW w:w="1092" w:type="dxa"/>
            <w:tcBorders>
              <w:left w:val="single" w:sz="4" w:space="0" w:color="auto"/>
              <w:right w:val="single" w:sz="4" w:space="0" w:color="auto"/>
            </w:tcBorders>
          </w:tcPr>
          <w:p w:rsidR="00C9448B" w:rsidRDefault="00C9448B" w:rsidP="002C667E">
            <w:pPr>
              <w:jc w:val="center"/>
            </w:pPr>
            <w:r>
              <w:t>0</w:t>
            </w:r>
          </w:p>
        </w:tc>
        <w:tc>
          <w:tcPr>
            <w:tcW w:w="160" w:type="dxa"/>
            <w:tcBorders>
              <w:top w:val="nil"/>
              <w:left w:val="single" w:sz="4" w:space="0" w:color="auto"/>
              <w:bottom w:val="nil"/>
              <w:right w:val="nil"/>
            </w:tcBorders>
          </w:tcPr>
          <w:p w:rsidR="00C9448B" w:rsidRDefault="00C9448B" w:rsidP="002C667E"/>
        </w:tc>
      </w:tr>
    </w:tbl>
    <w:p w:rsidR="00C9448B" w:rsidRDefault="00C9448B" w:rsidP="00C9448B"/>
    <w:tbl>
      <w:tblP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10"/>
        <w:gridCol w:w="1235"/>
        <w:gridCol w:w="1215"/>
      </w:tblGrid>
      <w:tr w:rsidR="00C9448B" w:rsidTr="002C667E">
        <w:tblPrEx>
          <w:tblCellMar>
            <w:top w:w="0" w:type="dxa"/>
            <w:bottom w:w="0" w:type="dxa"/>
          </w:tblCellMar>
        </w:tblPrEx>
        <w:trPr>
          <w:cantSplit/>
        </w:trPr>
        <w:tc>
          <w:tcPr>
            <w:tcW w:w="0" w:type="auto"/>
            <w:vMerge w:val="restart"/>
          </w:tcPr>
          <w:p w:rsidR="00C9448B" w:rsidRDefault="00C9448B" w:rsidP="002C667E"/>
        </w:tc>
        <w:tc>
          <w:tcPr>
            <w:tcW w:w="2450" w:type="dxa"/>
            <w:gridSpan w:val="2"/>
          </w:tcPr>
          <w:p w:rsidR="00C9448B" w:rsidRDefault="00C9448B" w:rsidP="002C667E">
            <w:pPr>
              <w:jc w:val="center"/>
              <w:rPr>
                <w:b/>
                <w:bCs/>
              </w:rPr>
            </w:pPr>
            <w:r>
              <w:rPr>
                <w:b/>
                <w:bCs/>
              </w:rPr>
              <w:t>Trieda</w:t>
            </w:r>
          </w:p>
        </w:tc>
      </w:tr>
      <w:tr w:rsidR="00C9448B" w:rsidTr="002C667E">
        <w:tblPrEx>
          <w:tblCellMar>
            <w:top w:w="0" w:type="dxa"/>
            <w:bottom w:w="0" w:type="dxa"/>
          </w:tblCellMar>
        </w:tblPrEx>
        <w:trPr>
          <w:cantSplit/>
        </w:trPr>
        <w:tc>
          <w:tcPr>
            <w:tcW w:w="0" w:type="auto"/>
            <w:vMerge/>
          </w:tcPr>
          <w:p w:rsidR="00C9448B" w:rsidRDefault="00C9448B" w:rsidP="002C667E"/>
        </w:tc>
        <w:tc>
          <w:tcPr>
            <w:tcW w:w="1235" w:type="dxa"/>
          </w:tcPr>
          <w:p w:rsidR="00C9448B" w:rsidRDefault="00C9448B" w:rsidP="002C667E">
            <w:pPr>
              <w:rPr>
                <w:b/>
                <w:bCs/>
              </w:rPr>
            </w:pPr>
            <w:r>
              <w:rPr>
                <w:b/>
                <w:bCs/>
              </w:rPr>
              <w:t>II. AN</w:t>
            </w:r>
          </w:p>
        </w:tc>
        <w:tc>
          <w:tcPr>
            <w:tcW w:w="1215" w:type="dxa"/>
          </w:tcPr>
          <w:p w:rsidR="00C9448B" w:rsidRDefault="00C9448B" w:rsidP="002C667E">
            <w:pPr>
              <w:rPr>
                <w:b/>
                <w:bCs/>
              </w:rPr>
            </w:pPr>
            <w:r>
              <w:rPr>
                <w:b/>
                <w:bCs/>
              </w:rPr>
              <w:t>II. BN</w:t>
            </w:r>
          </w:p>
        </w:tc>
      </w:tr>
      <w:tr w:rsidR="00C9448B" w:rsidTr="002C667E">
        <w:tblPrEx>
          <w:tblCellMar>
            <w:top w:w="0" w:type="dxa"/>
            <w:bottom w:w="0" w:type="dxa"/>
          </w:tblCellMar>
        </w:tblPrEx>
        <w:trPr>
          <w:cantSplit/>
        </w:trPr>
        <w:tc>
          <w:tcPr>
            <w:tcW w:w="0" w:type="auto"/>
          </w:tcPr>
          <w:p w:rsidR="00C9448B" w:rsidRDefault="00C9448B" w:rsidP="002C667E">
            <w:r>
              <w:t>Počet  žiakov prihlásených na MS</w:t>
            </w:r>
          </w:p>
        </w:tc>
        <w:tc>
          <w:tcPr>
            <w:tcW w:w="1235" w:type="dxa"/>
          </w:tcPr>
          <w:p w:rsidR="00C9448B" w:rsidRDefault="00C9448B" w:rsidP="002C667E">
            <w:pPr>
              <w:jc w:val="center"/>
            </w:pPr>
            <w:r>
              <w:t>21</w:t>
            </w:r>
          </w:p>
        </w:tc>
        <w:tc>
          <w:tcPr>
            <w:tcW w:w="1215" w:type="dxa"/>
          </w:tcPr>
          <w:p w:rsidR="00C9448B" w:rsidRDefault="00C9448B" w:rsidP="002C667E">
            <w:pPr>
              <w:pStyle w:val="Pta"/>
              <w:tabs>
                <w:tab w:val="clear" w:pos="4536"/>
                <w:tab w:val="clear" w:pos="9072"/>
              </w:tabs>
              <w:jc w:val="center"/>
            </w:pPr>
            <w:r>
              <w:t>16</w:t>
            </w:r>
          </w:p>
        </w:tc>
      </w:tr>
      <w:tr w:rsidR="00C9448B" w:rsidTr="002C667E">
        <w:tblPrEx>
          <w:tblCellMar>
            <w:top w:w="0" w:type="dxa"/>
            <w:bottom w:w="0" w:type="dxa"/>
          </w:tblCellMar>
        </w:tblPrEx>
        <w:tc>
          <w:tcPr>
            <w:tcW w:w="0" w:type="auto"/>
          </w:tcPr>
          <w:p w:rsidR="00C9448B" w:rsidRDefault="00C9448B" w:rsidP="002C667E">
            <w:r>
              <w:t xml:space="preserve">Počet  žiakov, ktorí neukončili posledný ročník </w:t>
            </w:r>
          </w:p>
        </w:tc>
        <w:tc>
          <w:tcPr>
            <w:tcW w:w="1235" w:type="dxa"/>
          </w:tcPr>
          <w:p w:rsidR="00C9448B" w:rsidRDefault="00C9448B" w:rsidP="002C667E">
            <w:pPr>
              <w:jc w:val="center"/>
            </w:pPr>
            <w:r>
              <w:t>0</w:t>
            </w:r>
          </w:p>
        </w:tc>
        <w:tc>
          <w:tcPr>
            <w:tcW w:w="1215" w:type="dxa"/>
          </w:tcPr>
          <w:p w:rsidR="00C9448B" w:rsidRDefault="00C9448B" w:rsidP="002C667E">
            <w:pPr>
              <w:jc w:val="center"/>
            </w:pPr>
            <w:r>
              <w:t>0</w:t>
            </w:r>
          </w:p>
        </w:tc>
      </w:tr>
      <w:tr w:rsidR="00C9448B" w:rsidTr="002C667E">
        <w:tblPrEx>
          <w:tblCellMar>
            <w:top w:w="0" w:type="dxa"/>
            <w:bottom w:w="0" w:type="dxa"/>
          </w:tblCellMar>
        </w:tblPrEx>
        <w:tc>
          <w:tcPr>
            <w:tcW w:w="0" w:type="auto"/>
          </w:tcPr>
          <w:p w:rsidR="00C9448B" w:rsidRDefault="00C9448B" w:rsidP="002C667E">
            <w:r>
              <w:t>Počet  žiakov, ktorí konali ÚFIČ</w:t>
            </w:r>
          </w:p>
        </w:tc>
        <w:tc>
          <w:tcPr>
            <w:tcW w:w="1235" w:type="dxa"/>
          </w:tcPr>
          <w:p w:rsidR="00C9448B" w:rsidRDefault="00C9448B" w:rsidP="002C667E">
            <w:pPr>
              <w:jc w:val="center"/>
            </w:pPr>
            <w:r>
              <w:t>21</w:t>
            </w:r>
          </w:p>
        </w:tc>
        <w:tc>
          <w:tcPr>
            <w:tcW w:w="1215" w:type="dxa"/>
          </w:tcPr>
          <w:p w:rsidR="00C9448B" w:rsidRDefault="00C9448B" w:rsidP="002C667E">
            <w:pPr>
              <w:jc w:val="center"/>
            </w:pPr>
            <w:r>
              <w:t>16</w:t>
            </w:r>
          </w:p>
        </w:tc>
      </w:tr>
      <w:tr w:rsidR="00C9448B" w:rsidTr="002C667E">
        <w:tblPrEx>
          <w:tblCellMar>
            <w:top w:w="0" w:type="dxa"/>
            <w:bottom w:w="0" w:type="dxa"/>
          </w:tblCellMar>
        </w:tblPrEx>
        <w:tc>
          <w:tcPr>
            <w:tcW w:w="0" w:type="auto"/>
          </w:tcPr>
          <w:p w:rsidR="00C9448B" w:rsidRDefault="00C9448B" w:rsidP="002C667E">
            <w:r>
              <w:t>Počet  žiakov, ktorí úspešne ukončili MS v riadnom termíne</w:t>
            </w:r>
          </w:p>
        </w:tc>
        <w:tc>
          <w:tcPr>
            <w:tcW w:w="1235" w:type="dxa"/>
          </w:tcPr>
          <w:p w:rsidR="00C9448B" w:rsidRDefault="00C9448B" w:rsidP="002C667E">
            <w:pPr>
              <w:jc w:val="center"/>
            </w:pPr>
            <w:r>
              <w:t>16</w:t>
            </w:r>
          </w:p>
        </w:tc>
        <w:tc>
          <w:tcPr>
            <w:tcW w:w="1215" w:type="dxa"/>
          </w:tcPr>
          <w:p w:rsidR="00C9448B" w:rsidRDefault="00C9448B" w:rsidP="002C667E">
            <w:pPr>
              <w:jc w:val="center"/>
            </w:pPr>
            <w:r>
              <w:t>15</w:t>
            </w:r>
          </w:p>
        </w:tc>
      </w:tr>
      <w:tr w:rsidR="00C9448B" w:rsidTr="002C667E">
        <w:tblPrEx>
          <w:tblCellMar>
            <w:top w:w="0" w:type="dxa"/>
            <w:bottom w:w="0" w:type="dxa"/>
          </w:tblCellMar>
        </w:tblPrEx>
        <w:tc>
          <w:tcPr>
            <w:tcW w:w="0" w:type="auto"/>
          </w:tcPr>
          <w:p w:rsidR="00C9448B" w:rsidRDefault="00C9448B" w:rsidP="002C667E">
            <w:r>
              <w:t>Počet žiakov, ktorí majú povolenú opravnú MS resp. maturujú po prvý krát v mimoriadnom T</w:t>
            </w:r>
          </w:p>
        </w:tc>
        <w:tc>
          <w:tcPr>
            <w:tcW w:w="1235" w:type="dxa"/>
          </w:tcPr>
          <w:p w:rsidR="00C9448B" w:rsidRDefault="00C9448B" w:rsidP="002C667E">
            <w:pPr>
              <w:jc w:val="center"/>
            </w:pPr>
            <w:r>
              <w:t>5</w:t>
            </w:r>
          </w:p>
        </w:tc>
        <w:tc>
          <w:tcPr>
            <w:tcW w:w="1215" w:type="dxa"/>
          </w:tcPr>
          <w:p w:rsidR="00C9448B" w:rsidRDefault="00C9448B" w:rsidP="002C667E">
            <w:pPr>
              <w:jc w:val="center"/>
            </w:pPr>
            <w:r>
              <w:t>1</w:t>
            </w:r>
          </w:p>
        </w:tc>
      </w:tr>
      <w:tr w:rsidR="00C9448B" w:rsidTr="002C667E">
        <w:tblPrEx>
          <w:tblCellMar>
            <w:top w:w="0" w:type="dxa"/>
            <w:bottom w:w="0" w:type="dxa"/>
          </w:tblCellMar>
        </w:tblPrEx>
        <w:tc>
          <w:tcPr>
            <w:tcW w:w="0" w:type="auto"/>
          </w:tcPr>
          <w:p w:rsidR="00C9448B" w:rsidRDefault="00C9448B" w:rsidP="002C667E">
            <w:r>
              <w:t>Počet žiakov, ktorí majú povolenú opakovať celú MS (reprobovaní)</w:t>
            </w:r>
          </w:p>
        </w:tc>
        <w:tc>
          <w:tcPr>
            <w:tcW w:w="1235" w:type="dxa"/>
          </w:tcPr>
          <w:p w:rsidR="00C9448B" w:rsidRDefault="00C9448B" w:rsidP="002C667E">
            <w:pPr>
              <w:jc w:val="center"/>
            </w:pPr>
            <w:r>
              <w:t>0</w:t>
            </w:r>
          </w:p>
        </w:tc>
        <w:tc>
          <w:tcPr>
            <w:tcW w:w="1215" w:type="dxa"/>
          </w:tcPr>
          <w:p w:rsidR="00C9448B" w:rsidRDefault="00C9448B" w:rsidP="002C667E">
            <w:pPr>
              <w:jc w:val="center"/>
            </w:pPr>
            <w:r>
              <w:t>0</w:t>
            </w:r>
          </w:p>
        </w:tc>
      </w:tr>
    </w:tbl>
    <w:p w:rsidR="00C9448B" w:rsidRDefault="00C9448B" w:rsidP="00C9448B">
      <w:pPr>
        <w:pStyle w:val="Nadpis2"/>
      </w:pPr>
    </w:p>
    <w:p w:rsidR="00C9448B" w:rsidRDefault="00C9448B" w:rsidP="00C9448B">
      <w:pPr>
        <w:pStyle w:val="Nadpis2"/>
      </w:pPr>
      <w:r>
        <w:t>Externá časť MS</w:t>
      </w:r>
    </w:p>
    <w:p w:rsidR="00C9448B" w:rsidRDefault="00C9448B" w:rsidP="00C94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7"/>
        <w:gridCol w:w="3591"/>
        <w:gridCol w:w="3591"/>
      </w:tblGrid>
      <w:tr w:rsidR="00C9448B" w:rsidTr="002C667E">
        <w:tblPrEx>
          <w:tblCellMar>
            <w:top w:w="0" w:type="dxa"/>
            <w:bottom w:w="0" w:type="dxa"/>
          </w:tblCellMar>
        </w:tblPrEx>
        <w:tc>
          <w:tcPr>
            <w:tcW w:w="1267" w:type="dxa"/>
          </w:tcPr>
          <w:p w:rsidR="00C9448B" w:rsidRDefault="00C9448B" w:rsidP="002C667E">
            <w:pPr>
              <w:pStyle w:val="xl28"/>
              <w:spacing w:before="0" w:beforeAutospacing="0" w:after="0" w:afterAutospacing="0"/>
              <w:rPr>
                <w:rFonts w:ascii="Times New Roman" w:eastAsia="Times New Roman" w:hAnsi="Times New Roman"/>
              </w:rPr>
            </w:pPr>
            <w:r>
              <w:rPr>
                <w:rFonts w:ascii="Times New Roman" w:eastAsia="Times New Roman" w:hAnsi="Times New Roman"/>
              </w:rPr>
              <w:t>predmet</w:t>
            </w:r>
          </w:p>
        </w:tc>
        <w:tc>
          <w:tcPr>
            <w:tcW w:w="3591" w:type="dxa"/>
          </w:tcPr>
          <w:p w:rsidR="00C9448B" w:rsidRDefault="00C9448B" w:rsidP="002C667E">
            <w:pPr>
              <w:jc w:val="center"/>
              <w:rPr>
                <w:b/>
                <w:bCs/>
              </w:rPr>
            </w:pPr>
            <w:r>
              <w:rPr>
                <w:b/>
                <w:bCs/>
              </w:rPr>
              <w:t>Počet žiakov</w:t>
            </w:r>
          </w:p>
          <w:p w:rsidR="00C9448B" w:rsidRDefault="00C9448B" w:rsidP="002C667E">
            <w:pPr>
              <w:jc w:val="center"/>
              <w:rPr>
                <w:b/>
                <w:bCs/>
              </w:rPr>
            </w:pPr>
            <w:r>
              <w:rPr>
                <w:b/>
                <w:bCs/>
              </w:rPr>
              <w:t>prihlásených na MS</w:t>
            </w:r>
          </w:p>
        </w:tc>
        <w:tc>
          <w:tcPr>
            <w:tcW w:w="3591" w:type="dxa"/>
          </w:tcPr>
          <w:p w:rsidR="00C9448B" w:rsidRDefault="00C9448B" w:rsidP="002C667E">
            <w:pPr>
              <w:jc w:val="center"/>
              <w:rPr>
                <w:b/>
                <w:bCs/>
              </w:rPr>
            </w:pPr>
            <w:r>
              <w:rPr>
                <w:b/>
                <w:bCs/>
              </w:rPr>
              <w:t>Z toho písalo</w:t>
            </w:r>
          </w:p>
          <w:p w:rsidR="00C9448B" w:rsidRDefault="00C9448B" w:rsidP="002C667E">
            <w:pPr>
              <w:jc w:val="center"/>
              <w:rPr>
                <w:b/>
                <w:bCs/>
              </w:rPr>
            </w:pPr>
            <w:r>
              <w:rPr>
                <w:b/>
                <w:bCs/>
              </w:rPr>
              <w:t>EČMS</w:t>
            </w:r>
          </w:p>
        </w:tc>
      </w:tr>
      <w:tr w:rsidR="00C9448B" w:rsidTr="002C667E">
        <w:tblPrEx>
          <w:tblCellMar>
            <w:top w:w="0" w:type="dxa"/>
            <w:bottom w:w="0" w:type="dxa"/>
          </w:tblCellMar>
        </w:tblPrEx>
        <w:tc>
          <w:tcPr>
            <w:tcW w:w="1267" w:type="dxa"/>
          </w:tcPr>
          <w:p w:rsidR="00C9448B" w:rsidRDefault="00C9448B" w:rsidP="002C667E">
            <w:pPr>
              <w:jc w:val="center"/>
            </w:pPr>
            <w:r>
              <w:t>SJL</w:t>
            </w:r>
          </w:p>
        </w:tc>
        <w:tc>
          <w:tcPr>
            <w:tcW w:w="3591" w:type="dxa"/>
          </w:tcPr>
          <w:p w:rsidR="00C9448B" w:rsidRDefault="00C9448B" w:rsidP="002C667E">
            <w:pPr>
              <w:jc w:val="center"/>
            </w:pPr>
            <w:r>
              <w:t>128</w:t>
            </w:r>
          </w:p>
        </w:tc>
        <w:tc>
          <w:tcPr>
            <w:tcW w:w="3591" w:type="dxa"/>
          </w:tcPr>
          <w:p w:rsidR="00C9448B" w:rsidRDefault="00C9448B" w:rsidP="002C667E">
            <w:pPr>
              <w:jc w:val="center"/>
            </w:pPr>
            <w:r>
              <w:t>127*)</w:t>
            </w:r>
          </w:p>
        </w:tc>
      </w:tr>
      <w:tr w:rsidR="00C9448B" w:rsidTr="002C667E">
        <w:tblPrEx>
          <w:tblCellMar>
            <w:top w:w="0" w:type="dxa"/>
            <w:bottom w:w="0" w:type="dxa"/>
          </w:tblCellMar>
        </w:tblPrEx>
        <w:tc>
          <w:tcPr>
            <w:tcW w:w="1267" w:type="dxa"/>
          </w:tcPr>
          <w:p w:rsidR="00C9448B" w:rsidRDefault="00C9448B" w:rsidP="002C667E">
            <w:pPr>
              <w:jc w:val="center"/>
            </w:pPr>
            <w:r>
              <w:t>ANJ</w:t>
            </w:r>
          </w:p>
        </w:tc>
        <w:tc>
          <w:tcPr>
            <w:tcW w:w="3591" w:type="dxa"/>
          </w:tcPr>
          <w:p w:rsidR="00C9448B" w:rsidRDefault="00C9448B" w:rsidP="002C667E">
            <w:pPr>
              <w:jc w:val="center"/>
            </w:pPr>
            <w:r>
              <w:t>49</w:t>
            </w:r>
          </w:p>
        </w:tc>
        <w:tc>
          <w:tcPr>
            <w:tcW w:w="3591" w:type="dxa"/>
          </w:tcPr>
          <w:p w:rsidR="00C9448B" w:rsidRDefault="00C9448B" w:rsidP="002C667E">
            <w:pPr>
              <w:jc w:val="center"/>
            </w:pPr>
            <w:r>
              <w:t>49</w:t>
            </w:r>
          </w:p>
        </w:tc>
      </w:tr>
      <w:tr w:rsidR="00C9448B" w:rsidTr="002C667E">
        <w:tblPrEx>
          <w:tblCellMar>
            <w:top w:w="0" w:type="dxa"/>
            <w:bottom w:w="0" w:type="dxa"/>
          </w:tblCellMar>
        </w:tblPrEx>
        <w:tc>
          <w:tcPr>
            <w:tcW w:w="1267" w:type="dxa"/>
          </w:tcPr>
          <w:p w:rsidR="00C9448B" w:rsidRDefault="00C9448B" w:rsidP="002C667E">
            <w:pPr>
              <w:jc w:val="center"/>
            </w:pPr>
            <w:r>
              <w:t>NEJ</w:t>
            </w:r>
          </w:p>
        </w:tc>
        <w:tc>
          <w:tcPr>
            <w:tcW w:w="3591" w:type="dxa"/>
          </w:tcPr>
          <w:p w:rsidR="00C9448B" w:rsidRDefault="00C9448B" w:rsidP="002C667E">
            <w:pPr>
              <w:jc w:val="center"/>
            </w:pPr>
            <w:r>
              <w:t>79</w:t>
            </w:r>
          </w:p>
        </w:tc>
        <w:tc>
          <w:tcPr>
            <w:tcW w:w="3591" w:type="dxa"/>
          </w:tcPr>
          <w:p w:rsidR="00C9448B" w:rsidRDefault="00C9448B" w:rsidP="002C667E">
            <w:pPr>
              <w:jc w:val="center"/>
            </w:pPr>
            <w:r>
              <w:t>77**)</w:t>
            </w:r>
          </w:p>
        </w:tc>
      </w:tr>
    </w:tbl>
    <w:p w:rsidR="00C9448B" w:rsidRDefault="00C9448B" w:rsidP="00C9448B">
      <w:pPr>
        <w:jc w:val="both"/>
        <w:rPr>
          <w:b/>
          <w:bCs/>
        </w:rPr>
      </w:pPr>
    </w:p>
    <w:p w:rsidR="00C9448B" w:rsidRDefault="00C9448B" w:rsidP="00C9448B">
      <w:pPr>
        <w:jc w:val="both"/>
        <w:rPr>
          <w:b/>
          <w:bCs/>
        </w:rPr>
      </w:pPr>
      <w:r>
        <w:rPr>
          <w:b/>
          <w:bCs/>
        </w:rPr>
        <w:t xml:space="preserve">*) EČ MS zo SJL nekonala Jana </w:t>
      </w:r>
      <w:proofErr w:type="spellStart"/>
      <w:r>
        <w:rPr>
          <w:b/>
          <w:bCs/>
        </w:rPr>
        <w:t>Berková</w:t>
      </w:r>
      <w:proofErr w:type="spellEnd"/>
      <w:r>
        <w:rPr>
          <w:b/>
          <w:bCs/>
        </w:rPr>
        <w:t xml:space="preserve"> zo IV.KŠ z dôvodu prerušenia štúdia</w:t>
      </w:r>
    </w:p>
    <w:p w:rsidR="00C9448B" w:rsidRDefault="00C9448B" w:rsidP="00C9448B">
      <w:pPr>
        <w:jc w:val="both"/>
      </w:pPr>
      <w:r>
        <w:rPr>
          <w:b/>
          <w:bCs/>
        </w:rPr>
        <w:t xml:space="preserve">**) EČ MS z NEJ nekonala Jana </w:t>
      </w:r>
      <w:proofErr w:type="spellStart"/>
      <w:r>
        <w:rPr>
          <w:b/>
          <w:bCs/>
        </w:rPr>
        <w:t>Berková</w:t>
      </w:r>
      <w:proofErr w:type="spellEnd"/>
      <w:r>
        <w:rPr>
          <w:b/>
          <w:bCs/>
        </w:rPr>
        <w:t xml:space="preserve"> zo IV.KŠ z dôvodu prerušenia štúdia a Simona </w:t>
      </w:r>
      <w:proofErr w:type="spellStart"/>
      <w:r>
        <w:rPr>
          <w:b/>
          <w:bCs/>
        </w:rPr>
        <w:t>Varhaníková</w:t>
      </w:r>
      <w:proofErr w:type="spellEnd"/>
      <w:r>
        <w:rPr>
          <w:b/>
          <w:bCs/>
        </w:rPr>
        <w:t xml:space="preserve"> zo IV. KŠ z dôvodu sluchového postihu</w:t>
      </w:r>
    </w:p>
    <w:p w:rsidR="00C9448B" w:rsidRDefault="00C9448B" w:rsidP="00C9448B">
      <w:pPr>
        <w:jc w:val="both"/>
        <w:rPr>
          <w:b/>
          <w:bCs/>
        </w:rPr>
      </w:pPr>
    </w:p>
    <w:p w:rsidR="00C9448B" w:rsidRDefault="00C9448B" w:rsidP="00C9448B">
      <w:pPr>
        <w:jc w:val="both"/>
        <w:rPr>
          <w:b/>
          <w:bCs/>
        </w:rPr>
      </w:pPr>
      <w:r>
        <w:rPr>
          <w:b/>
          <w:bCs/>
        </w:rPr>
        <w:t>f 1 )  Zoznam odborov, ktoré má škola zaradené v sieti</w:t>
      </w:r>
    </w:p>
    <w:p w:rsidR="00C9448B" w:rsidRDefault="00C9448B" w:rsidP="00C9448B">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28"/>
        <w:gridCol w:w="6362"/>
        <w:gridCol w:w="1420"/>
      </w:tblGrid>
      <w:tr w:rsidR="00C9448B" w:rsidTr="002C667E">
        <w:tblPrEx>
          <w:tblCellMar>
            <w:top w:w="0" w:type="dxa"/>
            <w:bottom w:w="0" w:type="dxa"/>
          </w:tblCellMar>
        </w:tblPrEx>
        <w:tc>
          <w:tcPr>
            <w:tcW w:w="0" w:type="auto"/>
          </w:tcPr>
          <w:p w:rsidR="00C9448B" w:rsidRDefault="00C9448B" w:rsidP="002C667E">
            <w:pPr>
              <w:jc w:val="both"/>
              <w:rPr>
                <w:b/>
                <w:bCs/>
              </w:rPr>
            </w:pPr>
            <w:r>
              <w:rPr>
                <w:b/>
                <w:bCs/>
              </w:rPr>
              <w:t xml:space="preserve"> Kód odboru</w:t>
            </w:r>
          </w:p>
        </w:tc>
        <w:tc>
          <w:tcPr>
            <w:tcW w:w="0" w:type="auto"/>
          </w:tcPr>
          <w:p w:rsidR="00C9448B" w:rsidRDefault="00C9448B" w:rsidP="002C667E">
            <w:pPr>
              <w:jc w:val="both"/>
              <w:rPr>
                <w:b/>
                <w:bCs/>
              </w:rPr>
            </w:pPr>
            <w:r>
              <w:rPr>
                <w:b/>
                <w:bCs/>
              </w:rPr>
              <w:t>Názov odboru</w:t>
            </w:r>
          </w:p>
        </w:tc>
        <w:tc>
          <w:tcPr>
            <w:tcW w:w="0" w:type="auto"/>
          </w:tcPr>
          <w:p w:rsidR="00C9448B" w:rsidRDefault="00C9448B" w:rsidP="002C667E">
            <w:pPr>
              <w:jc w:val="both"/>
              <w:rPr>
                <w:b/>
                <w:bCs/>
              </w:rPr>
            </w:pPr>
            <w:r>
              <w:rPr>
                <w:b/>
                <w:bCs/>
              </w:rPr>
              <w:t>Poznámka*)</w:t>
            </w:r>
          </w:p>
        </w:tc>
      </w:tr>
      <w:tr w:rsidR="00C9448B" w:rsidTr="002C667E">
        <w:tblPrEx>
          <w:tblCellMar>
            <w:top w:w="0" w:type="dxa"/>
            <w:bottom w:w="0" w:type="dxa"/>
          </w:tblCellMar>
        </w:tblPrEx>
        <w:tc>
          <w:tcPr>
            <w:tcW w:w="0" w:type="auto"/>
          </w:tcPr>
          <w:p w:rsidR="00C9448B" w:rsidRDefault="00C9448B" w:rsidP="002C667E">
            <w:pPr>
              <w:jc w:val="both"/>
            </w:pPr>
            <w:r>
              <w:t>2464 2</w:t>
            </w:r>
          </w:p>
        </w:tc>
        <w:tc>
          <w:tcPr>
            <w:tcW w:w="0" w:type="auto"/>
          </w:tcPr>
          <w:p w:rsidR="00C9448B" w:rsidRDefault="00C9448B" w:rsidP="002C667E">
            <w:pPr>
              <w:jc w:val="both"/>
            </w:pPr>
            <w:r>
              <w:t>Strojný mechanik</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2464 2 02</w:t>
            </w:r>
          </w:p>
        </w:tc>
        <w:tc>
          <w:tcPr>
            <w:tcW w:w="0" w:type="auto"/>
          </w:tcPr>
          <w:p w:rsidR="00C9448B" w:rsidRDefault="00C9448B" w:rsidP="002C667E">
            <w:pPr>
              <w:jc w:val="both"/>
            </w:pPr>
            <w:r>
              <w:t>Strojný mechanik – oceľové konštrukcie</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3125 4</w:t>
            </w:r>
          </w:p>
        </w:tc>
        <w:tc>
          <w:tcPr>
            <w:tcW w:w="0" w:type="auto"/>
          </w:tcPr>
          <w:p w:rsidR="00C9448B" w:rsidRDefault="00C9448B" w:rsidP="002C667E">
            <w:pPr>
              <w:jc w:val="both"/>
            </w:pPr>
            <w:r>
              <w:t>Odevníctvo</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3139 4 02</w:t>
            </w:r>
          </w:p>
        </w:tc>
        <w:tc>
          <w:tcPr>
            <w:tcW w:w="0" w:type="auto"/>
          </w:tcPr>
          <w:p w:rsidR="00C9448B" w:rsidRDefault="00C9448B" w:rsidP="002C667E">
            <w:pPr>
              <w:jc w:val="both"/>
            </w:pPr>
            <w:r>
              <w:t>Textilný priemysel – textilná technológia</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3146 2 01</w:t>
            </w:r>
          </w:p>
        </w:tc>
        <w:tc>
          <w:tcPr>
            <w:tcW w:w="0" w:type="auto"/>
          </w:tcPr>
          <w:p w:rsidR="00C9448B" w:rsidRDefault="00C9448B" w:rsidP="002C667E">
            <w:pPr>
              <w:jc w:val="both"/>
            </w:pPr>
            <w:r>
              <w:t>Tkáč – plošné textílie</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3152 2 02</w:t>
            </w:r>
          </w:p>
        </w:tc>
        <w:tc>
          <w:tcPr>
            <w:tcW w:w="0" w:type="auto"/>
          </w:tcPr>
          <w:p w:rsidR="00C9448B" w:rsidRDefault="00C9448B" w:rsidP="002C667E">
            <w:pPr>
              <w:jc w:val="both"/>
            </w:pPr>
            <w:r>
              <w:t>Krajčír – dámske odevy</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 xml:space="preserve">3343 4 </w:t>
            </w:r>
          </w:p>
        </w:tc>
        <w:tc>
          <w:tcPr>
            <w:tcW w:w="0" w:type="auto"/>
          </w:tcPr>
          <w:p w:rsidR="00C9448B" w:rsidRDefault="00C9448B" w:rsidP="002C667E">
            <w:pPr>
              <w:jc w:val="both"/>
            </w:pPr>
            <w:r>
              <w:t>Nábytkárska výroba</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3343 4 01</w:t>
            </w:r>
          </w:p>
        </w:tc>
        <w:tc>
          <w:tcPr>
            <w:tcW w:w="0" w:type="auto"/>
          </w:tcPr>
          <w:p w:rsidR="00C9448B" w:rsidRDefault="00C9448B" w:rsidP="002C667E">
            <w:pPr>
              <w:jc w:val="both"/>
            </w:pPr>
            <w:r>
              <w:t>Nábytkárska výroba – stolárstvo</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3343 4 02</w:t>
            </w:r>
          </w:p>
        </w:tc>
        <w:tc>
          <w:tcPr>
            <w:tcW w:w="0" w:type="auto"/>
          </w:tcPr>
          <w:p w:rsidR="00C9448B" w:rsidRDefault="00C9448B" w:rsidP="002C667E">
            <w:pPr>
              <w:jc w:val="both"/>
            </w:pPr>
            <w:r>
              <w:t>Nábytkárska výroba – čalúnnictvo</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3347 4 01</w:t>
            </w:r>
          </w:p>
        </w:tc>
        <w:tc>
          <w:tcPr>
            <w:tcW w:w="0" w:type="auto"/>
          </w:tcPr>
          <w:p w:rsidR="00C9448B" w:rsidRDefault="00C9448B" w:rsidP="002C667E">
            <w:pPr>
              <w:jc w:val="both"/>
            </w:pPr>
            <w:r>
              <w:t>Drevárska a nábytkárska výroba – drevárstvo a nábytkárstvo</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3347 4 02</w:t>
            </w:r>
          </w:p>
        </w:tc>
        <w:tc>
          <w:tcPr>
            <w:tcW w:w="0" w:type="auto"/>
          </w:tcPr>
          <w:p w:rsidR="00C9448B" w:rsidRDefault="00C9448B" w:rsidP="002C667E">
            <w:pPr>
              <w:jc w:val="both"/>
            </w:pPr>
            <w:r>
              <w:t>Drevárska a nábytkárska výroba – čalúnnictvo</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3355 2</w:t>
            </w:r>
          </w:p>
        </w:tc>
        <w:tc>
          <w:tcPr>
            <w:tcW w:w="0" w:type="auto"/>
          </w:tcPr>
          <w:p w:rsidR="00C9448B" w:rsidRDefault="00C9448B" w:rsidP="002C667E">
            <w:pPr>
              <w:jc w:val="both"/>
            </w:pPr>
            <w:r>
              <w:t>Stolár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 xml:space="preserve">3370 2 </w:t>
            </w:r>
          </w:p>
        </w:tc>
        <w:tc>
          <w:tcPr>
            <w:tcW w:w="0" w:type="auto"/>
          </w:tcPr>
          <w:p w:rsidR="00C9448B" w:rsidRDefault="00C9448B" w:rsidP="002C667E">
            <w:pPr>
              <w:jc w:val="both"/>
            </w:pPr>
            <w:r>
              <w:t>Čalúnnik</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3659 4 05</w:t>
            </w:r>
          </w:p>
        </w:tc>
        <w:tc>
          <w:tcPr>
            <w:tcW w:w="0" w:type="auto"/>
          </w:tcPr>
          <w:p w:rsidR="00C9448B" w:rsidRDefault="00C9448B" w:rsidP="002C667E">
            <w:pPr>
              <w:jc w:val="both"/>
            </w:pPr>
            <w:r>
              <w:t>Stavebníctvo – podnikanie v stavebníctve</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3661 2</w:t>
            </w:r>
          </w:p>
        </w:tc>
        <w:tc>
          <w:tcPr>
            <w:tcW w:w="0" w:type="auto"/>
          </w:tcPr>
          <w:p w:rsidR="00C9448B" w:rsidRDefault="00C9448B" w:rsidP="002C667E">
            <w:pPr>
              <w:jc w:val="both"/>
            </w:pPr>
            <w:r>
              <w:t>Murár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3663 2</w:t>
            </w:r>
          </w:p>
        </w:tc>
        <w:tc>
          <w:tcPr>
            <w:tcW w:w="0" w:type="auto"/>
          </w:tcPr>
          <w:p w:rsidR="00C9448B" w:rsidRDefault="00C9448B" w:rsidP="002C667E">
            <w:pPr>
              <w:jc w:val="both"/>
            </w:pPr>
            <w:r>
              <w:t>Tesár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3673 2</w:t>
            </w:r>
          </w:p>
        </w:tc>
        <w:tc>
          <w:tcPr>
            <w:tcW w:w="0" w:type="auto"/>
          </w:tcPr>
          <w:p w:rsidR="00C9448B" w:rsidRDefault="00C9448B" w:rsidP="002C667E">
            <w:pPr>
              <w:jc w:val="both"/>
            </w:pPr>
            <w:r>
              <w:t>Kachliar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3675 2</w:t>
            </w:r>
          </w:p>
        </w:tc>
        <w:tc>
          <w:tcPr>
            <w:tcW w:w="0" w:type="auto"/>
          </w:tcPr>
          <w:p w:rsidR="00C9448B" w:rsidRDefault="00C9448B" w:rsidP="002C667E">
            <w:pPr>
              <w:jc w:val="both"/>
            </w:pPr>
            <w:r>
              <w:t>Maliar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3678 2</w:t>
            </w:r>
          </w:p>
        </w:tc>
        <w:tc>
          <w:tcPr>
            <w:tcW w:w="0" w:type="auto"/>
          </w:tcPr>
          <w:p w:rsidR="00C9448B" w:rsidRDefault="00C9448B" w:rsidP="002C667E">
            <w:pPr>
              <w:jc w:val="both"/>
            </w:pPr>
            <w:r>
              <w:t>Inštalatér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3680 2</w:t>
            </w:r>
          </w:p>
        </w:tc>
        <w:tc>
          <w:tcPr>
            <w:tcW w:w="0" w:type="auto"/>
          </w:tcPr>
          <w:p w:rsidR="00C9448B" w:rsidRDefault="00C9448B" w:rsidP="002C667E">
            <w:pPr>
              <w:jc w:val="both"/>
            </w:pPr>
            <w:r>
              <w:t>Podlahár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3759 4</w:t>
            </w:r>
          </w:p>
        </w:tc>
        <w:tc>
          <w:tcPr>
            <w:tcW w:w="0" w:type="auto"/>
          </w:tcPr>
          <w:p w:rsidR="00C9448B" w:rsidRDefault="00C9448B" w:rsidP="002C667E">
            <w:pPr>
              <w:jc w:val="both"/>
            </w:pPr>
            <w:r>
              <w:t>Komerčný pracovník v doprave</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3759 4 06</w:t>
            </w:r>
          </w:p>
        </w:tc>
        <w:tc>
          <w:tcPr>
            <w:tcW w:w="0" w:type="auto"/>
          </w:tcPr>
          <w:p w:rsidR="00C9448B" w:rsidRDefault="00C9448B" w:rsidP="002C667E">
            <w:pPr>
              <w:jc w:val="both"/>
            </w:pPr>
            <w:r>
              <w:t>Komerčný pracovník v doprave – zasielateľstvo a colná deklarácia</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 xml:space="preserve">6324 6 </w:t>
            </w:r>
          </w:p>
        </w:tc>
        <w:tc>
          <w:tcPr>
            <w:tcW w:w="0" w:type="auto"/>
          </w:tcPr>
          <w:p w:rsidR="00C9448B" w:rsidRDefault="00C9448B" w:rsidP="002C667E">
            <w:pPr>
              <w:jc w:val="both"/>
            </w:pPr>
            <w:r>
              <w:t>Manažment regionálneho cestovného ruchu</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 xml:space="preserve">6352 6 </w:t>
            </w:r>
          </w:p>
        </w:tc>
        <w:tc>
          <w:tcPr>
            <w:tcW w:w="0" w:type="auto"/>
          </w:tcPr>
          <w:p w:rsidR="00C9448B" w:rsidRDefault="00C9448B" w:rsidP="002C667E">
            <w:pPr>
              <w:jc w:val="both"/>
            </w:pPr>
            <w:r>
              <w:t>Obchod a podnikanie</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6411 4 01</w:t>
            </w:r>
          </w:p>
        </w:tc>
        <w:tc>
          <w:tcPr>
            <w:tcW w:w="0" w:type="auto"/>
          </w:tcPr>
          <w:p w:rsidR="00C9448B" w:rsidRDefault="00C9448B" w:rsidP="002C667E">
            <w:pPr>
              <w:jc w:val="both"/>
            </w:pPr>
            <w:r>
              <w:t>Prevádzka obchodu – vnútorný obchod</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6421 4</w:t>
            </w:r>
          </w:p>
        </w:tc>
        <w:tc>
          <w:tcPr>
            <w:tcW w:w="0" w:type="auto"/>
          </w:tcPr>
          <w:p w:rsidR="00C9448B" w:rsidRDefault="00C9448B" w:rsidP="002C667E">
            <w:pPr>
              <w:jc w:val="both"/>
            </w:pPr>
            <w:r>
              <w:t>Spoločné stravovanie</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6426 4</w:t>
            </w:r>
          </w:p>
        </w:tc>
        <w:tc>
          <w:tcPr>
            <w:tcW w:w="0" w:type="auto"/>
          </w:tcPr>
          <w:p w:rsidR="00C9448B" w:rsidRDefault="00C9448B" w:rsidP="002C667E">
            <w:pPr>
              <w:jc w:val="both"/>
            </w:pPr>
            <w:r>
              <w:t>Vlasová kozmetika</w:t>
            </w:r>
          </w:p>
        </w:tc>
        <w:tc>
          <w:tcPr>
            <w:tcW w:w="0" w:type="auto"/>
          </w:tcPr>
          <w:p w:rsidR="00C9448B" w:rsidRDefault="00C9448B" w:rsidP="002C667E">
            <w:pPr>
              <w:jc w:val="both"/>
            </w:pPr>
            <w:r>
              <w:t>NŠ</w:t>
            </w:r>
          </w:p>
        </w:tc>
      </w:tr>
      <w:tr w:rsidR="00C9448B" w:rsidTr="002C667E">
        <w:tblPrEx>
          <w:tblCellMar>
            <w:top w:w="0" w:type="dxa"/>
            <w:bottom w:w="0" w:type="dxa"/>
          </w:tblCellMar>
        </w:tblPrEx>
        <w:tc>
          <w:tcPr>
            <w:tcW w:w="0" w:type="auto"/>
          </w:tcPr>
          <w:p w:rsidR="00C9448B" w:rsidRDefault="00C9448B" w:rsidP="002C667E">
            <w:pPr>
              <w:jc w:val="both"/>
            </w:pPr>
            <w:r>
              <w:t>6446 4</w:t>
            </w:r>
          </w:p>
        </w:tc>
        <w:tc>
          <w:tcPr>
            <w:tcW w:w="0" w:type="auto"/>
          </w:tcPr>
          <w:p w:rsidR="00C9448B" w:rsidRDefault="00C9448B" w:rsidP="002C667E">
            <w:pPr>
              <w:jc w:val="both"/>
            </w:pPr>
            <w:r>
              <w:t>Kozmetik</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6456 2</w:t>
            </w:r>
          </w:p>
        </w:tc>
        <w:tc>
          <w:tcPr>
            <w:tcW w:w="0" w:type="auto"/>
          </w:tcPr>
          <w:p w:rsidR="00C9448B" w:rsidRDefault="00C9448B" w:rsidP="002C667E">
            <w:pPr>
              <w:jc w:val="both"/>
            </w:pPr>
            <w:r>
              <w:t>Kaderník</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 xml:space="preserve">6460 2 </w:t>
            </w:r>
          </w:p>
        </w:tc>
        <w:tc>
          <w:tcPr>
            <w:tcW w:w="0" w:type="auto"/>
          </w:tcPr>
          <w:p w:rsidR="00C9448B" w:rsidRDefault="00C9448B" w:rsidP="002C667E">
            <w:pPr>
              <w:jc w:val="both"/>
            </w:pPr>
            <w:r>
              <w:t>Predavač</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6460 2 01</w:t>
            </w:r>
          </w:p>
        </w:tc>
        <w:tc>
          <w:tcPr>
            <w:tcW w:w="0" w:type="auto"/>
          </w:tcPr>
          <w:p w:rsidR="00C9448B" w:rsidRDefault="00C9448B" w:rsidP="002C667E">
            <w:pPr>
              <w:jc w:val="both"/>
            </w:pPr>
            <w:r>
              <w:t>Predavač – potravinársky tovar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6460 2 02</w:t>
            </w:r>
          </w:p>
        </w:tc>
        <w:tc>
          <w:tcPr>
            <w:tcW w:w="0" w:type="auto"/>
          </w:tcPr>
          <w:p w:rsidR="00C9448B" w:rsidRDefault="00C9448B" w:rsidP="002C667E">
            <w:pPr>
              <w:jc w:val="both"/>
            </w:pPr>
            <w:r>
              <w:t>Predavač – rozličný tovar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lastRenderedPageBreak/>
              <w:t>6460 2 04</w:t>
            </w:r>
          </w:p>
        </w:tc>
        <w:tc>
          <w:tcPr>
            <w:tcW w:w="0" w:type="auto"/>
          </w:tcPr>
          <w:p w:rsidR="00C9448B" w:rsidRDefault="00C9448B" w:rsidP="002C667E">
            <w:pPr>
              <w:jc w:val="both"/>
            </w:pPr>
            <w:r>
              <w:t>Predavač – drogériový tovar</w:t>
            </w:r>
          </w:p>
        </w:tc>
        <w:tc>
          <w:tcPr>
            <w:tcW w:w="0" w:type="auto"/>
          </w:tcPr>
          <w:p w:rsidR="00C9448B" w:rsidRDefault="00C9448B" w:rsidP="002C667E">
            <w:pPr>
              <w:jc w:val="both"/>
            </w:pPr>
          </w:p>
        </w:tc>
      </w:tr>
      <w:tr w:rsidR="00C9448B" w:rsidTr="002C667E">
        <w:tblPrEx>
          <w:tblCellMar>
            <w:top w:w="0" w:type="dxa"/>
            <w:bottom w:w="0" w:type="dxa"/>
          </w:tblCellMar>
        </w:tblPrEx>
        <w:tc>
          <w:tcPr>
            <w:tcW w:w="0" w:type="auto"/>
          </w:tcPr>
          <w:p w:rsidR="00C9448B" w:rsidRDefault="00C9448B" w:rsidP="002C667E">
            <w:pPr>
              <w:jc w:val="both"/>
            </w:pPr>
            <w:r>
              <w:t>6489 2</w:t>
            </w:r>
          </w:p>
        </w:tc>
        <w:tc>
          <w:tcPr>
            <w:tcW w:w="0" w:type="auto"/>
          </w:tcPr>
          <w:p w:rsidR="00C9448B" w:rsidRDefault="00C9448B" w:rsidP="002C667E">
            <w:pPr>
              <w:jc w:val="both"/>
            </w:pPr>
            <w:r>
              <w:t>Hostinský, hostinská</w:t>
            </w:r>
          </w:p>
        </w:tc>
        <w:tc>
          <w:tcPr>
            <w:tcW w:w="0" w:type="auto"/>
          </w:tcPr>
          <w:p w:rsidR="00C9448B" w:rsidRDefault="00C9448B" w:rsidP="002C667E">
            <w:pPr>
              <w:jc w:val="both"/>
            </w:pPr>
          </w:p>
        </w:tc>
      </w:tr>
    </w:tbl>
    <w:p w:rsidR="00C9448B" w:rsidRDefault="00C9448B" w:rsidP="00C9448B">
      <w:pPr>
        <w:jc w:val="both"/>
        <w:rPr>
          <w:b/>
          <w:bCs/>
        </w:rPr>
      </w:pPr>
      <w:r>
        <w:rPr>
          <w:b/>
          <w:bCs/>
        </w:rPr>
        <w:t xml:space="preserve">*) nadstavbové štúdium </w:t>
      </w:r>
    </w:p>
    <w:p w:rsidR="00C9448B" w:rsidRDefault="00C9448B" w:rsidP="00C9448B">
      <w:pPr>
        <w:jc w:val="both"/>
        <w:rPr>
          <w:b/>
          <w:bCs/>
        </w:rPr>
      </w:pPr>
    </w:p>
    <w:p w:rsidR="00C9448B" w:rsidRDefault="00C9448B" w:rsidP="00C9448B">
      <w:pPr>
        <w:jc w:val="both"/>
        <w:rPr>
          <w:b/>
          <w:bCs/>
        </w:rPr>
      </w:pPr>
      <w:r>
        <w:rPr>
          <w:b/>
          <w:bCs/>
        </w:rPr>
        <w:t>f 2) Zoznam študijných odborov a učebných odborov a ich zameraní v ktorých škola zabezpečuje výchovu a vzdelávanie: *)</w:t>
      </w:r>
    </w:p>
    <w:p w:rsidR="00C9448B" w:rsidRDefault="00C9448B" w:rsidP="00C9448B">
      <w:pPr>
        <w:jc w:val="both"/>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50"/>
        <w:gridCol w:w="1260"/>
        <w:gridCol w:w="3600"/>
      </w:tblGrid>
      <w:tr w:rsidR="00C9448B" w:rsidTr="002C667E">
        <w:tblPrEx>
          <w:tblCellMar>
            <w:top w:w="0" w:type="dxa"/>
            <w:bottom w:w="0" w:type="dxa"/>
          </w:tblCellMar>
        </w:tblPrEx>
        <w:tc>
          <w:tcPr>
            <w:tcW w:w="4750" w:type="dxa"/>
          </w:tcPr>
          <w:p w:rsidR="00C9448B" w:rsidRDefault="00C9448B" w:rsidP="002C667E">
            <w:pPr>
              <w:rPr>
                <w:b/>
                <w:bCs/>
              </w:rPr>
            </w:pPr>
            <w:r>
              <w:rPr>
                <w:b/>
                <w:bCs/>
              </w:rPr>
              <w:t>Názvy učebných / študijných odborov</w:t>
            </w:r>
          </w:p>
        </w:tc>
        <w:tc>
          <w:tcPr>
            <w:tcW w:w="1260" w:type="dxa"/>
          </w:tcPr>
          <w:p w:rsidR="00C9448B" w:rsidRDefault="00C9448B" w:rsidP="002C667E">
            <w:pPr>
              <w:rPr>
                <w:b/>
                <w:bCs/>
              </w:rPr>
            </w:pPr>
            <w:r>
              <w:rPr>
                <w:b/>
                <w:bCs/>
              </w:rPr>
              <w:t xml:space="preserve"> Kód odboru</w:t>
            </w:r>
          </w:p>
        </w:tc>
        <w:tc>
          <w:tcPr>
            <w:tcW w:w="3600" w:type="dxa"/>
          </w:tcPr>
          <w:p w:rsidR="00C9448B" w:rsidRDefault="00C9448B" w:rsidP="002C667E">
            <w:pPr>
              <w:rPr>
                <w:b/>
                <w:bCs/>
              </w:rPr>
            </w:pPr>
            <w:r>
              <w:rPr>
                <w:b/>
                <w:bCs/>
              </w:rPr>
              <w:t xml:space="preserve"> Pedagogická dokumentácia č.:</w:t>
            </w:r>
          </w:p>
        </w:tc>
      </w:tr>
      <w:tr w:rsidR="00C9448B" w:rsidTr="002C667E">
        <w:tblPrEx>
          <w:tblCellMar>
            <w:top w:w="0" w:type="dxa"/>
            <w:bottom w:w="0" w:type="dxa"/>
          </w:tblCellMar>
        </w:tblPrEx>
        <w:tc>
          <w:tcPr>
            <w:tcW w:w="4750" w:type="dxa"/>
          </w:tcPr>
          <w:p w:rsidR="00C9448B" w:rsidRDefault="00C9448B" w:rsidP="002C667E">
            <w:pPr>
              <w:rPr>
                <w:b/>
                <w:bCs/>
              </w:rPr>
            </w:pPr>
            <w:r>
              <w:rPr>
                <w:b/>
                <w:bCs/>
              </w:rPr>
              <w:t>2-ročný učebný odbor:</w:t>
            </w:r>
          </w:p>
        </w:tc>
        <w:tc>
          <w:tcPr>
            <w:tcW w:w="1260" w:type="dxa"/>
          </w:tcPr>
          <w:p w:rsidR="00C9448B" w:rsidRDefault="00C9448B" w:rsidP="002C667E"/>
        </w:tc>
        <w:tc>
          <w:tcPr>
            <w:tcW w:w="3600" w:type="dxa"/>
          </w:tcPr>
          <w:p w:rsidR="00C9448B" w:rsidRDefault="00C9448B" w:rsidP="002C667E"/>
        </w:tc>
      </w:tr>
      <w:tr w:rsidR="00C9448B" w:rsidTr="002C667E">
        <w:tblPrEx>
          <w:tblCellMar>
            <w:top w:w="0" w:type="dxa"/>
            <w:bottom w:w="0" w:type="dxa"/>
          </w:tblCellMar>
        </w:tblPrEx>
        <w:tc>
          <w:tcPr>
            <w:tcW w:w="4750" w:type="dxa"/>
          </w:tcPr>
          <w:p w:rsidR="00C9448B" w:rsidRDefault="00C9448B" w:rsidP="002C667E">
            <w:r>
              <w:t xml:space="preserve">Výroba konfekcie </w:t>
            </w:r>
          </w:p>
        </w:tc>
        <w:tc>
          <w:tcPr>
            <w:tcW w:w="1260" w:type="dxa"/>
          </w:tcPr>
          <w:p w:rsidR="00C9448B" w:rsidRDefault="00C9448B" w:rsidP="002C667E">
            <w:r>
              <w:t>3178 0</w:t>
            </w:r>
          </w:p>
        </w:tc>
        <w:tc>
          <w:tcPr>
            <w:tcW w:w="3600" w:type="dxa"/>
          </w:tcPr>
          <w:p w:rsidR="00C9448B" w:rsidRDefault="00C9448B" w:rsidP="002C667E">
            <w:r>
              <w:t>CD-2004-6570/28388-25:093 s platnosťou od 1.9.2005</w:t>
            </w:r>
          </w:p>
        </w:tc>
      </w:tr>
      <w:tr w:rsidR="00C9448B" w:rsidTr="002C667E">
        <w:tblPrEx>
          <w:tblCellMar>
            <w:top w:w="0" w:type="dxa"/>
            <w:bottom w:w="0" w:type="dxa"/>
          </w:tblCellMar>
        </w:tblPrEx>
        <w:tc>
          <w:tcPr>
            <w:tcW w:w="4750" w:type="dxa"/>
          </w:tcPr>
          <w:p w:rsidR="00C9448B" w:rsidRDefault="00C9448B" w:rsidP="002C667E">
            <w:r>
              <w:t>stavebná výroba</w:t>
            </w:r>
          </w:p>
        </w:tc>
        <w:tc>
          <w:tcPr>
            <w:tcW w:w="1260" w:type="dxa"/>
          </w:tcPr>
          <w:p w:rsidR="00C9448B" w:rsidRDefault="00C9448B" w:rsidP="002C667E">
            <w:r>
              <w:t>3686 0</w:t>
            </w:r>
          </w:p>
        </w:tc>
        <w:tc>
          <w:tcPr>
            <w:tcW w:w="3600" w:type="dxa"/>
          </w:tcPr>
          <w:p w:rsidR="00C9448B" w:rsidRDefault="00C9448B" w:rsidP="002C667E">
            <w:r>
              <w:t>CD-2007-8754/18122-1:093 s platnosťou od 1.9.2007</w:t>
            </w:r>
          </w:p>
        </w:tc>
      </w:tr>
      <w:tr w:rsidR="00C9448B" w:rsidTr="002C667E">
        <w:tblPrEx>
          <w:tblCellMar>
            <w:top w:w="0" w:type="dxa"/>
            <w:bottom w:w="0" w:type="dxa"/>
          </w:tblCellMar>
        </w:tblPrEx>
        <w:tc>
          <w:tcPr>
            <w:tcW w:w="4750" w:type="dxa"/>
          </w:tcPr>
          <w:p w:rsidR="00C9448B" w:rsidRDefault="00C9448B" w:rsidP="002C667E">
            <w:pPr>
              <w:rPr>
                <w:b/>
                <w:bCs/>
              </w:rPr>
            </w:pPr>
            <w:r>
              <w:rPr>
                <w:b/>
                <w:bCs/>
              </w:rPr>
              <w:t>3-ročné učebné odbory:</w:t>
            </w:r>
          </w:p>
        </w:tc>
        <w:tc>
          <w:tcPr>
            <w:tcW w:w="1260" w:type="dxa"/>
          </w:tcPr>
          <w:p w:rsidR="00C9448B" w:rsidRDefault="00C9448B" w:rsidP="002C667E"/>
        </w:tc>
        <w:tc>
          <w:tcPr>
            <w:tcW w:w="3600" w:type="dxa"/>
          </w:tcPr>
          <w:p w:rsidR="00C9448B" w:rsidRDefault="00C9448B" w:rsidP="002C667E"/>
        </w:tc>
      </w:tr>
      <w:tr w:rsidR="00C9448B" w:rsidTr="002C667E">
        <w:tblPrEx>
          <w:tblCellMar>
            <w:top w:w="0" w:type="dxa"/>
            <w:bottom w:w="0" w:type="dxa"/>
          </w:tblCellMar>
        </w:tblPrEx>
        <w:tc>
          <w:tcPr>
            <w:tcW w:w="4750" w:type="dxa"/>
          </w:tcPr>
          <w:p w:rsidR="00C9448B" w:rsidRDefault="00C9448B" w:rsidP="002C667E">
            <w:r>
              <w:t>Krajčír, zameranie 02 dámske odevy</w:t>
            </w:r>
          </w:p>
        </w:tc>
        <w:tc>
          <w:tcPr>
            <w:tcW w:w="1260" w:type="dxa"/>
          </w:tcPr>
          <w:p w:rsidR="00C9448B" w:rsidRDefault="00C9448B" w:rsidP="002C667E">
            <w:r>
              <w:t>3125 2</w:t>
            </w:r>
          </w:p>
        </w:tc>
        <w:tc>
          <w:tcPr>
            <w:tcW w:w="3600" w:type="dxa"/>
          </w:tcPr>
          <w:p w:rsidR="00C9448B" w:rsidRDefault="00C9448B" w:rsidP="002C667E">
            <w:r>
              <w:t>CD-2006-1213/11299-6:093 s platnosťou od 1.9.2006</w:t>
            </w:r>
          </w:p>
        </w:tc>
      </w:tr>
      <w:tr w:rsidR="00C9448B" w:rsidTr="002C667E">
        <w:tblPrEx>
          <w:tblCellMar>
            <w:top w:w="0" w:type="dxa"/>
            <w:bottom w:w="0" w:type="dxa"/>
          </w:tblCellMar>
        </w:tblPrEx>
        <w:tc>
          <w:tcPr>
            <w:tcW w:w="4750" w:type="dxa"/>
          </w:tcPr>
          <w:p w:rsidR="00C9448B" w:rsidRDefault="00C9448B" w:rsidP="002C667E">
            <w:r>
              <w:t xml:space="preserve">stolár </w:t>
            </w:r>
          </w:p>
        </w:tc>
        <w:tc>
          <w:tcPr>
            <w:tcW w:w="1260" w:type="dxa"/>
          </w:tcPr>
          <w:p w:rsidR="00C9448B" w:rsidRDefault="00C9448B" w:rsidP="002C667E">
            <w:r>
              <w:t>3355 2</w:t>
            </w:r>
          </w:p>
        </w:tc>
        <w:tc>
          <w:tcPr>
            <w:tcW w:w="3600" w:type="dxa"/>
          </w:tcPr>
          <w:p w:rsidR="00C9448B" w:rsidRDefault="00C9448B" w:rsidP="002C667E">
            <w:r>
              <w:t>CD-2006-5554/15412-4:093 s platnosťou od 1.9.2006</w:t>
            </w:r>
          </w:p>
        </w:tc>
      </w:tr>
      <w:tr w:rsidR="00C9448B" w:rsidTr="002C667E">
        <w:tblPrEx>
          <w:tblCellMar>
            <w:top w:w="0" w:type="dxa"/>
            <w:bottom w:w="0" w:type="dxa"/>
          </w:tblCellMar>
        </w:tblPrEx>
        <w:tc>
          <w:tcPr>
            <w:tcW w:w="4750" w:type="dxa"/>
          </w:tcPr>
          <w:p w:rsidR="00C9448B" w:rsidRDefault="00C9448B" w:rsidP="002C667E">
            <w:r>
              <w:t>Murár</w:t>
            </w:r>
          </w:p>
        </w:tc>
        <w:tc>
          <w:tcPr>
            <w:tcW w:w="1260" w:type="dxa"/>
          </w:tcPr>
          <w:p w:rsidR="00C9448B" w:rsidRDefault="00C9448B" w:rsidP="002C667E">
            <w:r>
              <w:t>3661 2</w:t>
            </w:r>
          </w:p>
        </w:tc>
        <w:tc>
          <w:tcPr>
            <w:tcW w:w="3600" w:type="dxa"/>
          </w:tcPr>
          <w:p w:rsidR="00C9448B" w:rsidRDefault="00C9448B" w:rsidP="002C667E">
            <w:r>
              <w:t>CD – 2004 – 6570/14114 – 13:093 s platnosťou od 1. septembra 2004</w:t>
            </w:r>
          </w:p>
        </w:tc>
      </w:tr>
      <w:tr w:rsidR="00C9448B" w:rsidTr="002C667E">
        <w:tblPrEx>
          <w:tblCellMar>
            <w:top w:w="0" w:type="dxa"/>
            <w:bottom w:w="0" w:type="dxa"/>
          </w:tblCellMar>
        </w:tblPrEx>
        <w:tc>
          <w:tcPr>
            <w:tcW w:w="4750" w:type="dxa"/>
          </w:tcPr>
          <w:p w:rsidR="00C9448B" w:rsidRDefault="00C9448B" w:rsidP="002C667E">
            <w:r>
              <w:t>Tesár</w:t>
            </w:r>
          </w:p>
        </w:tc>
        <w:tc>
          <w:tcPr>
            <w:tcW w:w="1260" w:type="dxa"/>
          </w:tcPr>
          <w:p w:rsidR="00C9448B" w:rsidRDefault="00C9448B" w:rsidP="002C667E">
            <w:r>
              <w:t>3663 2</w:t>
            </w:r>
          </w:p>
        </w:tc>
        <w:tc>
          <w:tcPr>
            <w:tcW w:w="3600" w:type="dxa"/>
          </w:tcPr>
          <w:p w:rsidR="00C9448B" w:rsidRDefault="00C9448B" w:rsidP="002C667E">
            <w:r>
              <w:t>3060/1998-41 s platnosťou   od</w:t>
            </w:r>
          </w:p>
          <w:p w:rsidR="00C9448B" w:rsidRDefault="00C9448B" w:rsidP="002C667E">
            <w:r>
              <w:t xml:space="preserve">1. septembra 1998            </w:t>
            </w:r>
          </w:p>
        </w:tc>
      </w:tr>
      <w:tr w:rsidR="00C9448B" w:rsidTr="002C667E">
        <w:tblPrEx>
          <w:tblCellMar>
            <w:top w:w="0" w:type="dxa"/>
            <w:bottom w:w="0" w:type="dxa"/>
          </w:tblCellMar>
        </w:tblPrEx>
        <w:tc>
          <w:tcPr>
            <w:tcW w:w="4750" w:type="dxa"/>
          </w:tcPr>
          <w:p w:rsidR="00C9448B" w:rsidRDefault="00C9448B" w:rsidP="002C667E">
            <w:r>
              <w:t>kachliar</w:t>
            </w:r>
          </w:p>
        </w:tc>
        <w:tc>
          <w:tcPr>
            <w:tcW w:w="1260" w:type="dxa"/>
          </w:tcPr>
          <w:p w:rsidR="00C9448B" w:rsidRDefault="00C9448B" w:rsidP="002C667E">
            <w:r>
              <w:t>3673 2 00</w:t>
            </w:r>
          </w:p>
        </w:tc>
        <w:tc>
          <w:tcPr>
            <w:tcW w:w="3600" w:type="dxa"/>
          </w:tcPr>
          <w:p w:rsidR="00C9448B" w:rsidRDefault="00C9448B" w:rsidP="002C667E">
            <w:r>
              <w:t>2475/2000 – 42 s platnosťou   od</w:t>
            </w:r>
          </w:p>
          <w:p w:rsidR="00C9448B" w:rsidRDefault="00C9448B" w:rsidP="002C667E">
            <w:r>
              <w:t xml:space="preserve">1. septembra 2001           </w:t>
            </w:r>
          </w:p>
        </w:tc>
      </w:tr>
      <w:tr w:rsidR="00C9448B" w:rsidTr="002C667E">
        <w:tblPrEx>
          <w:tblCellMar>
            <w:top w:w="0" w:type="dxa"/>
            <w:bottom w:w="0" w:type="dxa"/>
          </w:tblCellMar>
        </w:tblPrEx>
        <w:tc>
          <w:tcPr>
            <w:tcW w:w="4750" w:type="dxa"/>
          </w:tcPr>
          <w:p w:rsidR="00C9448B" w:rsidRDefault="00C9448B" w:rsidP="002C667E">
            <w:r>
              <w:t>inštalatér</w:t>
            </w:r>
          </w:p>
        </w:tc>
        <w:tc>
          <w:tcPr>
            <w:tcW w:w="1260" w:type="dxa"/>
          </w:tcPr>
          <w:p w:rsidR="00C9448B" w:rsidRDefault="00C9448B" w:rsidP="002C667E">
            <w:r>
              <w:t>3678 2</w:t>
            </w:r>
          </w:p>
        </w:tc>
        <w:tc>
          <w:tcPr>
            <w:tcW w:w="3600" w:type="dxa"/>
          </w:tcPr>
          <w:p w:rsidR="00C9448B" w:rsidRDefault="00C9448B" w:rsidP="002C667E">
            <w:r>
              <w:t xml:space="preserve">3059/1998-41 s platnosťou od </w:t>
            </w:r>
          </w:p>
          <w:p w:rsidR="00C9448B" w:rsidRDefault="00C9448B" w:rsidP="002C667E">
            <w:r>
              <w:t>1. septembra 1998</w:t>
            </w:r>
          </w:p>
        </w:tc>
      </w:tr>
      <w:tr w:rsidR="00C9448B" w:rsidTr="002C667E">
        <w:tblPrEx>
          <w:tblCellMar>
            <w:top w:w="0" w:type="dxa"/>
            <w:bottom w:w="0" w:type="dxa"/>
          </w:tblCellMar>
        </w:tblPrEx>
        <w:tc>
          <w:tcPr>
            <w:tcW w:w="4750" w:type="dxa"/>
          </w:tcPr>
          <w:p w:rsidR="00C9448B" w:rsidRDefault="00C9448B" w:rsidP="002C667E">
            <w:r>
              <w:t>kaderník</w:t>
            </w:r>
          </w:p>
        </w:tc>
        <w:tc>
          <w:tcPr>
            <w:tcW w:w="1260" w:type="dxa"/>
          </w:tcPr>
          <w:p w:rsidR="00C9448B" w:rsidRDefault="00C9448B" w:rsidP="002C667E">
            <w:r>
              <w:t>6456 2</w:t>
            </w:r>
          </w:p>
        </w:tc>
        <w:tc>
          <w:tcPr>
            <w:tcW w:w="3600" w:type="dxa"/>
          </w:tcPr>
          <w:p w:rsidR="00C9448B" w:rsidRDefault="00C9448B" w:rsidP="002C667E">
            <w:r>
              <w:t xml:space="preserve">235/2003-4 s účinnosťou od </w:t>
            </w:r>
          </w:p>
          <w:p w:rsidR="00C9448B" w:rsidRDefault="00C9448B" w:rsidP="002C667E">
            <w:r>
              <w:t xml:space="preserve">1. septembra 2003          </w:t>
            </w:r>
          </w:p>
        </w:tc>
      </w:tr>
      <w:tr w:rsidR="00C9448B" w:rsidTr="002C667E">
        <w:tblPrEx>
          <w:tblCellMar>
            <w:top w:w="0" w:type="dxa"/>
            <w:bottom w:w="0" w:type="dxa"/>
          </w:tblCellMar>
        </w:tblPrEx>
        <w:tc>
          <w:tcPr>
            <w:tcW w:w="4750" w:type="dxa"/>
          </w:tcPr>
          <w:p w:rsidR="00C9448B" w:rsidRDefault="00C9448B" w:rsidP="002C667E">
            <w:r>
              <w:t>predavač</w:t>
            </w:r>
          </w:p>
        </w:tc>
        <w:tc>
          <w:tcPr>
            <w:tcW w:w="1260" w:type="dxa"/>
          </w:tcPr>
          <w:p w:rsidR="00C9448B" w:rsidRDefault="00C9448B" w:rsidP="002C667E">
            <w:r>
              <w:t>6460 2</w:t>
            </w:r>
          </w:p>
        </w:tc>
        <w:tc>
          <w:tcPr>
            <w:tcW w:w="3600" w:type="dxa"/>
          </w:tcPr>
          <w:p w:rsidR="00C9448B" w:rsidRDefault="00C9448B" w:rsidP="002C667E">
            <w:r>
              <w:t xml:space="preserve">2545/03 – 93 s účinnosťou od </w:t>
            </w:r>
          </w:p>
          <w:p w:rsidR="00C9448B" w:rsidRDefault="00C9448B" w:rsidP="002C667E">
            <w:r>
              <w:t xml:space="preserve">1. septembra 2003          </w:t>
            </w:r>
          </w:p>
        </w:tc>
      </w:tr>
      <w:tr w:rsidR="00C9448B" w:rsidTr="002C667E">
        <w:tblPrEx>
          <w:tblCellMar>
            <w:top w:w="0" w:type="dxa"/>
            <w:bottom w:w="0" w:type="dxa"/>
          </w:tblCellMar>
        </w:tblPrEx>
        <w:tc>
          <w:tcPr>
            <w:tcW w:w="4750" w:type="dxa"/>
          </w:tcPr>
          <w:p w:rsidR="00C9448B" w:rsidRDefault="00C9448B" w:rsidP="002C667E">
            <w:r>
              <w:t xml:space="preserve">hostinský, hostinská </w:t>
            </w:r>
          </w:p>
        </w:tc>
        <w:tc>
          <w:tcPr>
            <w:tcW w:w="1260" w:type="dxa"/>
          </w:tcPr>
          <w:p w:rsidR="00C9448B" w:rsidRDefault="00C9448B" w:rsidP="002C667E">
            <w:r>
              <w:t>6489 2 00</w:t>
            </w:r>
          </w:p>
        </w:tc>
        <w:tc>
          <w:tcPr>
            <w:tcW w:w="3600" w:type="dxa"/>
          </w:tcPr>
          <w:p w:rsidR="00C9448B" w:rsidRDefault="00C9448B" w:rsidP="002C667E">
            <w:r>
              <w:t>CD-2004-6813/17801-3:093</w:t>
            </w:r>
          </w:p>
          <w:p w:rsidR="00C9448B" w:rsidRDefault="00C9448B" w:rsidP="002C667E">
            <w:r>
              <w:t xml:space="preserve">s platnosťou   od 1.septembra 2004            </w:t>
            </w:r>
          </w:p>
        </w:tc>
      </w:tr>
      <w:tr w:rsidR="00C9448B" w:rsidTr="002C667E">
        <w:tblPrEx>
          <w:tblCellMar>
            <w:top w:w="0" w:type="dxa"/>
            <w:bottom w:w="0" w:type="dxa"/>
          </w:tblCellMar>
        </w:tblPrEx>
        <w:tc>
          <w:tcPr>
            <w:tcW w:w="4750" w:type="dxa"/>
          </w:tcPr>
          <w:p w:rsidR="00C9448B" w:rsidRDefault="00C9448B" w:rsidP="002C667E">
            <w:pPr>
              <w:rPr>
                <w:b/>
                <w:bCs/>
              </w:rPr>
            </w:pPr>
            <w:r>
              <w:rPr>
                <w:b/>
                <w:bCs/>
              </w:rPr>
              <w:t>Názvy učebných / študijných odborov</w:t>
            </w:r>
          </w:p>
        </w:tc>
        <w:tc>
          <w:tcPr>
            <w:tcW w:w="1260" w:type="dxa"/>
          </w:tcPr>
          <w:p w:rsidR="00C9448B" w:rsidRDefault="00C9448B" w:rsidP="002C667E">
            <w:pPr>
              <w:rPr>
                <w:b/>
                <w:bCs/>
              </w:rPr>
            </w:pPr>
            <w:r>
              <w:rPr>
                <w:b/>
                <w:bCs/>
              </w:rPr>
              <w:t xml:space="preserve"> Kód odboru</w:t>
            </w:r>
          </w:p>
        </w:tc>
        <w:tc>
          <w:tcPr>
            <w:tcW w:w="3600" w:type="dxa"/>
          </w:tcPr>
          <w:p w:rsidR="00C9448B" w:rsidRDefault="00C9448B" w:rsidP="002C667E">
            <w:pPr>
              <w:rPr>
                <w:b/>
                <w:bCs/>
              </w:rPr>
            </w:pPr>
            <w:r>
              <w:rPr>
                <w:b/>
                <w:bCs/>
              </w:rPr>
              <w:t xml:space="preserve"> Pedagogická dokumentácia č.:</w:t>
            </w:r>
          </w:p>
        </w:tc>
      </w:tr>
      <w:tr w:rsidR="00C9448B" w:rsidTr="002C667E">
        <w:tblPrEx>
          <w:tblCellMar>
            <w:top w:w="0" w:type="dxa"/>
            <w:bottom w:w="0" w:type="dxa"/>
          </w:tblCellMar>
        </w:tblPrEx>
        <w:tc>
          <w:tcPr>
            <w:tcW w:w="4750" w:type="dxa"/>
          </w:tcPr>
          <w:p w:rsidR="00C9448B" w:rsidRDefault="00C9448B" w:rsidP="002C667E">
            <w:r>
              <w:t>komerčný pracovník v doprave</w:t>
            </w:r>
          </w:p>
          <w:p w:rsidR="00C9448B" w:rsidRDefault="00C9448B" w:rsidP="002C667E">
            <w:r>
              <w:t>bez zamerania, 1. ročník</w:t>
            </w:r>
          </w:p>
        </w:tc>
        <w:tc>
          <w:tcPr>
            <w:tcW w:w="1260" w:type="dxa"/>
          </w:tcPr>
          <w:p w:rsidR="00C9448B" w:rsidRDefault="00C9448B" w:rsidP="002C667E">
            <w:r>
              <w:t>3759 4 00</w:t>
            </w:r>
          </w:p>
        </w:tc>
        <w:tc>
          <w:tcPr>
            <w:tcW w:w="3600" w:type="dxa"/>
          </w:tcPr>
          <w:p w:rsidR="00C9448B" w:rsidRDefault="00C9448B" w:rsidP="002C667E">
            <w:r>
              <w:t>CD-2005-1690/16767-50:093</w:t>
            </w:r>
          </w:p>
          <w:p w:rsidR="00C9448B" w:rsidRDefault="00C9448B" w:rsidP="002C667E">
            <w:r>
              <w:t>s platnosťou od 1. septembra 2005</w:t>
            </w:r>
          </w:p>
        </w:tc>
      </w:tr>
      <w:tr w:rsidR="00C9448B" w:rsidTr="002C667E">
        <w:tblPrEx>
          <w:tblCellMar>
            <w:top w:w="0" w:type="dxa"/>
            <w:bottom w:w="0" w:type="dxa"/>
          </w:tblCellMar>
        </w:tblPrEx>
        <w:tc>
          <w:tcPr>
            <w:tcW w:w="4750" w:type="dxa"/>
          </w:tcPr>
          <w:p w:rsidR="00C9448B" w:rsidRDefault="00C9448B" w:rsidP="002C667E">
            <w:r>
              <w:t>manažment regionálneho cestovného ruchu</w:t>
            </w:r>
          </w:p>
          <w:p w:rsidR="00C9448B" w:rsidRDefault="00C9448B" w:rsidP="002C667E">
            <w:r>
              <w:t>1. – 3. ročník</w:t>
            </w:r>
          </w:p>
        </w:tc>
        <w:tc>
          <w:tcPr>
            <w:tcW w:w="1260" w:type="dxa"/>
          </w:tcPr>
          <w:p w:rsidR="00C9448B" w:rsidRDefault="00C9448B" w:rsidP="002C667E">
            <w:r>
              <w:t xml:space="preserve">6324 6 </w:t>
            </w:r>
          </w:p>
        </w:tc>
        <w:tc>
          <w:tcPr>
            <w:tcW w:w="3600" w:type="dxa"/>
          </w:tcPr>
          <w:p w:rsidR="00C9448B" w:rsidRDefault="00C9448B" w:rsidP="002C667E">
            <w:r>
              <w:t>CD-2008-8694/18415 – 1:913</w:t>
            </w:r>
          </w:p>
          <w:p w:rsidR="00C9448B" w:rsidRDefault="00C9448B" w:rsidP="002C667E">
            <w:r>
              <w:t>s platnosťou od 1.9.2008</w:t>
            </w:r>
          </w:p>
        </w:tc>
      </w:tr>
      <w:tr w:rsidR="00C9448B" w:rsidTr="002C667E">
        <w:tblPrEx>
          <w:tblCellMar>
            <w:top w:w="0" w:type="dxa"/>
            <w:bottom w:w="0" w:type="dxa"/>
          </w:tblCellMar>
        </w:tblPrEx>
        <w:tc>
          <w:tcPr>
            <w:tcW w:w="4750" w:type="dxa"/>
          </w:tcPr>
          <w:p w:rsidR="00C9448B" w:rsidRDefault="00C9448B" w:rsidP="002C667E">
            <w:r>
              <w:t xml:space="preserve">manažment regionálneho cestovného ruchu </w:t>
            </w:r>
          </w:p>
          <w:p w:rsidR="00C9448B" w:rsidRDefault="00C9448B" w:rsidP="002C667E">
            <w:r>
              <w:t xml:space="preserve"> 4. ročník</w:t>
            </w:r>
          </w:p>
        </w:tc>
        <w:tc>
          <w:tcPr>
            <w:tcW w:w="1260" w:type="dxa"/>
          </w:tcPr>
          <w:p w:rsidR="00C9448B" w:rsidRDefault="00C9448B" w:rsidP="002C667E">
            <w:r>
              <w:t>6324 6 00</w:t>
            </w:r>
          </w:p>
        </w:tc>
        <w:tc>
          <w:tcPr>
            <w:tcW w:w="3600" w:type="dxa"/>
          </w:tcPr>
          <w:p w:rsidR="00C9448B" w:rsidRDefault="00C9448B" w:rsidP="002C667E">
            <w:r>
              <w:t>2458/2003 – 42 s platnosťou od 1.9.2003</w:t>
            </w:r>
          </w:p>
        </w:tc>
      </w:tr>
      <w:tr w:rsidR="00C9448B" w:rsidTr="002C667E">
        <w:tblPrEx>
          <w:tblCellMar>
            <w:top w:w="0" w:type="dxa"/>
            <w:bottom w:w="0" w:type="dxa"/>
          </w:tblCellMar>
        </w:tblPrEx>
        <w:tc>
          <w:tcPr>
            <w:tcW w:w="4750" w:type="dxa"/>
          </w:tcPr>
          <w:p w:rsidR="00C9448B" w:rsidRDefault="00C9448B" w:rsidP="002C667E">
            <w:r>
              <w:t>obchod a podnikanie 1. – 4. ročník</w:t>
            </w:r>
          </w:p>
        </w:tc>
        <w:tc>
          <w:tcPr>
            <w:tcW w:w="1260" w:type="dxa"/>
          </w:tcPr>
          <w:p w:rsidR="00C9448B" w:rsidRDefault="00C9448B" w:rsidP="002C667E">
            <w:r>
              <w:t>6352 6</w:t>
            </w:r>
          </w:p>
        </w:tc>
        <w:tc>
          <w:tcPr>
            <w:tcW w:w="3600" w:type="dxa"/>
          </w:tcPr>
          <w:p w:rsidR="00C9448B" w:rsidRDefault="00C9448B" w:rsidP="002C667E">
            <w:r>
              <w:t>20545/2002-42 s platnosťou   od</w:t>
            </w:r>
          </w:p>
          <w:p w:rsidR="00C9448B" w:rsidRDefault="00C9448B" w:rsidP="002C667E">
            <w:r>
              <w:t xml:space="preserve">1. septembra 2002           </w:t>
            </w:r>
          </w:p>
        </w:tc>
      </w:tr>
      <w:tr w:rsidR="00C9448B" w:rsidTr="002C667E">
        <w:tblPrEx>
          <w:tblCellMar>
            <w:top w:w="0" w:type="dxa"/>
            <w:bottom w:w="0" w:type="dxa"/>
          </w:tblCellMar>
        </w:tblPrEx>
        <w:tc>
          <w:tcPr>
            <w:tcW w:w="4750" w:type="dxa"/>
          </w:tcPr>
          <w:p w:rsidR="00C9448B" w:rsidRDefault="00C9448B" w:rsidP="002C667E">
            <w:r>
              <w:t xml:space="preserve">kozmetik </w:t>
            </w:r>
          </w:p>
        </w:tc>
        <w:tc>
          <w:tcPr>
            <w:tcW w:w="1260" w:type="dxa"/>
          </w:tcPr>
          <w:p w:rsidR="00C9448B" w:rsidRDefault="00C9448B" w:rsidP="002C667E">
            <w:r>
              <w:t>6446 4 00</w:t>
            </w:r>
          </w:p>
        </w:tc>
        <w:tc>
          <w:tcPr>
            <w:tcW w:w="3600" w:type="dxa"/>
          </w:tcPr>
          <w:p w:rsidR="00C9448B" w:rsidRDefault="00C9448B" w:rsidP="002C667E">
            <w:r>
              <w:t>CD-2006 – 26239/41428 – 1:093</w:t>
            </w:r>
          </w:p>
          <w:p w:rsidR="00C9448B" w:rsidRDefault="00C9448B" w:rsidP="002C667E">
            <w:r>
              <w:t>s platnosťou od 1.9.2006</w:t>
            </w:r>
          </w:p>
        </w:tc>
      </w:tr>
      <w:tr w:rsidR="00C9448B" w:rsidTr="002C667E">
        <w:tblPrEx>
          <w:tblCellMar>
            <w:top w:w="0" w:type="dxa"/>
            <w:bottom w:w="0" w:type="dxa"/>
          </w:tblCellMar>
        </w:tblPrEx>
        <w:tc>
          <w:tcPr>
            <w:tcW w:w="4750" w:type="dxa"/>
          </w:tcPr>
          <w:p w:rsidR="00C9448B" w:rsidRDefault="00C9448B" w:rsidP="002C667E">
            <w:pPr>
              <w:rPr>
                <w:b/>
                <w:bCs/>
              </w:rPr>
            </w:pPr>
            <w:r>
              <w:rPr>
                <w:b/>
                <w:bCs/>
              </w:rPr>
              <w:t>2-ročné študijné odbory denného nadstavbového štúdia (s maturitou)</w:t>
            </w:r>
          </w:p>
        </w:tc>
        <w:tc>
          <w:tcPr>
            <w:tcW w:w="1260" w:type="dxa"/>
          </w:tcPr>
          <w:p w:rsidR="00C9448B" w:rsidRDefault="00C9448B" w:rsidP="002C667E"/>
        </w:tc>
        <w:tc>
          <w:tcPr>
            <w:tcW w:w="3600" w:type="dxa"/>
          </w:tcPr>
          <w:p w:rsidR="00C9448B" w:rsidRDefault="00C9448B" w:rsidP="002C667E"/>
        </w:tc>
      </w:tr>
      <w:tr w:rsidR="00C9448B" w:rsidTr="002C667E">
        <w:tblPrEx>
          <w:tblCellMar>
            <w:top w:w="0" w:type="dxa"/>
            <w:bottom w:w="0" w:type="dxa"/>
          </w:tblCellMar>
        </w:tblPrEx>
        <w:tc>
          <w:tcPr>
            <w:tcW w:w="4750" w:type="dxa"/>
          </w:tcPr>
          <w:p w:rsidR="00C9448B" w:rsidRDefault="00C9448B" w:rsidP="002C667E">
            <w:r>
              <w:t>odevníctvo</w:t>
            </w:r>
          </w:p>
        </w:tc>
        <w:tc>
          <w:tcPr>
            <w:tcW w:w="1260" w:type="dxa"/>
          </w:tcPr>
          <w:p w:rsidR="00C9448B" w:rsidRDefault="00C9448B" w:rsidP="002C667E">
            <w:r>
              <w:t>3125 4</w:t>
            </w:r>
          </w:p>
        </w:tc>
        <w:tc>
          <w:tcPr>
            <w:tcW w:w="3600" w:type="dxa"/>
          </w:tcPr>
          <w:p w:rsidR="00C9448B" w:rsidRDefault="00C9448B" w:rsidP="002C667E">
            <w:r>
              <w:t>1524/1999-42 s platnosťou</w:t>
            </w:r>
          </w:p>
          <w:p w:rsidR="00C9448B" w:rsidRDefault="00C9448B" w:rsidP="002C667E">
            <w:r>
              <w:t>od 1. septembra 1999</w:t>
            </w:r>
          </w:p>
        </w:tc>
      </w:tr>
      <w:tr w:rsidR="00C9448B" w:rsidTr="002C667E">
        <w:tblPrEx>
          <w:tblCellMar>
            <w:top w:w="0" w:type="dxa"/>
            <w:bottom w:w="0" w:type="dxa"/>
          </w:tblCellMar>
        </w:tblPrEx>
        <w:tc>
          <w:tcPr>
            <w:tcW w:w="4750" w:type="dxa"/>
          </w:tcPr>
          <w:p w:rsidR="00C9448B" w:rsidRDefault="00C9448B" w:rsidP="002C667E">
            <w:r>
              <w:t>drevárska a nábytkárska výroba, bez zamerania</w:t>
            </w:r>
          </w:p>
          <w:p w:rsidR="00C9448B" w:rsidRDefault="00C9448B" w:rsidP="002C667E">
            <w:r>
              <w:lastRenderedPageBreak/>
              <w:t>1. ročník</w:t>
            </w:r>
          </w:p>
        </w:tc>
        <w:tc>
          <w:tcPr>
            <w:tcW w:w="1260" w:type="dxa"/>
          </w:tcPr>
          <w:p w:rsidR="00C9448B" w:rsidRDefault="00C9448B" w:rsidP="002C667E">
            <w:r>
              <w:lastRenderedPageBreak/>
              <w:t>3347 4 00</w:t>
            </w:r>
          </w:p>
        </w:tc>
        <w:tc>
          <w:tcPr>
            <w:tcW w:w="3600" w:type="dxa"/>
          </w:tcPr>
          <w:p w:rsidR="00C9448B" w:rsidRDefault="00C9448B" w:rsidP="002C667E">
            <w:r>
              <w:t>CD-2006-5922/4411-1:093</w:t>
            </w:r>
          </w:p>
          <w:p w:rsidR="00C9448B" w:rsidRDefault="00C9448B" w:rsidP="002C667E">
            <w:r>
              <w:lastRenderedPageBreak/>
              <w:t>s platnosťou od 1.septembra 2006</w:t>
            </w:r>
          </w:p>
        </w:tc>
      </w:tr>
      <w:tr w:rsidR="00C9448B" w:rsidTr="002C667E">
        <w:tblPrEx>
          <w:tblCellMar>
            <w:top w:w="0" w:type="dxa"/>
            <w:bottom w:w="0" w:type="dxa"/>
          </w:tblCellMar>
        </w:tblPrEx>
        <w:tc>
          <w:tcPr>
            <w:tcW w:w="4750" w:type="dxa"/>
          </w:tcPr>
          <w:p w:rsidR="00C9448B" w:rsidRDefault="00C9448B" w:rsidP="002C667E">
            <w:r>
              <w:lastRenderedPageBreak/>
              <w:t>drevárska a nábytkárska výroba, zameranie 01 drevárstvo a nábytkárstvo – 2. ročník</w:t>
            </w:r>
          </w:p>
        </w:tc>
        <w:tc>
          <w:tcPr>
            <w:tcW w:w="1260" w:type="dxa"/>
          </w:tcPr>
          <w:p w:rsidR="00C9448B" w:rsidRDefault="00C9448B" w:rsidP="002C667E">
            <w:r>
              <w:t>3347 4 00</w:t>
            </w:r>
          </w:p>
        </w:tc>
        <w:tc>
          <w:tcPr>
            <w:tcW w:w="3600" w:type="dxa"/>
          </w:tcPr>
          <w:p w:rsidR="00C9448B" w:rsidRDefault="00C9448B" w:rsidP="002C667E">
            <w:r>
              <w:t>509/2003-43 s platnosťou od</w:t>
            </w:r>
          </w:p>
          <w:p w:rsidR="00C9448B" w:rsidRDefault="00C9448B" w:rsidP="002C667E">
            <w:r>
              <w:t>1. septembra 2003</w:t>
            </w:r>
          </w:p>
        </w:tc>
      </w:tr>
      <w:tr w:rsidR="00C9448B" w:rsidTr="002C667E">
        <w:tblPrEx>
          <w:tblCellMar>
            <w:top w:w="0" w:type="dxa"/>
            <w:bottom w:w="0" w:type="dxa"/>
          </w:tblCellMar>
        </w:tblPrEx>
        <w:tc>
          <w:tcPr>
            <w:tcW w:w="4750" w:type="dxa"/>
          </w:tcPr>
          <w:p w:rsidR="00C9448B" w:rsidRDefault="00C9448B" w:rsidP="002C667E">
            <w:r>
              <w:t>stavebníctvo, zameranie 05 podnikanie v stavebníctve</w:t>
            </w:r>
          </w:p>
        </w:tc>
        <w:tc>
          <w:tcPr>
            <w:tcW w:w="1260" w:type="dxa"/>
          </w:tcPr>
          <w:p w:rsidR="00C9448B" w:rsidRDefault="00C9448B" w:rsidP="002C667E">
            <w:r>
              <w:t>3659 4</w:t>
            </w:r>
          </w:p>
        </w:tc>
        <w:tc>
          <w:tcPr>
            <w:tcW w:w="3600" w:type="dxa"/>
          </w:tcPr>
          <w:p w:rsidR="00C9448B" w:rsidRDefault="00C9448B" w:rsidP="002C667E">
            <w:r>
              <w:t>CD-2004-6570/14116-15:093</w:t>
            </w:r>
          </w:p>
          <w:p w:rsidR="00C9448B" w:rsidRDefault="00C9448B" w:rsidP="002C667E">
            <w:r>
              <w:t>s platnosťou od 1. septembra 2004</w:t>
            </w:r>
          </w:p>
        </w:tc>
      </w:tr>
      <w:tr w:rsidR="00C9448B" w:rsidTr="002C667E">
        <w:tblPrEx>
          <w:tblCellMar>
            <w:top w:w="0" w:type="dxa"/>
            <w:bottom w:w="0" w:type="dxa"/>
          </w:tblCellMar>
        </w:tblPrEx>
        <w:tc>
          <w:tcPr>
            <w:tcW w:w="4750" w:type="dxa"/>
          </w:tcPr>
          <w:p w:rsidR="00C9448B" w:rsidRDefault="00C9448B" w:rsidP="002C667E">
            <w:r>
              <w:t>prevádzka obchodu, zameranie 01 vnútorný obchod</w:t>
            </w:r>
          </w:p>
        </w:tc>
        <w:tc>
          <w:tcPr>
            <w:tcW w:w="1260" w:type="dxa"/>
          </w:tcPr>
          <w:p w:rsidR="00C9448B" w:rsidRDefault="00C9448B" w:rsidP="002C667E">
            <w:r>
              <w:t>6411 4</w:t>
            </w:r>
          </w:p>
        </w:tc>
        <w:tc>
          <w:tcPr>
            <w:tcW w:w="3600" w:type="dxa"/>
          </w:tcPr>
          <w:p w:rsidR="00C9448B" w:rsidRDefault="00C9448B" w:rsidP="002C667E">
            <w:r>
              <w:t>3098/1999-42 s platnosťou od</w:t>
            </w:r>
          </w:p>
          <w:p w:rsidR="00C9448B" w:rsidRDefault="00C9448B" w:rsidP="002C667E">
            <w:r>
              <w:t>1. septembra 1999</w:t>
            </w:r>
          </w:p>
        </w:tc>
      </w:tr>
      <w:tr w:rsidR="00C9448B" w:rsidTr="002C667E">
        <w:tblPrEx>
          <w:tblCellMar>
            <w:top w:w="0" w:type="dxa"/>
            <w:bottom w:w="0" w:type="dxa"/>
          </w:tblCellMar>
        </w:tblPrEx>
        <w:tc>
          <w:tcPr>
            <w:tcW w:w="4750" w:type="dxa"/>
          </w:tcPr>
          <w:p w:rsidR="00C9448B" w:rsidRDefault="00C9448B" w:rsidP="002C667E">
            <w:r>
              <w:t>spoločné stravovanie</w:t>
            </w:r>
          </w:p>
        </w:tc>
        <w:tc>
          <w:tcPr>
            <w:tcW w:w="1260" w:type="dxa"/>
          </w:tcPr>
          <w:p w:rsidR="00C9448B" w:rsidRDefault="00C9448B" w:rsidP="002C667E">
            <w:r>
              <w:t>6421 4 00</w:t>
            </w:r>
          </w:p>
        </w:tc>
        <w:tc>
          <w:tcPr>
            <w:tcW w:w="3600" w:type="dxa"/>
          </w:tcPr>
          <w:p w:rsidR="00C9448B" w:rsidRDefault="00C9448B" w:rsidP="002C667E">
            <w:r>
              <w:t>2028/1999-42 s platnosťou od</w:t>
            </w:r>
          </w:p>
          <w:p w:rsidR="00C9448B" w:rsidRDefault="00C9448B" w:rsidP="002C667E">
            <w:r>
              <w:t>1. septembra 1999</w:t>
            </w:r>
          </w:p>
        </w:tc>
      </w:tr>
      <w:tr w:rsidR="00C9448B" w:rsidTr="002C667E">
        <w:tblPrEx>
          <w:tblCellMar>
            <w:top w:w="0" w:type="dxa"/>
            <w:bottom w:w="0" w:type="dxa"/>
          </w:tblCellMar>
        </w:tblPrEx>
        <w:tc>
          <w:tcPr>
            <w:tcW w:w="4750" w:type="dxa"/>
          </w:tcPr>
          <w:p w:rsidR="00C9448B" w:rsidRDefault="00C9448B" w:rsidP="002C667E">
            <w:r>
              <w:t>vlasová kozmetika</w:t>
            </w:r>
          </w:p>
        </w:tc>
        <w:tc>
          <w:tcPr>
            <w:tcW w:w="1260" w:type="dxa"/>
          </w:tcPr>
          <w:p w:rsidR="00C9448B" w:rsidRDefault="00C9448B" w:rsidP="002C667E">
            <w:r>
              <w:t>6426 4 00</w:t>
            </w:r>
          </w:p>
        </w:tc>
        <w:tc>
          <w:tcPr>
            <w:tcW w:w="3600" w:type="dxa"/>
          </w:tcPr>
          <w:p w:rsidR="00C9448B" w:rsidRDefault="00C9448B" w:rsidP="002C667E">
            <w:r>
              <w:t>2027/1999-42 s platnosťou od</w:t>
            </w:r>
          </w:p>
          <w:p w:rsidR="00C9448B" w:rsidRDefault="00C9448B" w:rsidP="002C667E">
            <w:r>
              <w:t>1. septembra 1999</w:t>
            </w:r>
          </w:p>
        </w:tc>
      </w:tr>
    </w:tbl>
    <w:p w:rsidR="00C9448B" w:rsidRDefault="00C9448B" w:rsidP="00C9448B">
      <w:pPr>
        <w:jc w:val="both"/>
        <w:rPr>
          <w:b/>
          <w:bCs/>
        </w:rPr>
      </w:pPr>
    </w:p>
    <w:p w:rsidR="00C9448B" w:rsidRDefault="00C9448B" w:rsidP="00C9448B">
      <w:pPr>
        <w:jc w:val="both"/>
        <w:rPr>
          <w:b/>
          <w:bCs/>
        </w:rPr>
      </w:pPr>
      <w:r>
        <w:rPr>
          <w:b/>
          <w:bCs/>
        </w:rPr>
        <w:t>*) od 1.9.2008 počnúc l. ročníkom sa vyučuje v súlade s vypracovaným Školským vzdelávacím programom, vypracovaným pre jednotlivé študijné a učebné odbory</w:t>
      </w:r>
    </w:p>
    <w:p w:rsidR="00C9448B" w:rsidRDefault="00C9448B" w:rsidP="00C9448B">
      <w:pPr>
        <w:jc w:val="both"/>
        <w:rPr>
          <w:b/>
          <w:bCs/>
        </w:rPr>
      </w:pPr>
    </w:p>
    <w:p w:rsidR="00C9448B" w:rsidRDefault="00C9448B" w:rsidP="00C9448B">
      <w:pPr>
        <w:jc w:val="both"/>
        <w:rPr>
          <w:b/>
          <w:bCs/>
        </w:rPr>
      </w:pPr>
      <w:r>
        <w:rPr>
          <w:b/>
          <w:bCs/>
        </w:rPr>
        <w:t>g) Údaje o počte zamestnancov a plnení kvalifikačného predpokladu pedagogických zamestnancov školy.</w:t>
      </w:r>
    </w:p>
    <w:p w:rsidR="00C9448B" w:rsidRDefault="00C9448B" w:rsidP="00C9448B">
      <w:pPr>
        <w:pStyle w:val="Nadpis2"/>
      </w:pPr>
      <w:r>
        <w:t>Vedenie školy</w:t>
      </w:r>
    </w:p>
    <w:p w:rsidR="00C9448B" w:rsidRDefault="00C9448B" w:rsidP="00C9448B"/>
    <w:p w:rsidR="00C9448B" w:rsidRDefault="00C9448B" w:rsidP="00C9448B">
      <w:pPr>
        <w:jc w:val="both"/>
      </w:pPr>
      <w:r>
        <w:t xml:space="preserve">5 pracovníkov, z toho 4 </w:t>
      </w:r>
      <w:r>
        <w:rPr>
          <w:b/>
        </w:rPr>
        <w:t>plne kvalifikovaní</w:t>
      </w:r>
      <w:r>
        <w:rPr>
          <w:i/>
        </w:rPr>
        <w:t xml:space="preserve"> vrátane funkčného štúdia</w:t>
      </w:r>
      <w:r>
        <w:t xml:space="preserve">, z toho </w:t>
      </w:r>
      <w:r>
        <w:rPr>
          <w:b/>
        </w:rPr>
        <w:t>1</w:t>
      </w:r>
      <w:r>
        <w:t xml:space="preserve"> zamestnanec funkčné štúdium ukončil v tomto školskom roku, </w:t>
      </w:r>
      <w:r>
        <w:rPr>
          <w:i/>
        </w:rPr>
        <w:t>bez funkčného štúdia</w:t>
      </w:r>
      <w:r>
        <w:t xml:space="preserve"> </w:t>
      </w:r>
      <w:r>
        <w:rPr>
          <w:b/>
        </w:rPr>
        <w:t>1</w:t>
      </w:r>
      <w:r>
        <w:t xml:space="preserve"> zamestnanec so 6 sem. štúdium, bez 1. kvalifikačnej skúšky a jej náhrady, poberateľ starobného dôchodku.</w:t>
      </w:r>
    </w:p>
    <w:p w:rsidR="00C9448B" w:rsidRDefault="00C9448B" w:rsidP="00C9448B">
      <w:pPr>
        <w:jc w:val="both"/>
      </w:pPr>
    </w:p>
    <w:p w:rsidR="00C9448B" w:rsidRDefault="00C9448B" w:rsidP="00C9448B">
      <w:pPr>
        <w:pStyle w:val="Nadpis2"/>
      </w:pPr>
      <w:r>
        <w:t>Úsek teoretického vyučovania</w:t>
      </w:r>
    </w:p>
    <w:p w:rsidR="00C9448B" w:rsidRDefault="00C9448B" w:rsidP="00C9448B"/>
    <w:p w:rsidR="00C9448B" w:rsidRDefault="00C9448B" w:rsidP="00C9448B">
      <w:pPr>
        <w:pStyle w:val="Zkladntext2"/>
      </w:pPr>
      <w:r>
        <w:t xml:space="preserve">Teoretické vyučovanie zabezpečovalo okrem vedenia aj 38 zamestnancov na plný pracovný úväzok – s VŠ II. stupňa, z nich 2 zamestnanci v kombinácií s úväzkom na praktickom vyučovaní, 1 zamestnanec bez DPŠ /upozornená na doplnenie si kvalifikácie/, 3 zamestnanci vyučujú mimo svojej aprobácie. Okrem zamestnancov na 100 % pracovný pomer sú 3 zamestnanci na skrátený úväzok. Z nich je jeden poberateľ starobného dôchodku ( plne kvalifikovaný), 1 s VŠ II. stupňa + (ďalšie </w:t>
      </w:r>
      <w:proofErr w:type="spellStart"/>
      <w:r>
        <w:t>rozšírujúce</w:t>
      </w:r>
      <w:proofErr w:type="spellEnd"/>
      <w:r>
        <w:t xml:space="preserve"> štúdium ukončené v tomto školskom roku)  a 1 len so stredoškolským vzdelaním s upozornením na doplnenie si kvalifikácie.  V počte 38 zamestnancov na plný úväzok  je ešte jeden poberateľ starobného dôchodku. Celkovo na  úseku TV vrátane  zástupcu pre TV  sú 3 poberatelia starobného dôchodku. </w:t>
      </w:r>
    </w:p>
    <w:p w:rsidR="00C9448B" w:rsidRDefault="00C9448B" w:rsidP="00C9448B">
      <w:pPr>
        <w:pStyle w:val="Zkladntext2"/>
      </w:pPr>
      <w:r>
        <w:t xml:space="preserve"> </w:t>
      </w:r>
    </w:p>
    <w:p w:rsidR="00C9448B" w:rsidRDefault="00C9448B" w:rsidP="00C9448B">
      <w:pPr>
        <w:pStyle w:val="Nadpis2"/>
      </w:pPr>
      <w:r>
        <w:t>Úsek praktického vyučovania</w:t>
      </w:r>
    </w:p>
    <w:p w:rsidR="00C9448B" w:rsidRDefault="00C9448B" w:rsidP="00C9448B"/>
    <w:p w:rsidR="00C9448B" w:rsidRDefault="00C9448B" w:rsidP="00C9448B">
      <w:pPr>
        <w:jc w:val="both"/>
      </w:pPr>
      <w:r>
        <w:t>zabezpečovalo celkom 18 majstrov OV, z toho 11 žien v hlavnom pracovnom pomere:</w:t>
      </w:r>
    </w:p>
    <w:p w:rsidR="00C9448B" w:rsidRDefault="00C9448B" w:rsidP="00C9448B">
      <w:pPr>
        <w:jc w:val="both"/>
        <w:rPr>
          <w:b/>
        </w:rPr>
      </w:pPr>
      <w:r>
        <w:rPr>
          <w:b/>
        </w:rPr>
        <w:t>v učebnom odbore:</w:t>
      </w:r>
    </w:p>
    <w:p w:rsidR="00C9448B" w:rsidRDefault="00C9448B" w:rsidP="00C9448B">
      <w:pPr>
        <w:jc w:val="both"/>
      </w:pPr>
      <w:r>
        <w:rPr>
          <w:b/>
        </w:rPr>
        <w:t xml:space="preserve">kaderník – </w:t>
      </w:r>
      <w:r>
        <w:rPr>
          <w:bCs/>
        </w:rPr>
        <w:t>3</w:t>
      </w:r>
      <w:r>
        <w:t xml:space="preserve"> – s  Bc. v študijnom smere majster OV  – 100  kvalifikovanosť,</w:t>
      </w:r>
    </w:p>
    <w:p w:rsidR="00C9448B" w:rsidRDefault="00C9448B" w:rsidP="00C9448B">
      <w:pPr>
        <w:jc w:val="both"/>
      </w:pPr>
      <w:r>
        <w:rPr>
          <w:b/>
          <w:bCs/>
        </w:rPr>
        <w:t>p</w:t>
      </w:r>
      <w:r>
        <w:rPr>
          <w:b/>
        </w:rPr>
        <w:t xml:space="preserve">redavač – </w:t>
      </w:r>
      <w:r>
        <w:t>1 –  s </w:t>
      </w:r>
      <w:proofErr w:type="spellStart"/>
      <w:r>
        <w:t>Bc</w:t>
      </w:r>
      <w:proofErr w:type="spellEnd"/>
      <w:r>
        <w:t xml:space="preserve"> v študijnom smere majster OV  – 100 % kvalifikovanosť</w:t>
      </w:r>
    </w:p>
    <w:p w:rsidR="00C9448B" w:rsidRDefault="00C9448B" w:rsidP="00C9448B">
      <w:pPr>
        <w:jc w:val="both"/>
        <w:rPr>
          <w:bCs/>
        </w:rPr>
      </w:pPr>
      <w:r>
        <w:rPr>
          <w:b/>
        </w:rPr>
        <w:t xml:space="preserve">hostinský – </w:t>
      </w:r>
      <w:r>
        <w:rPr>
          <w:bCs/>
        </w:rPr>
        <w:t>4 – všetci plne kvalifikovaní, z nich 1  s SV, ÚSV a DPŠ, 3 plne kvalifikovaní s VŠ I. stupňom Bc. v študijnom smere majster OV, ÚSV-ÚSO a SV. Okrem toho 1 zamestnanec na 50 % úväzok s SV, ÚSV a  DPŠ ukončil v tomto školskom roku 2009/2010.</w:t>
      </w:r>
    </w:p>
    <w:p w:rsidR="00C9448B" w:rsidRDefault="00C9448B" w:rsidP="00C9448B">
      <w:pPr>
        <w:jc w:val="both"/>
      </w:pPr>
      <w:r>
        <w:rPr>
          <w:b/>
        </w:rPr>
        <w:t xml:space="preserve">stolár – </w:t>
      </w:r>
      <w:r>
        <w:rPr>
          <w:bCs/>
        </w:rPr>
        <w:t xml:space="preserve">3 </w:t>
      </w:r>
      <w:r>
        <w:t>–  z toho 2 s </w:t>
      </w:r>
      <w:proofErr w:type="spellStart"/>
      <w:r>
        <w:t>Bc</w:t>
      </w:r>
      <w:proofErr w:type="spellEnd"/>
      <w:r>
        <w:t xml:space="preserve"> v študijnom smere majster OV a  1 na 50% úväzok, s SV, ÚSV a DPŠ ukončil v tomto školskom roku,</w:t>
      </w:r>
    </w:p>
    <w:p w:rsidR="00C9448B" w:rsidRDefault="00C9448B" w:rsidP="00C9448B">
      <w:pPr>
        <w:jc w:val="both"/>
      </w:pPr>
      <w:r>
        <w:rPr>
          <w:b/>
        </w:rPr>
        <w:t xml:space="preserve">murár – </w:t>
      </w:r>
      <w:r>
        <w:t xml:space="preserve">3, z nich 1 výnimka zo vzdelania,  1 so úplným stredným všeobecným, SV (VL) a DPŠ ukončil v tomto školskom roku a  1 zamestnanec s ÚSO, SV , I. stupňom VŠ – Bc. v študijnom smere sociálna práca a v tomto školskom roku ukončil  DPŠ, </w:t>
      </w:r>
    </w:p>
    <w:p w:rsidR="00C9448B" w:rsidRDefault="00C9448B" w:rsidP="00C9448B">
      <w:pPr>
        <w:jc w:val="both"/>
      </w:pPr>
      <w:r>
        <w:rPr>
          <w:b/>
          <w:bCs/>
        </w:rPr>
        <w:lastRenderedPageBreak/>
        <w:t xml:space="preserve">komerčný pracovník – </w:t>
      </w:r>
      <w:r>
        <w:t>okrem 2 zamestnancov kvalifikovaných z úseku TV 1 zamestnankyňa s VŠ II. stupňa bez učiteľskej spôsobilosti na ADK na skrátený pracovný úväzok (poberateľka starobného dôchodku),</w:t>
      </w:r>
    </w:p>
    <w:p w:rsidR="00C9448B" w:rsidRDefault="00C9448B" w:rsidP="00C9448B">
      <w:pPr>
        <w:jc w:val="both"/>
        <w:rPr>
          <w:i/>
        </w:rPr>
      </w:pPr>
      <w:r>
        <w:rPr>
          <w:b/>
          <w:bCs/>
        </w:rPr>
        <w:t xml:space="preserve">kozmetik  </w:t>
      </w:r>
      <w:r>
        <w:t>3 majsterky na plný úväzok – z nich 1 s VŠ I. stupňa Bc. v študijnom smere majster OV, osvedčením o absolvovaní kurzu v oblasti kozmetiky, ÚSV a SV(predavač) a  2 s ÚSV a kurzom z kozmetiky, pričom 1 ukončila VŠ  I. stupňa v študijnom smere majster OV a 1 ukončila DPŠ.</w:t>
      </w:r>
    </w:p>
    <w:p w:rsidR="00C9448B" w:rsidRDefault="00C9448B" w:rsidP="00C9448B">
      <w:pPr>
        <w:pStyle w:val="Nadpis8"/>
        <w:rPr>
          <w:rFonts w:ascii="Times New Roman" w:hAnsi="Times New Roman"/>
        </w:rPr>
      </w:pPr>
    </w:p>
    <w:p w:rsidR="00C9448B" w:rsidRDefault="00C9448B" w:rsidP="00C9448B">
      <w:pPr>
        <w:pStyle w:val="Nadpis8"/>
        <w:jc w:val="center"/>
        <w:rPr>
          <w:rFonts w:ascii="Times New Roman" w:hAnsi="Times New Roman"/>
          <w:sz w:val="24"/>
        </w:rPr>
      </w:pPr>
      <w:r>
        <w:rPr>
          <w:rFonts w:ascii="Times New Roman" w:hAnsi="Times New Roman"/>
          <w:sz w:val="24"/>
        </w:rPr>
        <w:t>Nepedagogickí pracovníci</w:t>
      </w:r>
    </w:p>
    <w:p w:rsidR="00C9448B" w:rsidRDefault="00C9448B" w:rsidP="00C9448B"/>
    <w:p w:rsidR="00C9448B" w:rsidRDefault="00C9448B" w:rsidP="00C9448B">
      <w:r>
        <w:t>zabezpečuje celkom 10 THP plne kvalifikovaných: 1 s výnimkou  so vzdelania VŠ, 1 s VŠ II. stupňa,  1 s ÚSV a 7 s ÚSO a 7 prevádzkových pracovníkov.</w:t>
      </w:r>
    </w:p>
    <w:p w:rsidR="00C9448B" w:rsidRDefault="00C9448B" w:rsidP="00C9448B"/>
    <w:p w:rsidR="00C9448B" w:rsidRDefault="00C9448B" w:rsidP="00C9448B">
      <w:pPr>
        <w:jc w:val="both"/>
        <w:rPr>
          <w:b/>
          <w:bCs/>
        </w:rPr>
      </w:pPr>
      <w:r>
        <w:rPr>
          <w:b/>
          <w:bCs/>
        </w:rPr>
        <w:t xml:space="preserve">h) Údaje o ďalšom vzdelávaní pedagogických zamestnancov školy </w:t>
      </w:r>
    </w:p>
    <w:p w:rsidR="00C9448B" w:rsidRDefault="00C9448B" w:rsidP="00C9448B">
      <w:pPr>
        <w:jc w:val="both"/>
        <w:rPr>
          <w:b/>
          <w:bCs/>
        </w:rPr>
      </w:pPr>
    </w:p>
    <w:p w:rsidR="00C9448B" w:rsidRDefault="00C9448B" w:rsidP="00C9448B">
      <w:pPr>
        <w:jc w:val="both"/>
      </w:pPr>
      <w:r>
        <w:t>1 učiteľka odborných predmetov s aprobáciou technická výchova si v tomto školskom roku ukončila vzdelanie v PMC v Prešove v oblasti výpočtovej techniky, 1 ukončila ďalšie rozširujúce štúdium na EU v Bratislave. V šk. roku 2009/2010 ukončil funkčné štúdium zástupca pre praktické vyučovanie.</w:t>
      </w:r>
    </w:p>
    <w:p w:rsidR="00C9448B" w:rsidRDefault="00C9448B" w:rsidP="00C9448B">
      <w:pPr>
        <w:jc w:val="both"/>
        <w:rPr>
          <w:b/>
          <w:bCs/>
        </w:rPr>
      </w:pPr>
    </w:p>
    <w:p w:rsidR="00C9448B" w:rsidRDefault="00C9448B" w:rsidP="00C9448B">
      <w:pPr>
        <w:jc w:val="both"/>
        <w:rPr>
          <w:b/>
          <w:bCs/>
        </w:rPr>
      </w:pPr>
      <w:r>
        <w:rPr>
          <w:b/>
          <w:bCs/>
        </w:rPr>
        <w:t>i) Údaje o aktivitách a prezentácii školy na verejnosti</w:t>
      </w:r>
    </w:p>
    <w:p w:rsidR="00C9448B" w:rsidRDefault="00C9448B" w:rsidP="00C9448B">
      <w:pPr>
        <w:jc w:val="both"/>
        <w:rPr>
          <w:b/>
          <w:bCs/>
        </w:rPr>
      </w:pPr>
      <w:r>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5"/>
        <w:gridCol w:w="4605"/>
      </w:tblGrid>
      <w:tr w:rsidR="00C9448B" w:rsidTr="002C667E">
        <w:tblPrEx>
          <w:tblCellMar>
            <w:top w:w="0" w:type="dxa"/>
            <w:bottom w:w="0" w:type="dxa"/>
          </w:tblCellMar>
        </w:tblPrEx>
        <w:trPr>
          <w:cantSplit/>
        </w:trPr>
        <w:tc>
          <w:tcPr>
            <w:tcW w:w="4605" w:type="dxa"/>
            <w:vAlign w:val="center"/>
          </w:tcPr>
          <w:p w:rsidR="00C9448B" w:rsidRDefault="00C9448B" w:rsidP="002C667E">
            <w:pPr>
              <w:jc w:val="center"/>
              <w:rPr>
                <w:b/>
                <w:bCs/>
              </w:rPr>
            </w:pPr>
            <w:r>
              <w:rPr>
                <w:b/>
                <w:bCs/>
              </w:rPr>
              <w:t>Údaje o aktivitách  organizovaných školou</w:t>
            </w:r>
          </w:p>
        </w:tc>
        <w:tc>
          <w:tcPr>
            <w:tcW w:w="4605" w:type="dxa"/>
            <w:vAlign w:val="center"/>
          </w:tcPr>
          <w:p w:rsidR="00C9448B" w:rsidRDefault="00C9448B" w:rsidP="002C667E">
            <w:pPr>
              <w:jc w:val="center"/>
              <w:rPr>
                <w:b/>
                <w:bCs/>
              </w:rPr>
            </w:pPr>
            <w:r>
              <w:rPr>
                <w:b/>
                <w:bCs/>
              </w:rPr>
              <w:t>Údaje o aktivitách, do kt. sa škola zapojila</w:t>
            </w:r>
          </w:p>
        </w:tc>
      </w:tr>
      <w:tr w:rsidR="00C9448B" w:rsidTr="002C667E">
        <w:tblPrEx>
          <w:tblCellMar>
            <w:top w:w="0" w:type="dxa"/>
            <w:bottom w:w="0" w:type="dxa"/>
          </w:tblCellMar>
        </w:tblPrEx>
        <w:trPr>
          <w:cantSplit/>
        </w:trPr>
        <w:tc>
          <w:tcPr>
            <w:tcW w:w="4605" w:type="dxa"/>
          </w:tcPr>
          <w:p w:rsidR="00C9448B" w:rsidRDefault="00C9448B" w:rsidP="002C667E">
            <w:pPr>
              <w:jc w:val="both"/>
            </w:pPr>
            <w:r>
              <w:t>Čisté hory</w:t>
            </w:r>
          </w:p>
        </w:tc>
        <w:tc>
          <w:tcPr>
            <w:tcW w:w="4605" w:type="dxa"/>
          </w:tcPr>
          <w:p w:rsidR="00C9448B" w:rsidRDefault="00C9448B" w:rsidP="002C667E">
            <w:pPr>
              <w:jc w:val="both"/>
            </w:pPr>
            <w:r>
              <w:t>Boj proti rasizmu</w:t>
            </w:r>
          </w:p>
        </w:tc>
      </w:tr>
      <w:tr w:rsidR="00C9448B" w:rsidTr="002C667E">
        <w:tblPrEx>
          <w:tblCellMar>
            <w:top w:w="0" w:type="dxa"/>
            <w:bottom w:w="0" w:type="dxa"/>
          </w:tblCellMar>
        </w:tblPrEx>
        <w:trPr>
          <w:cantSplit/>
        </w:trPr>
        <w:tc>
          <w:tcPr>
            <w:tcW w:w="4605" w:type="dxa"/>
          </w:tcPr>
          <w:p w:rsidR="00C9448B" w:rsidRDefault="00C9448B" w:rsidP="002C667E">
            <w:pPr>
              <w:pStyle w:val="Hlavika"/>
              <w:tabs>
                <w:tab w:val="clear" w:pos="4536"/>
                <w:tab w:val="clear" w:pos="9072"/>
              </w:tabs>
            </w:pPr>
            <w:r>
              <w:t>Výstava“ </w:t>
            </w:r>
            <w:proofErr w:type="spellStart"/>
            <w:r>
              <w:t>Hunfalvyovci</w:t>
            </w:r>
            <w:proofErr w:type="spellEnd"/>
            <w:r>
              <w:t xml:space="preserve"> v zjednotenej Európe“</w:t>
            </w:r>
          </w:p>
        </w:tc>
        <w:tc>
          <w:tcPr>
            <w:tcW w:w="4605" w:type="dxa"/>
          </w:tcPr>
          <w:p w:rsidR="00C9448B" w:rsidRDefault="00C9448B" w:rsidP="002C667E">
            <w:pPr>
              <w:jc w:val="both"/>
            </w:pPr>
            <w:r>
              <w:t>Deň zvierat</w:t>
            </w:r>
          </w:p>
        </w:tc>
      </w:tr>
      <w:tr w:rsidR="00C9448B" w:rsidTr="002C667E">
        <w:tblPrEx>
          <w:tblCellMar>
            <w:top w:w="0" w:type="dxa"/>
            <w:bottom w:w="0" w:type="dxa"/>
          </w:tblCellMar>
        </w:tblPrEx>
        <w:trPr>
          <w:cantSplit/>
        </w:trPr>
        <w:tc>
          <w:tcPr>
            <w:tcW w:w="4605" w:type="dxa"/>
          </w:tcPr>
          <w:p w:rsidR="00C9448B" w:rsidRDefault="00C9448B" w:rsidP="002C667E">
            <w:pPr>
              <w:jc w:val="both"/>
            </w:pPr>
            <w:r>
              <w:t>Krajské kolo SOČ</w:t>
            </w:r>
          </w:p>
        </w:tc>
        <w:tc>
          <w:tcPr>
            <w:tcW w:w="4605" w:type="dxa"/>
          </w:tcPr>
          <w:p w:rsidR="00C9448B" w:rsidRDefault="00C9448B" w:rsidP="002C667E">
            <w:pPr>
              <w:jc w:val="both"/>
            </w:pPr>
            <w:r>
              <w:t>Dni športu</w:t>
            </w:r>
          </w:p>
        </w:tc>
      </w:tr>
      <w:tr w:rsidR="00C9448B" w:rsidTr="002C667E">
        <w:tblPrEx>
          <w:tblCellMar>
            <w:top w:w="0" w:type="dxa"/>
            <w:bottom w:w="0" w:type="dxa"/>
          </w:tblCellMar>
        </w:tblPrEx>
        <w:trPr>
          <w:cantSplit/>
        </w:trPr>
        <w:tc>
          <w:tcPr>
            <w:tcW w:w="4605" w:type="dxa"/>
          </w:tcPr>
          <w:p w:rsidR="00C9448B" w:rsidRDefault="00C9448B" w:rsidP="002C667E">
            <w:pPr>
              <w:jc w:val="both"/>
            </w:pPr>
            <w:r>
              <w:t>Kvapka ľudskosti 2 ročník</w:t>
            </w:r>
          </w:p>
        </w:tc>
        <w:tc>
          <w:tcPr>
            <w:tcW w:w="4605" w:type="dxa"/>
          </w:tcPr>
          <w:p w:rsidR="00C9448B" w:rsidRDefault="00C9448B" w:rsidP="002C667E">
            <w:pPr>
              <w:jc w:val="both"/>
            </w:pPr>
            <w:r>
              <w:t>Deň otvorených dverí</w:t>
            </w:r>
          </w:p>
        </w:tc>
      </w:tr>
      <w:tr w:rsidR="00C9448B" w:rsidTr="002C667E">
        <w:tblPrEx>
          <w:tblCellMar>
            <w:top w:w="0" w:type="dxa"/>
            <w:bottom w:w="0" w:type="dxa"/>
          </w:tblCellMar>
        </w:tblPrEx>
        <w:trPr>
          <w:cantSplit/>
        </w:trPr>
        <w:tc>
          <w:tcPr>
            <w:tcW w:w="4605" w:type="dxa"/>
          </w:tcPr>
          <w:p w:rsidR="00C9448B" w:rsidRDefault="00C9448B" w:rsidP="002C667E">
            <w:pPr>
              <w:jc w:val="both"/>
            </w:pPr>
            <w:r>
              <w:t xml:space="preserve">Odhaľovanie pamätných tabúľ ( </w:t>
            </w:r>
            <w:proofErr w:type="spellStart"/>
            <w:r>
              <w:t>Čajak</w:t>
            </w:r>
            <w:proofErr w:type="spellEnd"/>
            <w:r>
              <w:t>, M. Rázus</w:t>
            </w:r>
          </w:p>
        </w:tc>
        <w:tc>
          <w:tcPr>
            <w:tcW w:w="4605" w:type="dxa"/>
          </w:tcPr>
          <w:p w:rsidR="00C9448B" w:rsidRDefault="00C9448B" w:rsidP="002C667E">
            <w:pPr>
              <w:jc w:val="both"/>
            </w:pPr>
            <w:r>
              <w:t>Agresivita a </w:t>
            </w:r>
            <w:proofErr w:type="spellStart"/>
            <w:r>
              <w:t>šikana</w:t>
            </w:r>
            <w:proofErr w:type="spellEnd"/>
            <w:r>
              <w:t xml:space="preserve"> na strednej škole</w:t>
            </w:r>
          </w:p>
        </w:tc>
      </w:tr>
      <w:tr w:rsidR="00C9448B" w:rsidTr="002C667E">
        <w:tblPrEx>
          <w:tblCellMar>
            <w:top w:w="0" w:type="dxa"/>
            <w:bottom w:w="0" w:type="dxa"/>
          </w:tblCellMar>
        </w:tblPrEx>
        <w:trPr>
          <w:cantSplit/>
        </w:trPr>
        <w:tc>
          <w:tcPr>
            <w:tcW w:w="4605" w:type="dxa"/>
          </w:tcPr>
          <w:p w:rsidR="00C9448B" w:rsidRDefault="00C9448B" w:rsidP="002C667E">
            <w:pPr>
              <w:jc w:val="both"/>
            </w:pPr>
            <w:r>
              <w:t>Tatranské večery</w:t>
            </w:r>
          </w:p>
        </w:tc>
        <w:tc>
          <w:tcPr>
            <w:tcW w:w="4605" w:type="dxa"/>
          </w:tcPr>
          <w:p w:rsidR="00C9448B" w:rsidRDefault="00C9448B" w:rsidP="002C667E">
            <w:pPr>
              <w:jc w:val="both"/>
            </w:pPr>
            <w:r>
              <w:t>Zahraničná prax študentov do Grécka</w:t>
            </w:r>
          </w:p>
        </w:tc>
      </w:tr>
      <w:tr w:rsidR="00C9448B" w:rsidTr="002C667E">
        <w:tblPrEx>
          <w:tblCellMar>
            <w:top w:w="0" w:type="dxa"/>
            <w:bottom w:w="0" w:type="dxa"/>
          </w:tblCellMar>
        </w:tblPrEx>
        <w:trPr>
          <w:cantSplit/>
        </w:trPr>
        <w:tc>
          <w:tcPr>
            <w:tcW w:w="4605" w:type="dxa"/>
          </w:tcPr>
          <w:p w:rsidR="00C9448B" w:rsidRDefault="00C9448B" w:rsidP="002C667E">
            <w:pPr>
              <w:jc w:val="both"/>
            </w:pPr>
          </w:p>
        </w:tc>
        <w:tc>
          <w:tcPr>
            <w:tcW w:w="4605" w:type="dxa"/>
          </w:tcPr>
          <w:p w:rsidR="00C9448B" w:rsidRDefault="00C9448B" w:rsidP="002C667E">
            <w:pPr>
              <w:jc w:val="both"/>
            </w:pPr>
            <w:r>
              <w:t>Literárny Kežmarok</w:t>
            </w:r>
          </w:p>
        </w:tc>
      </w:tr>
      <w:tr w:rsidR="00C9448B" w:rsidTr="002C667E">
        <w:tblPrEx>
          <w:tblCellMar>
            <w:top w:w="0" w:type="dxa"/>
            <w:bottom w:w="0" w:type="dxa"/>
          </w:tblCellMar>
        </w:tblPrEx>
        <w:trPr>
          <w:cantSplit/>
        </w:trPr>
        <w:tc>
          <w:tcPr>
            <w:tcW w:w="4605" w:type="dxa"/>
          </w:tcPr>
          <w:p w:rsidR="00C9448B" w:rsidRDefault="00C9448B" w:rsidP="002C667E">
            <w:pPr>
              <w:jc w:val="both"/>
            </w:pPr>
          </w:p>
        </w:tc>
        <w:tc>
          <w:tcPr>
            <w:tcW w:w="4605" w:type="dxa"/>
          </w:tcPr>
          <w:p w:rsidR="00C9448B" w:rsidRDefault="00C9448B" w:rsidP="002C667E">
            <w:pPr>
              <w:jc w:val="both"/>
            </w:pPr>
            <w:r>
              <w:t>Výchovné koncerty a besedy</w:t>
            </w:r>
          </w:p>
        </w:tc>
      </w:tr>
      <w:tr w:rsidR="00C9448B" w:rsidTr="002C667E">
        <w:tblPrEx>
          <w:tblCellMar>
            <w:top w:w="0" w:type="dxa"/>
            <w:bottom w:w="0" w:type="dxa"/>
          </w:tblCellMar>
        </w:tblPrEx>
        <w:trPr>
          <w:cantSplit/>
        </w:trPr>
        <w:tc>
          <w:tcPr>
            <w:tcW w:w="4605" w:type="dxa"/>
          </w:tcPr>
          <w:p w:rsidR="00C9448B" w:rsidRDefault="00C9448B" w:rsidP="002C667E">
            <w:pPr>
              <w:jc w:val="both"/>
            </w:pPr>
          </w:p>
        </w:tc>
        <w:tc>
          <w:tcPr>
            <w:tcW w:w="4605" w:type="dxa"/>
          </w:tcPr>
          <w:p w:rsidR="00C9448B" w:rsidRDefault="00C9448B" w:rsidP="002C667E">
            <w:pPr>
              <w:jc w:val="both"/>
            </w:pPr>
            <w:proofErr w:type="spellStart"/>
            <w:r>
              <w:t>Sweet</w:t>
            </w:r>
            <w:proofErr w:type="spellEnd"/>
            <w:r>
              <w:t xml:space="preserve"> cup</w:t>
            </w:r>
          </w:p>
        </w:tc>
      </w:tr>
      <w:tr w:rsidR="00C9448B" w:rsidTr="002C667E">
        <w:tblPrEx>
          <w:tblCellMar>
            <w:top w:w="0" w:type="dxa"/>
            <w:bottom w:w="0" w:type="dxa"/>
          </w:tblCellMar>
        </w:tblPrEx>
        <w:trPr>
          <w:cantSplit/>
        </w:trPr>
        <w:tc>
          <w:tcPr>
            <w:tcW w:w="4605" w:type="dxa"/>
          </w:tcPr>
          <w:p w:rsidR="00C9448B" w:rsidRDefault="00C9448B" w:rsidP="002C667E">
            <w:pPr>
              <w:jc w:val="both"/>
            </w:pPr>
          </w:p>
        </w:tc>
        <w:tc>
          <w:tcPr>
            <w:tcW w:w="4605" w:type="dxa"/>
          </w:tcPr>
          <w:p w:rsidR="00C9448B" w:rsidRDefault="00C9448B" w:rsidP="002C667E">
            <w:pPr>
              <w:jc w:val="both"/>
            </w:pPr>
            <w:r>
              <w:t>Burza práce</w:t>
            </w:r>
          </w:p>
        </w:tc>
      </w:tr>
      <w:tr w:rsidR="00C9448B" w:rsidTr="002C667E">
        <w:tblPrEx>
          <w:tblCellMar>
            <w:top w:w="0" w:type="dxa"/>
            <w:bottom w:w="0" w:type="dxa"/>
          </w:tblCellMar>
        </w:tblPrEx>
        <w:trPr>
          <w:cantSplit/>
        </w:trPr>
        <w:tc>
          <w:tcPr>
            <w:tcW w:w="4605" w:type="dxa"/>
          </w:tcPr>
          <w:p w:rsidR="00C9448B" w:rsidRDefault="00C9448B" w:rsidP="002C667E">
            <w:pPr>
              <w:jc w:val="both"/>
            </w:pPr>
          </w:p>
        </w:tc>
        <w:tc>
          <w:tcPr>
            <w:tcW w:w="4605" w:type="dxa"/>
          </w:tcPr>
          <w:p w:rsidR="00C9448B" w:rsidRDefault="00C9448B" w:rsidP="002C667E">
            <w:pPr>
              <w:jc w:val="both"/>
            </w:pPr>
            <w:r>
              <w:t>740. výročie udelenia mes. práv</w:t>
            </w:r>
          </w:p>
        </w:tc>
      </w:tr>
      <w:tr w:rsidR="00C9448B" w:rsidTr="002C667E">
        <w:tblPrEx>
          <w:tblCellMar>
            <w:top w:w="0" w:type="dxa"/>
            <w:bottom w:w="0" w:type="dxa"/>
          </w:tblCellMar>
        </w:tblPrEx>
        <w:trPr>
          <w:cantSplit/>
        </w:trPr>
        <w:tc>
          <w:tcPr>
            <w:tcW w:w="4605" w:type="dxa"/>
          </w:tcPr>
          <w:p w:rsidR="00C9448B" w:rsidRDefault="00C9448B" w:rsidP="002C667E">
            <w:pPr>
              <w:jc w:val="both"/>
            </w:pPr>
          </w:p>
        </w:tc>
        <w:tc>
          <w:tcPr>
            <w:tcW w:w="4605" w:type="dxa"/>
          </w:tcPr>
          <w:p w:rsidR="00C9448B" w:rsidRDefault="00C9448B" w:rsidP="002C667E">
            <w:pPr>
              <w:jc w:val="both"/>
            </w:pPr>
            <w:r>
              <w:t>Deň narcisov</w:t>
            </w:r>
          </w:p>
        </w:tc>
      </w:tr>
    </w:tbl>
    <w:p w:rsidR="00C9448B" w:rsidRDefault="00C9448B" w:rsidP="00C9448B">
      <w:pPr>
        <w:jc w:val="both"/>
        <w:rPr>
          <w:b/>
          <w:bCs/>
        </w:rPr>
      </w:pPr>
      <w:r>
        <w:rPr>
          <w:b/>
          <w:bCs/>
        </w:rPr>
        <w:tab/>
      </w:r>
    </w:p>
    <w:p w:rsidR="00C9448B" w:rsidRDefault="00C9448B" w:rsidP="00C9448B">
      <w:pPr>
        <w:jc w:val="both"/>
        <w:rPr>
          <w:b/>
          <w:bCs/>
        </w:rPr>
      </w:pPr>
      <w:r>
        <w:rPr>
          <w:b/>
          <w:bCs/>
        </w:rPr>
        <w:t xml:space="preserve"> i 1) Dosiahnuté výsledky v predmetových olympiádach a súťažiach</w:t>
      </w:r>
    </w:p>
    <w:p w:rsidR="00C9448B" w:rsidRDefault="00C9448B" w:rsidP="00C9448B">
      <w:pPr>
        <w:jc w:val="both"/>
      </w:pPr>
    </w:p>
    <w:tbl>
      <w:tblPr>
        <w:tblW w:w="923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2"/>
        <w:gridCol w:w="1248"/>
        <w:gridCol w:w="1146"/>
        <w:gridCol w:w="1368"/>
        <w:gridCol w:w="1662"/>
        <w:gridCol w:w="1758"/>
      </w:tblGrid>
      <w:tr w:rsidR="00C9448B" w:rsidTr="002C667E">
        <w:tblPrEx>
          <w:tblCellMar>
            <w:top w:w="0" w:type="dxa"/>
            <w:bottom w:w="0" w:type="dxa"/>
          </w:tblCellMar>
        </w:tblPrEx>
        <w:trPr>
          <w:cantSplit/>
        </w:trPr>
        <w:tc>
          <w:tcPr>
            <w:tcW w:w="2052" w:type="dxa"/>
            <w:vMerge w:val="restart"/>
            <w:vAlign w:val="center"/>
          </w:tcPr>
          <w:p w:rsidR="00C9448B" w:rsidRDefault="00C9448B" w:rsidP="002C667E">
            <w:pPr>
              <w:pStyle w:val="xl28"/>
              <w:spacing w:before="0" w:beforeAutospacing="0" w:after="0" w:afterAutospacing="0"/>
              <w:rPr>
                <w:rFonts w:ascii="Times New Roman" w:eastAsia="Times New Roman" w:hAnsi="Times New Roman"/>
              </w:rPr>
            </w:pPr>
            <w:r>
              <w:rPr>
                <w:rFonts w:ascii="Times New Roman" w:eastAsia="Times New Roman" w:hAnsi="Times New Roman"/>
              </w:rPr>
              <w:t>Názov súťaže, olympiády</w:t>
            </w:r>
          </w:p>
        </w:tc>
        <w:tc>
          <w:tcPr>
            <w:tcW w:w="3762" w:type="dxa"/>
            <w:gridSpan w:val="3"/>
          </w:tcPr>
          <w:p w:rsidR="00C9448B" w:rsidRDefault="00C9448B" w:rsidP="002C667E">
            <w:pPr>
              <w:pStyle w:val="xl28"/>
              <w:spacing w:before="0" w:beforeAutospacing="0" w:after="0" w:afterAutospacing="0"/>
              <w:rPr>
                <w:rFonts w:ascii="Times New Roman" w:eastAsia="Times New Roman" w:hAnsi="Times New Roman"/>
              </w:rPr>
            </w:pPr>
            <w:r>
              <w:rPr>
                <w:rFonts w:ascii="Times New Roman" w:eastAsia="Times New Roman" w:hAnsi="Times New Roman"/>
              </w:rPr>
              <w:t>Umiestnenie -                                                                                                                                                                                                                                                                                                                                                                                                                                                                                                                                                                                                                                                                                                                                                                                                                                                                                                                                                                                                                                                                                                                                                                                                                                                                                                                                                                                                                                                                                                                                                                                                                                                                                                                                                                                                                                                                                                                                                                                                                                                                                                                                                                                                                                                                                                                                                                                                                                                                                                                                                                                                                                                                                                                                                                                                                                           dosiahnuté výsledky</w:t>
            </w:r>
          </w:p>
        </w:tc>
        <w:tc>
          <w:tcPr>
            <w:tcW w:w="3420" w:type="dxa"/>
            <w:gridSpan w:val="2"/>
          </w:tcPr>
          <w:p w:rsidR="00C9448B" w:rsidRDefault="00C9448B" w:rsidP="002C667E">
            <w:pPr>
              <w:pStyle w:val="xl28"/>
              <w:spacing w:before="0" w:beforeAutospacing="0" w:after="0" w:afterAutospacing="0"/>
              <w:rPr>
                <w:rFonts w:ascii="Times New Roman" w:eastAsia="Times New Roman" w:hAnsi="Times New Roman"/>
              </w:rPr>
            </w:pPr>
            <w:r>
              <w:rPr>
                <w:rFonts w:ascii="Times New Roman" w:eastAsia="Times New Roman" w:hAnsi="Times New Roman"/>
              </w:rPr>
              <w:t>Umiestnenie v medzinárodných súťažiach</w:t>
            </w:r>
          </w:p>
        </w:tc>
      </w:tr>
      <w:tr w:rsidR="00C9448B" w:rsidTr="002C667E">
        <w:tblPrEx>
          <w:tblCellMar>
            <w:top w:w="0" w:type="dxa"/>
            <w:bottom w:w="0" w:type="dxa"/>
          </w:tblCellMar>
        </w:tblPrEx>
        <w:trPr>
          <w:cantSplit/>
        </w:trPr>
        <w:tc>
          <w:tcPr>
            <w:tcW w:w="2052" w:type="dxa"/>
            <w:vMerge/>
          </w:tcPr>
          <w:p w:rsidR="00C9448B" w:rsidRDefault="00C9448B" w:rsidP="002C667E">
            <w:pPr>
              <w:jc w:val="both"/>
            </w:pPr>
          </w:p>
        </w:tc>
        <w:tc>
          <w:tcPr>
            <w:tcW w:w="1248" w:type="dxa"/>
          </w:tcPr>
          <w:p w:rsidR="00C9448B" w:rsidRDefault="00C9448B" w:rsidP="002C667E">
            <w:pPr>
              <w:jc w:val="center"/>
              <w:rPr>
                <w:sz w:val="20"/>
              </w:rPr>
            </w:pPr>
            <w:r>
              <w:rPr>
                <w:sz w:val="20"/>
              </w:rPr>
              <w:t>okresné kolo</w:t>
            </w:r>
          </w:p>
        </w:tc>
        <w:tc>
          <w:tcPr>
            <w:tcW w:w="1146" w:type="dxa"/>
          </w:tcPr>
          <w:p w:rsidR="00C9448B" w:rsidRDefault="00C9448B" w:rsidP="002C667E">
            <w:pPr>
              <w:jc w:val="center"/>
              <w:rPr>
                <w:sz w:val="20"/>
              </w:rPr>
            </w:pPr>
            <w:r>
              <w:rPr>
                <w:sz w:val="20"/>
              </w:rPr>
              <w:t>krajské kolo</w:t>
            </w:r>
          </w:p>
        </w:tc>
        <w:tc>
          <w:tcPr>
            <w:tcW w:w="1368" w:type="dxa"/>
          </w:tcPr>
          <w:p w:rsidR="00C9448B" w:rsidRDefault="00C9448B" w:rsidP="002C667E">
            <w:pPr>
              <w:jc w:val="center"/>
              <w:rPr>
                <w:sz w:val="20"/>
              </w:rPr>
            </w:pPr>
            <w:r>
              <w:rPr>
                <w:sz w:val="20"/>
              </w:rPr>
              <w:t>celoslovenské kolo</w:t>
            </w:r>
          </w:p>
        </w:tc>
        <w:tc>
          <w:tcPr>
            <w:tcW w:w="1662" w:type="dxa"/>
            <w:vAlign w:val="center"/>
          </w:tcPr>
          <w:p w:rsidR="00C9448B" w:rsidRDefault="00C9448B" w:rsidP="002C667E">
            <w:pPr>
              <w:jc w:val="center"/>
            </w:pPr>
            <w:r>
              <w:t>názov súťaže</w:t>
            </w:r>
          </w:p>
        </w:tc>
        <w:tc>
          <w:tcPr>
            <w:tcW w:w="1758" w:type="dxa"/>
            <w:vAlign w:val="center"/>
          </w:tcPr>
          <w:p w:rsidR="00C9448B" w:rsidRDefault="00C9448B" w:rsidP="002C667E">
            <w:pPr>
              <w:jc w:val="center"/>
            </w:pPr>
            <w:r>
              <w:t>umiestnenie</w:t>
            </w:r>
          </w:p>
        </w:tc>
      </w:tr>
      <w:tr w:rsidR="00C9448B" w:rsidTr="002C667E">
        <w:tblPrEx>
          <w:tblCellMar>
            <w:top w:w="0" w:type="dxa"/>
            <w:bottom w:w="0" w:type="dxa"/>
          </w:tblCellMar>
        </w:tblPrEx>
        <w:trPr>
          <w:cantSplit/>
        </w:trPr>
        <w:tc>
          <w:tcPr>
            <w:tcW w:w="2052" w:type="dxa"/>
          </w:tcPr>
          <w:p w:rsidR="00C9448B" w:rsidRDefault="00C9448B" w:rsidP="002C667E">
            <w:pPr>
              <w:jc w:val="both"/>
            </w:pPr>
            <w:r>
              <w:t>SOČ</w:t>
            </w:r>
          </w:p>
        </w:tc>
        <w:tc>
          <w:tcPr>
            <w:tcW w:w="1248" w:type="dxa"/>
          </w:tcPr>
          <w:p w:rsidR="00C9448B" w:rsidRDefault="00C9448B" w:rsidP="002C667E">
            <w:pPr>
              <w:jc w:val="center"/>
            </w:pPr>
          </w:p>
        </w:tc>
        <w:tc>
          <w:tcPr>
            <w:tcW w:w="1146" w:type="dxa"/>
          </w:tcPr>
          <w:p w:rsidR="00C9448B" w:rsidRDefault="00C9448B" w:rsidP="002C667E">
            <w:pPr>
              <w:jc w:val="center"/>
            </w:pPr>
            <w:r>
              <w:t>4. miesto</w:t>
            </w:r>
          </w:p>
        </w:tc>
        <w:tc>
          <w:tcPr>
            <w:tcW w:w="1368" w:type="dxa"/>
          </w:tcPr>
          <w:p w:rsidR="00C9448B" w:rsidRDefault="00C9448B" w:rsidP="002C667E">
            <w:pPr>
              <w:jc w:val="center"/>
            </w:pPr>
          </w:p>
        </w:tc>
        <w:tc>
          <w:tcPr>
            <w:tcW w:w="1662" w:type="dxa"/>
          </w:tcPr>
          <w:p w:rsidR="00C9448B" w:rsidRDefault="00C9448B" w:rsidP="002C667E">
            <w:pPr>
              <w:jc w:val="both"/>
            </w:pPr>
          </w:p>
        </w:tc>
        <w:tc>
          <w:tcPr>
            <w:tcW w:w="1758" w:type="dxa"/>
          </w:tcPr>
          <w:p w:rsidR="00C9448B" w:rsidRDefault="00C9448B" w:rsidP="002C667E">
            <w:pPr>
              <w:jc w:val="both"/>
            </w:pPr>
          </w:p>
        </w:tc>
      </w:tr>
      <w:tr w:rsidR="00C9448B" w:rsidTr="002C667E">
        <w:tblPrEx>
          <w:tblCellMar>
            <w:top w:w="0" w:type="dxa"/>
            <w:bottom w:w="0" w:type="dxa"/>
          </w:tblCellMar>
        </w:tblPrEx>
        <w:trPr>
          <w:cantSplit/>
        </w:trPr>
        <w:tc>
          <w:tcPr>
            <w:tcW w:w="2052" w:type="dxa"/>
          </w:tcPr>
          <w:p w:rsidR="00C9448B" w:rsidRDefault="00C9448B" w:rsidP="002C667E">
            <w:pPr>
              <w:jc w:val="both"/>
            </w:pPr>
            <w:r>
              <w:t>Biblická olympiáda</w:t>
            </w:r>
          </w:p>
        </w:tc>
        <w:tc>
          <w:tcPr>
            <w:tcW w:w="1248" w:type="dxa"/>
          </w:tcPr>
          <w:p w:rsidR="00C9448B" w:rsidRDefault="00C9448B" w:rsidP="002C667E">
            <w:pPr>
              <w:jc w:val="center"/>
            </w:pPr>
          </w:p>
        </w:tc>
        <w:tc>
          <w:tcPr>
            <w:tcW w:w="1146" w:type="dxa"/>
          </w:tcPr>
          <w:p w:rsidR="00C9448B" w:rsidRDefault="00C9448B" w:rsidP="002C667E">
            <w:pPr>
              <w:pStyle w:val="xl131"/>
              <w:pBdr>
                <w:left w:val="none" w:sz="0" w:space="0" w:color="auto"/>
                <w:bottom w:val="none" w:sz="0" w:space="0" w:color="auto"/>
                <w:right w:val="none" w:sz="0" w:space="0" w:color="auto"/>
              </w:pBdr>
              <w:spacing w:before="0" w:after="0"/>
              <w:rPr>
                <w:szCs w:val="24"/>
                <w:lang w:val="sk-SK"/>
              </w:rPr>
            </w:pPr>
            <w:r>
              <w:rPr>
                <w:szCs w:val="24"/>
                <w:lang w:val="sk-SK"/>
              </w:rPr>
              <w:t>5.,6.,7 m</w:t>
            </w:r>
          </w:p>
        </w:tc>
        <w:tc>
          <w:tcPr>
            <w:tcW w:w="1368" w:type="dxa"/>
          </w:tcPr>
          <w:p w:rsidR="00C9448B" w:rsidRDefault="00C9448B" w:rsidP="002C667E">
            <w:pPr>
              <w:jc w:val="both"/>
            </w:pPr>
          </w:p>
        </w:tc>
        <w:tc>
          <w:tcPr>
            <w:tcW w:w="1662" w:type="dxa"/>
          </w:tcPr>
          <w:p w:rsidR="00C9448B" w:rsidRDefault="00C9448B" w:rsidP="002C667E">
            <w:pPr>
              <w:jc w:val="both"/>
            </w:pPr>
            <w:r>
              <w:t>nemáme</w:t>
            </w:r>
          </w:p>
        </w:tc>
        <w:tc>
          <w:tcPr>
            <w:tcW w:w="1758" w:type="dxa"/>
          </w:tcPr>
          <w:p w:rsidR="00C9448B" w:rsidRDefault="00C9448B" w:rsidP="002C667E">
            <w:pPr>
              <w:jc w:val="both"/>
            </w:pPr>
          </w:p>
        </w:tc>
      </w:tr>
      <w:tr w:rsidR="00C9448B" w:rsidTr="002C667E">
        <w:tblPrEx>
          <w:tblCellMar>
            <w:top w:w="0" w:type="dxa"/>
            <w:bottom w:w="0" w:type="dxa"/>
          </w:tblCellMar>
        </w:tblPrEx>
        <w:trPr>
          <w:cantSplit/>
        </w:trPr>
        <w:tc>
          <w:tcPr>
            <w:tcW w:w="2052" w:type="dxa"/>
          </w:tcPr>
          <w:p w:rsidR="00C9448B" w:rsidRDefault="00C9448B" w:rsidP="002C667E">
            <w:pPr>
              <w:pStyle w:val="Nadpis6"/>
              <w:rPr>
                <w:b w:val="0"/>
                <w:bCs w:val="0"/>
              </w:rPr>
            </w:pPr>
            <w:r>
              <w:rPr>
                <w:b w:val="0"/>
                <w:bCs w:val="0"/>
              </w:rPr>
              <w:t>Rolandov hrebeň</w:t>
            </w:r>
          </w:p>
        </w:tc>
        <w:tc>
          <w:tcPr>
            <w:tcW w:w="1248" w:type="dxa"/>
          </w:tcPr>
          <w:p w:rsidR="00C9448B" w:rsidRDefault="00C9448B" w:rsidP="002C667E">
            <w:pPr>
              <w:pStyle w:val="xl131"/>
              <w:pBdr>
                <w:left w:val="none" w:sz="0" w:space="0" w:color="auto"/>
                <w:bottom w:val="none" w:sz="0" w:space="0" w:color="auto"/>
                <w:right w:val="none" w:sz="0" w:space="0" w:color="auto"/>
              </w:pBdr>
              <w:spacing w:before="0" w:after="0"/>
              <w:rPr>
                <w:szCs w:val="24"/>
                <w:lang w:val="sk-SK"/>
              </w:rPr>
            </w:pPr>
          </w:p>
        </w:tc>
        <w:tc>
          <w:tcPr>
            <w:tcW w:w="1146" w:type="dxa"/>
          </w:tcPr>
          <w:p w:rsidR="00C9448B" w:rsidRDefault="00C9448B" w:rsidP="002C667E">
            <w:pPr>
              <w:jc w:val="both"/>
            </w:pPr>
          </w:p>
        </w:tc>
        <w:tc>
          <w:tcPr>
            <w:tcW w:w="1368" w:type="dxa"/>
          </w:tcPr>
          <w:p w:rsidR="00C9448B" w:rsidRDefault="00C9448B" w:rsidP="002C667E">
            <w:pPr>
              <w:jc w:val="both"/>
            </w:pPr>
            <w:r>
              <w:t>2. miesto</w:t>
            </w:r>
          </w:p>
        </w:tc>
        <w:tc>
          <w:tcPr>
            <w:tcW w:w="1662" w:type="dxa"/>
          </w:tcPr>
          <w:p w:rsidR="00C9448B" w:rsidRDefault="00C9448B" w:rsidP="002C667E">
            <w:pPr>
              <w:jc w:val="both"/>
            </w:pPr>
          </w:p>
        </w:tc>
        <w:tc>
          <w:tcPr>
            <w:tcW w:w="1758" w:type="dxa"/>
          </w:tcPr>
          <w:p w:rsidR="00C9448B" w:rsidRDefault="00C9448B" w:rsidP="002C667E">
            <w:pPr>
              <w:jc w:val="both"/>
            </w:pPr>
          </w:p>
        </w:tc>
      </w:tr>
      <w:tr w:rsidR="00C9448B" w:rsidTr="002C667E">
        <w:tblPrEx>
          <w:tblCellMar>
            <w:top w:w="0" w:type="dxa"/>
            <w:bottom w:w="0" w:type="dxa"/>
          </w:tblCellMar>
        </w:tblPrEx>
        <w:trPr>
          <w:cantSplit/>
        </w:trPr>
        <w:tc>
          <w:tcPr>
            <w:tcW w:w="2052" w:type="dxa"/>
          </w:tcPr>
          <w:p w:rsidR="00C9448B" w:rsidRDefault="00C9448B" w:rsidP="002C667E">
            <w:pPr>
              <w:pStyle w:val="Nadpis6"/>
              <w:rPr>
                <w:b w:val="0"/>
                <w:bCs w:val="0"/>
              </w:rPr>
            </w:pPr>
            <w:proofErr w:type="spellStart"/>
            <w:r>
              <w:rPr>
                <w:b w:val="0"/>
                <w:bCs w:val="0"/>
              </w:rPr>
              <w:t>Olympiáca</w:t>
            </w:r>
            <w:proofErr w:type="spellEnd"/>
            <w:r>
              <w:rPr>
                <w:b w:val="0"/>
                <w:bCs w:val="0"/>
              </w:rPr>
              <w:t xml:space="preserve"> AJ</w:t>
            </w:r>
          </w:p>
        </w:tc>
        <w:tc>
          <w:tcPr>
            <w:tcW w:w="1248" w:type="dxa"/>
          </w:tcPr>
          <w:p w:rsidR="00C9448B" w:rsidRDefault="00C9448B" w:rsidP="002C667E">
            <w:pPr>
              <w:jc w:val="both"/>
            </w:pPr>
            <w:r>
              <w:t>10. miesto</w:t>
            </w:r>
          </w:p>
        </w:tc>
        <w:tc>
          <w:tcPr>
            <w:tcW w:w="1146" w:type="dxa"/>
          </w:tcPr>
          <w:p w:rsidR="00C9448B" w:rsidRDefault="00C9448B" w:rsidP="002C667E">
            <w:pPr>
              <w:jc w:val="both"/>
            </w:pPr>
          </w:p>
        </w:tc>
        <w:tc>
          <w:tcPr>
            <w:tcW w:w="1368" w:type="dxa"/>
          </w:tcPr>
          <w:p w:rsidR="00C9448B" w:rsidRDefault="00C9448B" w:rsidP="002C667E">
            <w:pPr>
              <w:jc w:val="both"/>
            </w:pPr>
          </w:p>
        </w:tc>
        <w:tc>
          <w:tcPr>
            <w:tcW w:w="1662" w:type="dxa"/>
          </w:tcPr>
          <w:p w:rsidR="00C9448B" w:rsidRDefault="00C9448B" w:rsidP="002C667E">
            <w:pPr>
              <w:jc w:val="both"/>
            </w:pPr>
          </w:p>
        </w:tc>
        <w:tc>
          <w:tcPr>
            <w:tcW w:w="1758" w:type="dxa"/>
          </w:tcPr>
          <w:p w:rsidR="00C9448B" w:rsidRDefault="00C9448B" w:rsidP="002C667E">
            <w:pPr>
              <w:jc w:val="both"/>
            </w:pPr>
          </w:p>
        </w:tc>
      </w:tr>
      <w:tr w:rsidR="00C9448B" w:rsidTr="002C667E">
        <w:tblPrEx>
          <w:tblCellMar>
            <w:top w:w="0" w:type="dxa"/>
            <w:bottom w:w="0" w:type="dxa"/>
          </w:tblCellMar>
        </w:tblPrEx>
        <w:trPr>
          <w:cantSplit/>
        </w:trPr>
        <w:tc>
          <w:tcPr>
            <w:tcW w:w="2052" w:type="dxa"/>
          </w:tcPr>
          <w:p w:rsidR="00C9448B" w:rsidRDefault="00C9448B" w:rsidP="002C667E">
            <w:pPr>
              <w:pStyle w:val="Nadpis6"/>
              <w:rPr>
                <w:b w:val="0"/>
                <w:bCs w:val="0"/>
              </w:rPr>
            </w:pPr>
            <w:r>
              <w:rPr>
                <w:b w:val="0"/>
                <w:bCs w:val="0"/>
              </w:rPr>
              <w:t>Viď text</w:t>
            </w:r>
          </w:p>
        </w:tc>
        <w:tc>
          <w:tcPr>
            <w:tcW w:w="1248" w:type="dxa"/>
          </w:tcPr>
          <w:p w:rsidR="00C9448B" w:rsidRDefault="00C9448B" w:rsidP="002C667E">
            <w:pPr>
              <w:jc w:val="both"/>
            </w:pPr>
          </w:p>
        </w:tc>
        <w:tc>
          <w:tcPr>
            <w:tcW w:w="1146" w:type="dxa"/>
          </w:tcPr>
          <w:p w:rsidR="00C9448B" w:rsidRDefault="00C9448B" w:rsidP="002C667E">
            <w:pPr>
              <w:jc w:val="both"/>
            </w:pPr>
          </w:p>
        </w:tc>
        <w:tc>
          <w:tcPr>
            <w:tcW w:w="1368" w:type="dxa"/>
          </w:tcPr>
          <w:p w:rsidR="00C9448B" w:rsidRDefault="00C9448B" w:rsidP="002C667E">
            <w:pPr>
              <w:jc w:val="both"/>
            </w:pPr>
          </w:p>
        </w:tc>
        <w:tc>
          <w:tcPr>
            <w:tcW w:w="1662" w:type="dxa"/>
          </w:tcPr>
          <w:p w:rsidR="00C9448B" w:rsidRDefault="00C9448B" w:rsidP="002C667E">
            <w:pPr>
              <w:jc w:val="both"/>
            </w:pPr>
          </w:p>
        </w:tc>
        <w:tc>
          <w:tcPr>
            <w:tcW w:w="1758" w:type="dxa"/>
          </w:tcPr>
          <w:p w:rsidR="00C9448B" w:rsidRDefault="00C9448B" w:rsidP="002C667E">
            <w:pPr>
              <w:jc w:val="both"/>
            </w:pPr>
          </w:p>
        </w:tc>
      </w:tr>
    </w:tbl>
    <w:p w:rsidR="00C9448B" w:rsidRDefault="00C9448B" w:rsidP="00C9448B">
      <w:pPr>
        <w:jc w:val="both"/>
        <w:rPr>
          <w:b/>
          <w:bCs/>
          <w:iCs/>
          <w:spacing w:val="-3"/>
        </w:rPr>
      </w:pPr>
    </w:p>
    <w:p w:rsidR="00C9448B" w:rsidRDefault="00C9448B" w:rsidP="00C9448B">
      <w:pPr>
        <w:numPr>
          <w:ilvl w:val="0"/>
          <w:numId w:val="21"/>
        </w:numPr>
        <w:jc w:val="both"/>
        <w:rPr>
          <w:b/>
          <w:bCs/>
          <w:iCs/>
          <w:spacing w:val="-3"/>
          <w:u w:val="single"/>
        </w:rPr>
      </w:pPr>
      <w:r>
        <w:rPr>
          <w:b/>
          <w:bCs/>
          <w:iCs/>
          <w:spacing w:val="-3"/>
          <w:u w:val="single"/>
        </w:rPr>
        <w:t xml:space="preserve">okresné kolo v cezpoľnom behu SŠ </w:t>
      </w:r>
    </w:p>
    <w:p w:rsidR="00C9448B" w:rsidRDefault="00C9448B" w:rsidP="00C9448B">
      <w:pPr>
        <w:ind w:left="720"/>
        <w:jc w:val="both"/>
        <w:rPr>
          <w:iCs/>
          <w:spacing w:val="-3"/>
        </w:rPr>
      </w:pPr>
      <w:r>
        <w:rPr>
          <w:i/>
          <w:spacing w:val="-3"/>
        </w:rPr>
        <w:lastRenderedPageBreak/>
        <w:t xml:space="preserve">družstvá: </w:t>
      </w:r>
      <w:r>
        <w:rPr>
          <w:iCs/>
          <w:spacing w:val="-3"/>
        </w:rPr>
        <w:t>2. miesto – dievčatá</w:t>
      </w:r>
    </w:p>
    <w:p w:rsidR="00C9448B" w:rsidRDefault="00C9448B" w:rsidP="00C9448B">
      <w:pPr>
        <w:ind w:left="720"/>
        <w:jc w:val="both"/>
        <w:rPr>
          <w:i/>
          <w:spacing w:val="-3"/>
        </w:rPr>
      </w:pPr>
      <w:r>
        <w:rPr>
          <w:i/>
          <w:spacing w:val="-3"/>
        </w:rPr>
        <w:t xml:space="preserve">                </w:t>
      </w:r>
      <w:r>
        <w:rPr>
          <w:iCs/>
          <w:spacing w:val="-3"/>
        </w:rPr>
        <w:t>1. miesto - chlapci</w:t>
      </w:r>
      <w:r>
        <w:rPr>
          <w:i/>
          <w:spacing w:val="-3"/>
        </w:rPr>
        <w:t xml:space="preserve">   </w:t>
      </w:r>
    </w:p>
    <w:p w:rsidR="00C9448B" w:rsidRDefault="00C9448B" w:rsidP="00C9448B">
      <w:pPr>
        <w:ind w:left="720"/>
        <w:jc w:val="both"/>
        <w:rPr>
          <w:iCs/>
          <w:spacing w:val="-3"/>
        </w:rPr>
      </w:pPr>
      <w:r>
        <w:rPr>
          <w:i/>
          <w:spacing w:val="-3"/>
        </w:rPr>
        <w:t xml:space="preserve">jednotlivci: </w:t>
      </w:r>
      <w:r>
        <w:rPr>
          <w:iCs/>
          <w:spacing w:val="-3"/>
        </w:rPr>
        <w:t xml:space="preserve"> 1. miesto -  Martina Kovalčíková</w:t>
      </w:r>
    </w:p>
    <w:p w:rsidR="00C9448B" w:rsidRDefault="00C9448B" w:rsidP="00C9448B">
      <w:pPr>
        <w:ind w:left="720"/>
        <w:jc w:val="both"/>
        <w:rPr>
          <w:iCs/>
          <w:spacing w:val="-3"/>
        </w:rPr>
      </w:pPr>
      <w:r>
        <w:rPr>
          <w:i/>
          <w:spacing w:val="-3"/>
        </w:rPr>
        <w:t xml:space="preserve">        </w:t>
      </w:r>
      <w:r>
        <w:rPr>
          <w:iCs/>
          <w:spacing w:val="-3"/>
        </w:rPr>
        <w:t xml:space="preserve">             2. miesto – </w:t>
      </w:r>
      <w:proofErr w:type="spellStart"/>
      <w:r>
        <w:rPr>
          <w:iCs/>
          <w:spacing w:val="-3"/>
        </w:rPr>
        <w:t>Dorula</w:t>
      </w:r>
      <w:proofErr w:type="spellEnd"/>
      <w:r>
        <w:rPr>
          <w:iCs/>
          <w:spacing w:val="-3"/>
        </w:rPr>
        <w:t xml:space="preserve"> Vojtech</w:t>
      </w:r>
    </w:p>
    <w:p w:rsidR="00C9448B" w:rsidRDefault="00C9448B" w:rsidP="00C9448B">
      <w:pPr>
        <w:ind w:left="720"/>
        <w:jc w:val="both"/>
        <w:rPr>
          <w:iCs/>
          <w:spacing w:val="-3"/>
        </w:rPr>
      </w:pPr>
      <w:r>
        <w:rPr>
          <w:iCs/>
          <w:spacing w:val="-3"/>
        </w:rPr>
        <w:t xml:space="preserve">                     1. miesto – </w:t>
      </w:r>
      <w:proofErr w:type="spellStart"/>
      <w:r>
        <w:rPr>
          <w:iCs/>
          <w:spacing w:val="-3"/>
        </w:rPr>
        <w:t>Maľák</w:t>
      </w:r>
      <w:proofErr w:type="spellEnd"/>
      <w:r>
        <w:rPr>
          <w:iCs/>
          <w:spacing w:val="-3"/>
        </w:rPr>
        <w:t xml:space="preserve"> Michal</w:t>
      </w:r>
    </w:p>
    <w:p w:rsidR="00C9448B" w:rsidRDefault="00C9448B" w:rsidP="00C9448B">
      <w:pPr>
        <w:ind w:left="720"/>
        <w:jc w:val="both"/>
        <w:rPr>
          <w:iCs/>
          <w:spacing w:val="-3"/>
        </w:rPr>
      </w:pPr>
      <w:r>
        <w:rPr>
          <w:iCs/>
          <w:spacing w:val="-3"/>
        </w:rPr>
        <w:t xml:space="preserve">                     3. miesto – </w:t>
      </w:r>
      <w:proofErr w:type="spellStart"/>
      <w:r>
        <w:rPr>
          <w:iCs/>
          <w:spacing w:val="-3"/>
        </w:rPr>
        <w:t>Movčan</w:t>
      </w:r>
      <w:proofErr w:type="spellEnd"/>
      <w:r>
        <w:rPr>
          <w:iCs/>
          <w:spacing w:val="-3"/>
        </w:rPr>
        <w:t xml:space="preserve"> Andrej</w:t>
      </w:r>
    </w:p>
    <w:p w:rsidR="00C9448B" w:rsidRDefault="00C9448B" w:rsidP="00C9448B">
      <w:pPr>
        <w:numPr>
          <w:ilvl w:val="0"/>
          <w:numId w:val="21"/>
        </w:numPr>
        <w:jc w:val="both"/>
        <w:rPr>
          <w:b/>
          <w:bCs/>
          <w:iCs/>
          <w:spacing w:val="-3"/>
          <w:u w:val="single"/>
        </w:rPr>
      </w:pPr>
      <w:r>
        <w:rPr>
          <w:b/>
          <w:bCs/>
          <w:iCs/>
          <w:spacing w:val="-3"/>
          <w:u w:val="single"/>
        </w:rPr>
        <w:t>krajské kolo v cezpoľnom behu SŠ</w:t>
      </w:r>
    </w:p>
    <w:p w:rsidR="00C9448B" w:rsidRDefault="00C9448B" w:rsidP="00C9448B">
      <w:pPr>
        <w:ind w:left="720"/>
        <w:jc w:val="both"/>
        <w:rPr>
          <w:iCs/>
          <w:spacing w:val="-3"/>
        </w:rPr>
      </w:pPr>
      <w:r>
        <w:rPr>
          <w:i/>
          <w:spacing w:val="-3"/>
        </w:rPr>
        <w:t xml:space="preserve">družstvá: </w:t>
      </w:r>
      <w:r>
        <w:rPr>
          <w:iCs/>
          <w:spacing w:val="-3"/>
        </w:rPr>
        <w:t xml:space="preserve">1. miesto – chlapci </w:t>
      </w:r>
    </w:p>
    <w:p w:rsidR="00C9448B" w:rsidRDefault="00C9448B" w:rsidP="00C9448B">
      <w:pPr>
        <w:ind w:left="720"/>
        <w:jc w:val="both"/>
        <w:rPr>
          <w:iCs/>
          <w:spacing w:val="-3"/>
        </w:rPr>
      </w:pPr>
      <w:r>
        <w:rPr>
          <w:i/>
          <w:spacing w:val="-3"/>
        </w:rPr>
        <w:t xml:space="preserve">jednotlivci: </w:t>
      </w:r>
      <w:r>
        <w:rPr>
          <w:iCs/>
          <w:spacing w:val="-3"/>
        </w:rPr>
        <w:t xml:space="preserve"> 1. miesto -  Michal </w:t>
      </w:r>
      <w:proofErr w:type="spellStart"/>
      <w:r>
        <w:rPr>
          <w:iCs/>
          <w:spacing w:val="-3"/>
        </w:rPr>
        <w:t>Maľak</w:t>
      </w:r>
      <w:proofErr w:type="spellEnd"/>
    </w:p>
    <w:p w:rsidR="00C9448B" w:rsidRDefault="00C9448B" w:rsidP="00C9448B">
      <w:pPr>
        <w:ind w:left="720"/>
        <w:jc w:val="both"/>
        <w:rPr>
          <w:iCs/>
          <w:spacing w:val="-3"/>
        </w:rPr>
      </w:pPr>
      <w:r>
        <w:rPr>
          <w:i/>
          <w:spacing w:val="-3"/>
        </w:rPr>
        <w:t xml:space="preserve">                 </w:t>
      </w:r>
      <w:r>
        <w:rPr>
          <w:iCs/>
          <w:spacing w:val="-3"/>
        </w:rPr>
        <w:t xml:space="preserve">    9. miesto – </w:t>
      </w:r>
      <w:proofErr w:type="spellStart"/>
      <w:r>
        <w:rPr>
          <w:iCs/>
          <w:spacing w:val="-3"/>
        </w:rPr>
        <w:t>Fraštia</w:t>
      </w:r>
      <w:proofErr w:type="spellEnd"/>
      <w:r>
        <w:rPr>
          <w:iCs/>
          <w:spacing w:val="-3"/>
        </w:rPr>
        <w:t xml:space="preserve"> Ivan</w:t>
      </w:r>
    </w:p>
    <w:p w:rsidR="00C9448B" w:rsidRDefault="00C9448B" w:rsidP="00C9448B">
      <w:pPr>
        <w:ind w:left="720"/>
        <w:jc w:val="both"/>
        <w:rPr>
          <w:b/>
          <w:bCs/>
          <w:iCs/>
          <w:spacing w:val="-3"/>
          <w:u w:val="single"/>
        </w:rPr>
      </w:pPr>
      <w:r>
        <w:rPr>
          <w:iCs/>
          <w:spacing w:val="-3"/>
        </w:rPr>
        <w:t xml:space="preserve">                    10. miesto – </w:t>
      </w:r>
      <w:proofErr w:type="spellStart"/>
      <w:r>
        <w:rPr>
          <w:iCs/>
          <w:spacing w:val="-3"/>
        </w:rPr>
        <w:t>Dorula</w:t>
      </w:r>
      <w:proofErr w:type="spellEnd"/>
      <w:r>
        <w:rPr>
          <w:iCs/>
          <w:spacing w:val="-3"/>
        </w:rPr>
        <w:t xml:space="preserve"> Vojtech          </w:t>
      </w:r>
    </w:p>
    <w:p w:rsidR="00C9448B" w:rsidRDefault="00C9448B" w:rsidP="00C9448B">
      <w:pPr>
        <w:numPr>
          <w:ilvl w:val="0"/>
          <w:numId w:val="21"/>
        </w:numPr>
        <w:jc w:val="both"/>
        <w:rPr>
          <w:b/>
          <w:bCs/>
          <w:iCs/>
          <w:spacing w:val="-3"/>
          <w:u w:val="single"/>
        </w:rPr>
      </w:pPr>
      <w:r>
        <w:rPr>
          <w:b/>
          <w:bCs/>
          <w:iCs/>
          <w:spacing w:val="-3"/>
          <w:u w:val="single"/>
        </w:rPr>
        <w:t>majstrovstvá Slovenska v cezpoľnom behu</w:t>
      </w:r>
    </w:p>
    <w:p w:rsidR="00C9448B" w:rsidRDefault="00C9448B" w:rsidP="00C9448B">
      <w:pPr>
        <w:ind w:left="720"/>
        <w:jc w:val="both"/>
        <w:rPr>
          <w:iCs/>
          <w:spacing w:val="-3"/>
        </w:rPr>
      </w:pPr>
      <w:r>
        <w:rPr>
          <w:i/>
          <w:spacing w:val="-3"/>
        </w:rPr>
        <w:t xml:space="preserve">družstvá – </w:t>
      </w:r>
      <w:r>
        <w:rPr>
          <w:iCs/>
          <w:spacing w:val="-3"/>
        </w:rPr>
        <w:t>5. miesto – chlapci</w:t>
      </w:r>
    </w:p>
    <w:p w:rsidR="00C9448B" w:rsidRDefault="00C9448B" w:rsidP="00C9448B">
      <w:pPr>
        <w:ind w:left="720"/>
        <w:jc w:val="both"/>
        <w:rPr>
          <w:iCs/>
          <w:spacing w:val="-3"/>
        </w:rPr>
      </w:pPr>
      <w:r>
        <w:rPr>
          <w:i/>
          <w:spacing w:val="-3"/>
        </w:rPr>
        <w:t>jednotlivci –</w:t>
      </w:r>
      <w:r>
        <w:rPr>
          <w:iCs/>
          <w:spacing w:val="-3"/>
        </w:rPr>
        <w:t xml:space="preserve"> 9. miesto – Michal </w:t>
      </w:r>
      <w:proofErr w:type="spellStart"/>
      <w:r>
        <w:rPr>
          <w:iCs/>
          <w:spacing w:val="-3"/>
        </w:rPr>
        <w:t>Maľak</w:t>
      </w:r>
      <w:proofErr w:type="spellEnd"/>
    </w:p>
    <w:p w:rsidR="00C9448B" w:rsidRDefault="00C9448B" w:rsidP="00C9448B">
      <w:pPr>
        <w:numPr>
          <w:ilvl w:val="0"/>
          <w:numId w:val="21"/>
        </w:numPr>
        <w:jc w:val="both"/>
        <w:rPr>
          <w:b/>
          <w:bCs/>
          <w:iCs/>
          <w:spacing w:val="-3"/>
          <w:u w:val="single"/>
        </w:rPr>
      </w:pPr>
      <w:r>
        <w:rPr>
          <w:b/>
          <w:bCs/>
          <w:iCs/>
          <w:spacing w:val="-3"/>
          <w:u w:val="single"/>
        </w:rPr>
        <w:t>okresné kolo v halovom futbale SŠ</w:t>
      </w:r>
    </w:p>
    <w:p w:rsidR="00C9448B" w:rsidRDefault="00C9448B" w:rsidP="00C9448B">
      <w:pPr>
        <w:ind w:left="720"/>
        <w:jc w:val="both"/>
        <w:rPr>
          <w:i/>
          <w:spacing w:val="-3"/>
        </w:rPr>
      </w:pPr>
      <w:r>
        <w:rPr>
          <w:i/>
          <w:spacing w:val="-3"/>
        </w:rPr>
        <w:t>3. miesto v skupine</w:t>
      </w:r>
    </w:p>
    <w:p w:rsidR="00C9448B" w:rsidRDefault="00C9448B" w:rsidP="00C9448B">
      <w:pPr>
        <w:numPr>
          <w:ilvl w:val="0"/>
          <w:numId w:val="21"/>
        </w:numPr>
        <w:jc w:val="both"/>
        <w:rPr>
          <w:b/>
          <w:bCs/>
          <w:iCs/>
          <w:spacing w:val="-3"/>
          <w:u w:val="single"/>
        </w:rPr>
      </w:pPr>
      <w:r>
        <w:rPr>
          <w:b/>
          <w:bCs/>
          <w:iCs/>
          <w:spacing w:val="-3"/>
          <w:u w:val="single"/>
        </w:rPr>
        <w:t>okresné kolo v basketbale SŠ</w:t>
      </w:r>
    </w:p>
    <w:p w:rsidR="00C9448B" w:rsidRDefault="00C9448B" w:rsidP="00C9448B">
      <w:pPr>
        <w:numPr>
          <w:ilvl w:val="1"/>
          <w:numId w:val="21"/>
        </w:numPr>
        <w:jc w:val="both"/>
        <w:rPr>
          <w:iCs/>
          <w:spacing w:val="-3"/>
        </w:rPr>
      </w:pPr>
      <w:r>
        <w:rPr>
          <w:iCs/>
          <w:spacing w:val="-3"/>
        </w:rPr>
        <w:t xml:space="preserve">miesto – chlapci                     </w:t>
      </w:r>
    </w:p>
    <w:p w:rsidR="00C9448B" w:rsidRDefault="00C9448B" w:rsidP="00C9448B">
      <w:pPr>
        <w:numPr>
          <w:ilvl w:val="1"/>
          <w:numId w:val="21"/>
        </w:numPr>
        <w:jc w:val="both"/>
        <w:rPr>
          <w:iCs/>
          <w:spacing w:val="-3"/>
        </w:rPr>
      </w:pPr>
      <w:r>
        <w:rPr>
          <w:iCs/>
          <w:spacing w:val="-3"/>
        </w:rPr>
        <w:t>miesto - dievčatá</w:t>
      </w:r>
    </w:p>
    <w:p w:rsidR="00C9448B" w:rsidRDefault="00C9448B" w:rsidP="00C9448B">
      <w:pPr>
        <w:numPr>
          <w:ilvl w:val="0"/>
          <w:numId w:val="21"/>
        </w:numPr>
        <w:jc w:val="both"/>
        <w:rPr>
          <w:b/>
          <w:bCs/>
          <w:iCs/>
          <w:spacing w:val="-3"/>
          <w:u w:val="single"/>
        </w:rPr>
      </w:pPr>
      <w:r>
        <w:rPr>
          <w:b/>
          <w:bCs/>
          <w:iCs/>
          <w:spacing w:val="-3"/>
          <w:u w:val="single"/>
        </w:rPr>
        <w:t>okresné kolo vo volejbale SŠ</w:t>
      </w:r>
    </w:p>
    <w:p w:rsidR="00C9448B" w:rsidRDefault="00C9448B" w:rsidP="00C9448B">
      <w:pPr>
        <w:ind w:left="720"/>
        <w:jc w:val="both"/>
        <w:rPr>
          <w:iCs/>
          <w:spacing w:val="-3"/>
        </w:rPr>
      </w:pPr>
      <w:r>
        <w:rPr>
          <w:iCs/>
          <w:spacing w:val="-3"/>
        </w:rPr>
        <w:t>3. miesto – dievčatá</w:t>
      </w:r>
    </w:p>
    <w:p w:rsidR="00C9448B" w:rsidRDefault="00C9448B" w:rsidP="00C9448B">
      <w:pPr>
        <w:ind w:left="720"/>
        <w:jc w:val="both"/>
        <w:rPr>
          <w:iCs/>
          <w:spacing w:val="-3"/>
        </w:rPr>
      </w:pPr>
      <w:r>
        <w:rPr>
          <w:iCs/>
          <w:spacing w:val="-3"/>
        </w:rPr>
        <w:t>3. miesto - chlapci</w:t>
      </w:r>
    </w:p>
    <w:p w:rsidR="00C9448B" w:rsidRDefault="00C9448B" w:rsidP="00C9448B">
      <w:pPr>
        <w:numPr>
          <w:ilvl w:val="0"/>
          <w:numId w:val="21"/>
        </w:numPr>
        <w:jc w:val="both"/>
        <w:rPr>
          <w:b/>
          <w:bCs/>
          <w:iCs/>
          <w:spacing w:val="-3"/>
          <w:u w:val="single"/>
        </w:rPr>
      </w:pPr>
      <w:r>
        <w:rPr>
          <w:b/>
          <w:bCs/>
          <w:iCs/>
          <w:spacing w:val="-3"/>
          <w:u w:val="single"/>
        </w:rPr>
        <w:t>okresné kolo v atletike SŠ</w:t>
      </w:r>
    </w:p>
    <w:p w:rsidR="00C9448B" w:rsidRDefault="00C9448B" w:rsidP="00C9448B">
      <w:pPr>
        <w:ind w:left="720"/>
        <w:jc w:val="both"/>
        <w:rPr>
          <w:iCs/>
          <w:spacing w:val="-3"/>
        </w:rPr>
      </w:pPr>
      <w:r>
        <w:rPr>
          <w:i/>
          <w:spacing w:val="-3"/>
        </w:rPr>
        <w:t xml:space="preserve">dievčatá – </w:t>
      </w:r>
      <w:r>
        <w:rPr>
          <w:iCs/>
          <w:spacing w:val="-3"/>
        </w:rPr>
        <w:t>1.  miesto – 5 x ( 200m, 400m,  skok do diaľky, vrh guľou, štafeta )</w:t>
      </w:r>
    </w:p>
    <w:p w:rsidR="00C9448B" w:rsidRDefault="00C9448B" w:rsidP="00C9448B">
      <w:pPr>
        <w:numPr>
          <w:ilvl w:val="0"/>
          <w:numId w:val="22"/>
        </w:numPr>
        <w:jc w:val="both"/>
        <w:rPr>
          <w:iCs/>
          <w:spacing w:val="-3"/>
        </w:rPr>
      </w:pPr>
      <w:r>
        <w:rPr>
          <w:iCs/>
          <w:spacing w:val="-3"/>
        </w:rPr>
        <w:t>miesto – 1 x ( 100m )</w:t>
      </w:r>
    </w:p>
    <w:p w:rsidR="00C9448B" w:rsidRDefault="00C9448B" w:rsidP="00C9448B">
      <w:pPr>
        <w:jc w:val="both"/>
        <w:rPr>
          <w:iCs/>
          <w:spacing w:val="-3"/>
        </w:rPr>
      </w:pPr>
      <w:r>
        <w:rPr>
          <w:iCs/>
          <w:spacing w:val="-3"/>
        </w:rPr>
        <w:t xml:space="preserve">  </w:t>
      </w:r>
      <w:r>
        <w:rPr>
          <w:i/>
          <w:spacing w:val="-3"/>
        </w:rPr>
        <w:t xml:space="preserve">           chlapci -</w:t>
      </w:r>
      <w:r>
        <w:rPr>
          <w:iCs/>
          <w:spacing w:val="-3"/>
        </w:rPr>
        <w:t xml:space="preserve">   1. miesto – 7x ( 100m, 200m, 400m, 800m, 1500m, hod oštepom, skok do </w:t>
      </w:r>
    </w:p>
    <w:p w:rsidR="00C9448B" w:rsidRDefault="00C9448B" w:rsidP="00C9448B">
      <w:pPr>
        <w:jc w:val="both"/>
        <w:rPr>
          <w:iCs/>
          <w:spacing w:val="-3"/>
        </w:rPr>
      </w:pPr>
      <w:r>
        <w:rPr>
          <w:iCs/>
          <w:spacing w:val="-3"/>
        </w:rPr>
        <w:t xml:space="preserve">                                                         diaľky ) </w:t>
      </w:r>
    </w:p>
    <w:p w:rsidR="00C9448B" w:rsidRDefault="00C9448B" w:rsidP="00C9448B">
      <w:pPr>
        <w:numPr>
          <w:ilvl w:val="0"/>
          <w:numId w:val="23"/>
        </w:numPr>
        <w:jc w:val="both"/>
        <w:rPr>
          <w:iCs/>
          <w:spacing w:val="-3"/>
        </w:rPr>
      </w:pPr>
      <w:r>
        <w:rPr>
          <w:iCs/>
          <w:spacing w:val="-3"/>
        </w:rPr>
        <w:t>miesto – 1x ( vrh guľou )</w:t>
      </w:r>
    </w:p>
    <w:p w:rsidR="00C9448B" w:rsidRDefault="00C9448B" w:rsidP="00C9448B">
      <w:pPr>
        <w:numPr>
          <w:ilvl w:val="0"/>
          <w:numId w:val="23"/>
        </w:numPr>
        <w:jc w:val="both"/>
        <w:rPr>
          <w:iCs/>
          <w:spacing w:val="-3"/>
        </w:rPr>
      </w:pPr>
      <w:r>
        <w:rPr>
          <w:iCs/>
          <w:spacing w:val="-3"/>
        </w:rPr>
        <w:t>miesto – 1x ( skok do diaľky )</w:t>
      </w:r>
    </w:p>
    <w:p w:rsidR="00C9448B" w:rsidRDefault="00C9448B" w:rsidP="00C9448B">
      <w:pPr>
        <w:numPr>
          <w:ilvl w:val="0"/>
          <w:numId w:val="21"/>
        </w:numPr>
        <w:jc w:val="both"/>
        <w:rPr>
          <w:b/>
          <w:bCs/>
          <w:iCs/>
          <w:spacing w:val="-3"/>
          <w:u w:val="single"/>
        </w:rPr>
      </w:pPr>
      <w:r>
        <w:rPr>
          <w:b/>
          <w:bCs/>
          <w:iCs/>
          <w:spacing w:val="-3"/>
          <w:u w:val="single"/>
        </w:rPr>
        <w:t>Krajské kolo v atletike SŠ</w:t>
      </w:r>
    </w:p>
    <w:p w:rsidR="00C9448B" w:rsidRDefault="00C9448B" w:rsidP="00C9448B">
      <w:pPr>
        <w:ind w:left="720"/>
        <w:jc w:val="both"/>
        <w:rPr>
          <w:iCs/>
          <w:spacing w:val="-3"/>
        </w:rPr>
      </w:pPr>
      <w:r>
        <w:rPr>
          <w:i/>
          <w:spacing w:val="-3"/>
        </w:rPr>
        <w:t xml:space="preserve">dievčatá – </w:t>
      </w:r>
      <w:r>
        <w:rPr>
          <w:iCs/>
          <w:spacing w:val="-3"/>
        </w:rPr>
        <w:t>2.  miesto – 2 x (200m, 400m )</w:t>
      </w:r>
    </w:p>
    <w:p w:rsidR="00C9448B" w:rsidRDefault="00C9448B" w:rsidP="00C9448B">
      <w:pPr>
        <w:jc w:val="both"/>
        <w:rPr>
          <w:iCs/>
          <w:spacing w:val="-3"/>
        </w:rPr>
      </w:pPr>
      <w:r>
        <w:rPr>
          <w:iCs/>
          <w:spacing w:val="-3"/>
        </w:rPr>
        <w:t xml:space="preserve">  </w:t>
      </w:r>
      <w:r>
        <w:rPr>
          <w:i/>
          <w:spacing w:val="-3"/>
        </w:rPr>
        <w:t xml:space="preserve">           chlapci -</w:t>
      </w:r>
      <w:r>
        <w:rPr>
          <w:iCs/>
          <w:spacing w:val="-3"/>
        </w:rPr>
        <w:t xml:space="preserve">   1. miesto – 2x  ( trojskok, hod diskom )</w:t>
      </w:r>
    </w:p>
    <w:p w:rsidR="00C9448B" w:rsidRDefault="00C9448B" w:rsidP="00C9448B">
      <w:pPr>
        <w:jc w:val="both"/>
        <w:rPr>
          <w:iCs/>
          <w:spacing w:val="-3"/>
        </w:rPr>
      </w:pPr>
      <w:r>
        <w:rPr>
          <w:iCs/>
          <w:spacing w:val="-3"/>
        </w:rPr>
        <w:t xml:space="preserve">                               2. miesto – 4x ( skok do diaľky, 400m, 100m, štafeta 4x100m )</w:t>
      </w:r>
    </w:p>
    <w:p w:rsidR="00C9448B" w:rsidRDefault="00C9448B" w:rsidP="00C9448B">
      <w:pPr>
        <w:jc w:val="both"/>
        <w:rPr>
          <w:iCs/>
          <w:spacing w:val="-3"/>
        </w:rPr>
      </w:pPr>
      <w:r>
        <w:rPr>
          <w:iCs/>
          <w:spacing w:val="-3"/>
        </w:rPr>
        <w:t xml:space="preserve">                               3. miesto – 3x ( hod oštepom, 200m, 800m )</w:t>
      </w:r>
    </w:p>
    <w:p w:rsidR="00C9448B" w:rsidRDefault="00C9448B" w:rsidP="00C9448B">
      <w:pPr>
        <w:numPr>
          <w:ilvl w:val="0"/>
          <w:numId w:val="21"/>
        </w:numPr>
        <w:jc w:val="both"/>
        <w:rPr>
          <w:b/>
          <w:bCs/>
          <w:iCs/>
          <w:spacing w:val="-3"/>
          <w:u w:val="single"/>
        </w:rPr>
      </w:pPr>
      <w:r>
        <w:rPr>
          <w:b/>
          <w:bCs/>
          <w:iCs/>
          <w:spacing w:val="-3"/>
          <w:u w:val="single"/>
        </w:rPr>
        <w:t>majstrovstvá Slovenska v atletike SŠ</w:t>
      </w:r>
    </w:p>
    <w:p w:rsidR="00C9448B" w:rsidRDefault="00C9448B" w:rsidP="00C9448B">
      <w:pPr>
        <w:jc w:val="both"/>
        <w:rPr>
          <w:b/>
          <w:bCs/>
          <w:i/>
          <w:spacing w:val="-3"/>
        </w:rPr>
      </w:pPr>
      <w:r>
        <w:rPr>
          <w:iCs/>
          <w:spacing w:val="-3"/>
        </w:rPr>
        <w:t xml:space="preserve">     5. miesto – trojskok chlapci</w:t>
      </w:r>
    </w:p>
    <w:p w:rsidR="00C9448B" w:rsidRDefault="00C9448B" w:rsidP="00C9448B">
      <w:pPr>
        <w:ind w:left="720"/>
        <w:jc w:val="both"/>
        <w:rPr>
          <w:iCs/>
          <w:spacing w:val="-3"/>
        </w:rPr>
      </w:pPr>
    </w:p>
    <w:p w:rsidR="00C9448B" w:rsidRDefault="00C9448B" w:rsidP="00C9448B">
      <w:pPr>
        <w:jc w:val="both"/>
        <w:rPr>
          <w:b/>
          <w:bCs/>
        </w:rPr>
      </w:pPr>
      <w:r>
        <w:rPr>
          <w:b/>
          <w:bCs/>
        </w:rPr>
        <w:t xml:space="preserve">j) Údaje o projektoch, do ktorých je škola zapojená </w:t>
      </w:r>
    </w:p>
    <w:p w:rsidR="00C9448B" w:rsidRDefault="00C9448B" w:rsidP="00C9448B">
      <w:pPr>
        <w:jc w:val="both"/>
      </w:pPr>
    </w:p>
    <w:p w:rsidR="00C9448B" w:rsidRDefault="00C9448B" w:rsidP="00C9448B">
      <w:pPr>
        <w:pStyle w:val="Zkladntext2"/>
        <w:rPr>
          <w:b/>
          <w:bCs/>
        </w:rPr>
      </w:pPr>
      <w:r>
        <w:t xml:space="preserve">V školskom roku 2009/2010 sme boli zapojení do projektu </w:t>
      </w:r>
      <w:r>
        <w:rPr>
          <w:b/>
          <w:bCs/>
        </w:rPr>
        <w:t>Modernizácia vzdelávacieho procesu na strednej škole 2009/2010.</w:t>
      </w:r>
    </w:p>
    <w:p w:rsidR="00C9448B" w:rsidRDefault="00C9448B" w:rsidP="00C9448B">
      <w:pPr>
        <w:jc w:val="both"/>
      </w:pPr>
    </w:p>
    <w:p w:rsidR="00C9448B" w:rsidRDefault="00C9448B" w:rsidP="00C9448B">
      <w:pPr>
        <w:jc w:val="both"/>
        <w:rPr>
          <w:b/>
          <w:bCs/>
        </w:rPr>
      </w:pPr>
      <w:r>
        <w:rPr>
          <w:b/>
          <w:bCs/>
        </w:rPr>
        <w:t>k) Údaje o výsledkoch inšpekčnej činnosti vykonanej Štátnou školskou inšpekciou v škole .</w:t>
      </w:r>
    </w:p>
    <w:p w:rsidR="00C9448B" w:rsidRDefault="00C9448B" w:rsidP="00C9448B">
      <w:pPr>
        <w:pStyle w:val="Zkladntext2"/>
      </w:pPr>
    </w:p>
    <w:p w:rsidR="00C9448B" w:rsidRDefault="00C9448B" w:rsidP="00C9448B">
      <w:pPr>
        <w:pStyle w:val="Zkladntext2"/>
      </w:pPr>
      <w:r>
        <w:t>Po roku 2002 komplexná inšpekcia v škole nebola.</w:t>
      </w:r>
    </w:p>
    <w:p w:rsidR="00C9448B" w:rsidRDefault="00C9448B" w:rsidP="00C9448B">
      <w:pPr>
        <w:pStyle w:val="Zkladntext2"/>
      </w:pPr>
    </w:p>
    <w:p w:rsidR="00C9448B" w:rsidRDefault="00C9448B" w:rsidP="00C9448B">
      <w:pPr>
        <w:jc w:val="both"/>
        <w:rPr>
          <w:b/>
          <w:bCs/>
        </w:rPr>
      </w:pPr>
      <w:r>
        <w:rPr>
          <w:b/>
          <w:bCs/>
        </w:rPr>
        <w:t xml:space="preserve">l) Údaje o priestorových a materiálnych podmienkach školy </w:t>
      </w:r>
    </w:p>
    <w:p w:rsidR="00C9448B" w:rsidRDefault="00C9448B" w:rsidP="00C9448B">
      <w:pPr>
        <w:jc w:val="both"/>
        <w:rPr>
          <w:sz w:val="28"/>
        </w:rPr>
      </w:pPr>
      <w:r>
        <w:rPr>
          <w:sz w:val="28"/>
        </w:rPr>
        <w:t xml:space="preserve">     </w:t>
      </w:r>
    </w:p>
    <w:p w:rsidR="00C9448B" w:rsidRDefault="00C9448B" w:rsidP="00C9448B">
      <w:pPr>
        <w:pStyle w:val="Zkladntext2"/>
      </w:pPr>
      <w:r>
        <w:t xml:space="preserve">Teoretické vyučovanie sa realizuje v budove školy na Garbiarskej ulici č. 1, kde majú žiaci k dispozícii 33 učební, z toho 4 odborné učebne / 3 strojopisne, 1 zdravá škola/ a telocvičňu. </w:t>
      </w:r>
      <w:r>
        <w:lastRenderedPageBreak/>
        <w:t>Učitelia majú k dispozícii modernú zborovňu a všetci vlastné dobre vybavené kabinety, pripojené na internet . Ďalšie 3  výborne vybavené  učebne  výpočtovej techniky a dve odborné učebne stolovania sú k dispozícii vo vedľajšej budove riaditeľstva.</w:t>
      </w:r>
    </w:p>
    <w:p w:rsidR="00C9448B" w:rsidRDefault="00C9448B" w:rsidP="00C9448B">
      <w:pPr>
        <w:pStyle w:val="Zkladntext2"/>
        <w:rPr>
          <w:sz w:val="28"/>
        </w:rPr>
      </w:pPr>
    </w:p>
    <w:p w:rsidR="00C9448B" w:rsidRDefault="00C9448B" w:rsidP="00C9448B">
      <w:pPr>
        <w:jc w:val="both"/>
      </w:pPr>
      <w:r>
        <w:t xml:space="preserve">     Praktické vyučovanie prebieha </w:t>
      </w:r>
      <w:r>
        <w:rPr>
          <w:u w:val="single"/>
        </w:rPr>
        <w:t xml:space="preserve">v dielňach na </w:t>
      </w:r>
      <w:proofErr w:type="spellStart"/>
      <w:r>
        <w:rPr>
          <w:u w:val="single"/>
        </w:rPr>
        <w:t>Tvarožnianskej</w:t>
      </w:r>
      <w:proofErr w:type="spellEnd"/>
      <w:r>
        <w:rPr>
          <w:u w:val="single"/>
        </w:rPr>
        <w:t xml:space="preserve"> ulici D2</w:t>
      </w:r>
      <w:r>
        <w:t>: učebné odbory:</w:t>
      </w:r>
    </w:p>
    <w:p w:rsidR="00C9448B" w:rsidRDefault="00C9448B" w:rsidP="00C9448B">
      <w:pPr>
        <w:jc w:val="both"/>
        <w:rPr>
          <w:b/>
        </w:rPr>
      </w:pPr>
    </w:p>
    <w:p w:rsidR="00C9448B" w:rsidRDefault="00C9448B" w:rsidP="00C9448B">
      <w:pPr>
        <w:jc w:val="both"/>
      </w:pPr>
      <w:r>
        <w:rPr>
          <w:b/>
        </w:rPr>
        <w:t xml:space="preserve">KRAJČÍRKA </w:t>
      </w:r>
      <w:r>
        <w:t xml:space="preserve"> - stredisko odbornej prípravy tvorí 1 dielna, v ktorej sú umiestnené šijacie aj priemyselné poloautomatické šijacie stroje,  žehliaca technika, prac. pomôcky a nástroje pre výchovno-vzdelávací proces, skúšobná miestnosť, skladové priestory a hygienické zariadenia. </w:t>
      </w:r>
    </w:p>
    <w:p w:rsidR="00C9448B" w:rsidRDefault="00C9448B" w:rsidP="00C9448B">
      <w:pPr>
        <w:pStyle w:val="Zkladntext2"/>
        <w:rPr>
          <w:b/>
          <w:bCs/>
        </w:rPr>
      </w:pPr>
    </w:p>
    <w:p w:rsidR="00C9448B" w:rsidRDefault="00C9448B" w:rsidP="00C9448B">
      <w:pPr>
        <w:pStyle w:val="Zkladntext2"/>
      </w:pPr>
      <w:r>
        <w:rPr>
          <w:b/>
          <w:bCs/>
        </w:rPr>
        <w:t xml:space="preserve">KOMERČNÝ PRACOVNÍK </w:t>
      </w:r>
      <w:r>
        <w:t xml:space="preserve">– majú k dispozícii 3 odborné učebne z toho 1 učebňu VT a 1 </w:t>
      </w:r>
      <w:proofErr w:type="spellStart"/>
      <w:r>
        <w:t>strojopisňu</w:t>
      </w:r>
      <w:proofErr w:type="spellEnd"/>
      <w:r>
        <w:t>.</w:t>
      </w:r>
    </w:p>
    <w:p w:rsidR="00C9448B" w:rsidRDefault="00C9448B" w:rsidP="00C9448B">
      <w:pPr>
        <w:jc w:val="both"/>
        <w:rPr>
          <w:b/>
        </w:rPr>
      </w:pPr>
    </w:p>
    <w:p w:rsidR="00C9448B" w:rsidRDefault="00C9448B" w:rsidP="00C9448B">
      <w:pPr>
        <w:jc w:val="both"/>
      </w:pPr>
      <w:r>
        <w:rPr>
          <w:b/>
        </w:rPr>
        <w:t xml:space="preserve">MURÁR, KACHLIAR - </w:t>
      </w:r>
      <w:r>
        <w:t xml:space="preserve">Dielne a skladové priestory sú priestranné, vybavené šatňami a  </w:t>
      </w:r>
      <w:proofErr w:type="spellStart"/>
      <w:r>
        <w:t>hyg</w:t>
      </w:r>
      <w:proofErr w:type="spellEnd"/>
      <w:r>
        <w:t>. zariadeniami, vhodné na vykonávanie praktického vyučovania.</w:t>
      </w:r>
    </w:p>
    <w:p w:rsidR="00C9448B" w:rsidRDefault="00C9448B" w:rsidP="00C9448B">
      <w:pPr>
        <w:jc w:val="both"/>
      </w:pPr>
    </w:p>
    <w:p w:rsidR="00C9448B" w:rsidRDefault="00C9448B" w:rsidP="00C9448B">
      <w:pPr>
        <w:jc w:val="both"/>
      </w:pPr>
      <w:r>
        <w:rPr>
          <w:b/>
        </w:rPr>
        <w:t>KADERNÍK</w:t>
      </w:r>
      <w:r>
        <w:t xml:space="preserve"> a </w:t>
      </w:r>
      <w:r>
        <w:rPr>
          <w:b/>
          <w:bCs/>
        </w:rPr>
        <w:t xml:space="preserve">KOZMETIK </w:t>
      </w:r>
      <w:r>
        <w:t xml:space="preserve">- V suteréne budovy sa nachádzajú šatne </w:t>
      </w:r>
      <w:proofErr w:type="spellStart"/>
      <w:r>
        <w:t>kaderníčiek</w:t>
      </w:r>
      <w:proofErr w:type="spellEnd"/>
      <w:r>
        <w:t xml:space="preserve"> aj kozmetičiek, WC, práčovňa, sklad a miestnosť pre MOV. Na prízemí sa nachádza kadernícky salón, čakáreň, WC a recepcia s bufetom. Súčasťou priestorov na </w:t>
      </w:r>
      <w:proofErr w:type="spellStart"/>
      <w:r>
        <w:t>výuku</w:t>
      </w:r>
      <w:proofErr w:type="spellEnd"/>
      <w:r>
        <w:t xml:space="preserve"> je aj 1 učebňa v areáli dielní na </w:t>
      </w:r>
      <w:proofErr w:type="spellStart"/>
      <w:r>
        <w:t>Tvarožnianskej</w:t>
      </w:r>
      <w:proofErr w:type="spellEnd"/>
      <w:r>
        <w:t xml:space="preserve"> ulici. Na 1. poschodí sa nachádza kozmetický salón, 2 </w:t>
      </w:r>
      <w:proofErr w:type="spellStart"/>
      <w:r>
        <w:t>učebňe</w:t>
      </w:r>
      <w:proofErr w:type="spellEnd"/>
      <w:r>
        <w:t xml:space="preserve">, miestnosť na manikúru a pedikúru, miestnosť pre laserové pracovisko, WC. Priestory majú veľmi dobré materiálno – technické vybavenie a sú vhodné na vykonávanie odborného výcviku. </w:t>
      </w:r>
    </w:p>
    <w:p w:rsidR="00C9448B" w:rsidRDefault="00C9448B" w:rsidP="00C9448B">
      <w:pPr>
        <w:jc w:val="both"/>
        <w:rPr>
          <w:u w:val="single"/>
        </w:rPr>
      </w:pPr>
    </w:p>
    <w:p w:rsidR="00C9448B" w:rsidRDefault="00C9448B" w:rsidP="00C9448B">
      <w:pPr>
        <w:jc w:val="both"/>
      </w:pPr>
      <w:r>
        <w:rPr>
          <w:u w:val="single"/>
        </w:rPr>
        <w:t>V dielňach na Poľnej ulici - D1</w:t>
      </w:r>
      <w:r>
        <w:t xml:space="preserve"> vykonávajú praktické vyučovanie žiaci odboru:</w:t>
      </w:r>
    </w:p>
    <w:p w:rsidR="00C9448B" w:rsidRDefault="00C9448B" w:rsidP="00C9448B">
      <w:pPr>
        <w:jc w:val="both"/>
      </w:pPr>
    </w:p>
    <w:p w:rsidR="00C9448B" w:rsidRDefault="00C9448B" w:rsidP="00C9448B">
      <w:pPr>
        <w:jc w:val="both"/>
      </w:pPr>
      <w:r>
        <w:rPr>
          <w:b/>
        </w:rPr>
        <w:t>STOLÁR</w:t>
      </w:r>
      <w:r>
        <w:t xml:space="preserve"> - 2 dielne vybavené strojovým zariadením pre žiakov II. a III. ročníka, 2 dielne so stolárskymi hoblicami pre žiakov I. ročníka, šatne a hygienické zariadenia.</w:t>
      </w:r>
    </w:p>
    <w:p w:rsidR="00C9448B" w:rsidRDefault="00C9448B" w:rsidP="00C9448B">
      <w:pPr>
        <w:jc w:val="both"/>
      </w:pPr>
    </w:p>
    <w:p w:rsidR="00C9448B" w:rsidRDefault="00C9448B" w:rsidP="00C9448B">
      <w:pPr>
        <w:jc w:val="both"/>
        <w:rPr>
          <w:b/>
        </w:rPr>
      </w:pPr>
    </w:p>
    <w:p w:rsidR="00C9448B" w:rsidRDefault="00C9448B" w:rsidP="00C9448B">
      <w:pPr>
        <w:jc w:val="both"/>
        <w:rPr>
          <w:u w:val="single"/>
        </w:rPr>
      </w:pPr>
      <w:r>
        <w:rPr>
          <w:b/>
        </w:rPr>
        <w:t>PREDAVAČ</w:t>
      </w:r>
      <w:r>
        <w:t xml:space="preserve"> - predajňa rozličného a potravinárskeho tovaru, učebňa, skladové priestory a hygienické zariadenia.  Stredisko praktického vyučovania „ </w:t>
      </w:r>
      <w:r>
        <w:rPr>
          <w:b/>
          <w:bCs/>
        </w:rPr>
        <w:t xml:space="preserve">Obchodík na Korze“, </w:t>
      </w:r>
      <w:r>
        <w:t>Hlavné námestie 45, Kežmarok</w:t>
      </w:r>
    </w:p>
    <w:p w:rsidR="00C9448B" w:rsidRDefault="00C9448B" w:rsidP="00C9448B">
      <w:pPr>
        <w:jc w:val="both"/>
      </w:pPr>
    </w:p>
    <w:p w:rsidR="00C9448B" w:rsidRDefault="00C9448B" w:rsidP="00C9448B">
      <w:pPr>
        <w:jc w:val="both"/>
        <w:rPr>
          <w:b/>
        </w:rPr>
      </w:pPr>
      <w:r>
        <w:rPr>
          <w:u w:val="single"/>
        </w:rPr>
        <w:t xml:space="preserve">Na Garbiarskej ulici - D3 </w:t>
      </w:r>
      <w:r>
        <w:t>vykonávajú praktické vyučovanie žiaci učebného odboru:</w:t>
      </w:r>
      <w:r>
        <w:rPr>
          <w:b/>
        </w:rPr>
        <w:t xml:space="preserve"> </w:t>
      </w:r>
    </w:p>
    <w:p w:rsidR="00C9448B" w:rsidRDefault="00C9448B" w:rsidP="00C9448B">
      <w:pPr>
        <w:jc w:val="both"/>
        <w:rPr>
          <w:b/>
        </w:rPr>
      </w:pPr>
    </w:p>
    <w:p w:rsidR="00C9448B" w:rsidRDefault="00C9448B" w:rsidP="00C9448B">
      <w:pPr>
        <w:jc w:val="both"/>
      </w:pPr>
      <w:r>
        <w:rPr>
          <w:b/>
        </w:rPr>
        <w:t>HOSTINSKÝ</w:t>
      </w:r>
      <w:r>
        <w:t xml:space="preserve"> -kuchyňa, jedáleň, skladovacie priestory, šatne a hygienické zariadenia, miestnosť stolovania a kuchynka, taktiež aj  stredisko praktického vyučovania – </w:t>
      </w:r>
      <w:r>
        <w:rPr>
          <w:b/>
          <w:bCs/>
        </w:rPr>
        <w:t xml:space="preserve">Kaviareň 3 mosty – </w:t>
      </w:r>
      <w:r>
        <w:t>kde sa nachádza salónik s televíziou, miestnosť pre MOV, skladovacie priestory a sociálne zariadenia.</w:t>
      </w:r>
    </w:p>
    <w:p w:rsidR="00C9448B" w:rsidRDefault="00C9448B" w:rsidP="00C9448B">
      <w:pPr>
        <w:jc w:val="both"/>
        <w:rPr>
          <w:b/>
          <w:bCs/>
        </w:rPr>
      </w:pPr>
    </w:p>
    <w:p w:rsidR="00C9448B" w:rsidRDefault="00C9448B" w:rsidP="00C9448B">
      <w:pPr>
        <w:jc w:val="both"/>
        <w:rPr>
          <w:b/>
          <w:bCs/>
        </w:rPr>
      </w:pPr>
      <w:r>
        <w:rPr>
          <w:b/>
          <w:bCs/>
        </w:rPr>
        <w:t>m) Údaje o finančnom a hmotnom zabezpečení výchovno-vzdelávacej činnosti školy</w:t>
      </w:r>
    </w:p>
    <w:p w:rsidR="00C9448B" w:rsidRDefault="00C9448B" w:rsidP="00C9448B">
      <w:pPr>
        <w:autoSpaceDE w:val="0"/>
        <w:autoSpaceDN w:val="0"/>
        <w:adjustRightInd w:val="0"/>
        <w:rPr>
          <w:b/>
          <w:bCs/>
        </w:rPr>
      </w:pPr>
    </w:p>
    <w:p w:rsidR="00C9448B" w:rsidRDefault="00C9448B" w:rsidP="00C9448B">
      <w:pPr>
        <w:numPr>
          <w:ilvl w:val="0"/>
          <w:numId w:val="9"/>
        </w:numPr>
        <w:autoSpaceDE w:val="0"/>
        <w:autoSpaceDN w:val="0"/>
        <w:adjustRightInd w:val="0"/>
        <w:rPr>
          <w:b/>
          <w:bCs/>
          <w:u w:val="single"/>
        </w:rPr>
      </w:pPr>
      <w:r>
        <w:rPr>
          <w:b/>
          <w:bCs/>
          <w:u w:val="single"/>
        </w:rPr>
        <w:t>o dotáciách zo štátneho rozpočtu na žiakov</w:t>
      </w:r>
    </w:p>
    <w:p w:rsidR="00C9448B" w:rsidRDefault="00C9448B" w:rsidP="00C9448B">
      <w:pPr>
        <w:autoSpaceDE w:val="0"/>
        <w:autoSpaceDN w:val="0"/>
        <w:adjustRightInd w:val="0"/>
        <w:ind w:left="360"/>
        <w:rPr>
          <w:b/>
          <w:bCs/>
          <w:u w:val="single"/>
        </w:rPr>
      </w:pPr>
    </w:p>
    <w:p w:rsidR="00C9448B" w:rsidRDefault="00C9448B" w:rsidP="00C9448B">
      <w:pPr>
        <w:pStyle w:val="xl38"/>
        <w:pBdr>
          <w:bottom w:val="none" w:sz="0" w:space="0" w:color="auto"/>
          <w:right w:val="none" w:sz="0" w:space="0" w:color="auto"/>
        </w:pBdr>
        <w:autoSpaceDE w:val="0"/>
        <w:autoSpaceDN w:val="0"/>
        <w:adjustRightInd w:val="0"/>
        <w:spacing w:before="0" w:beforeAutospacing="0" w:after="0" w:afterAutospacing="0"/>
        <w:textAlignment w:val="auto"/>
        <w:rPr>
          <w:rFonts w:ascii="Times New Roman" w:hAnsi="Times New Roman"/>
          <w:u w:val="single"/>
        </w:rPr>
      </w:pPr>
    </w:p>
    <w:tbl>
      <w:tblPr>
        <w:tblW w:w="9622" w:type="dxa"/>
        <w:tblInd w:w="55" w:type="dxa"/>
        <w:tblCellMar>
          <w:left w:w="70" w:type="dxa"/>
          <w:right w:w="70" w:type="dxa"/>
        </w:tblCellMar>
        <w:tblLook w:val="0000"/>
      </w:tblPr>
      <w:tblGrid>
        <w:gridCol w:w="3053"/>
        <w:gridCol w:w="1198"/>
        <w:gridCol w:w="490"/>
        <w:gridCol w:w="1198"/>
        <w:gridCol w:w="1198"/>
        <w:gridCol w:w="1198"/>
        <w:gridCol w:w="1287"/>
      </w:tblGrid>
      <w:tr w:rsidR="00C9448B" w:rsidTr="002C667E">
        <w:trPr>
          <w:trHeight w:val="315"/>
        </w:trPr>
        <w:tc>
          <w:tcPr>
            <w:tcW w:w="9622" w:type="dxa"/>
            <w:gridSpan w:val="7"/>
            <w:tcBorders>
              <w:top w:val="nil"/>
              <w:left w:val="nil"/>
              <w:bottom w:val="nil"/>
              <w:right w:val="nil"/>
            </w:tcBorders>
            <w:noWrap/>
            <w:vAlign w:val="bottom"/>
          </w:tcPr>
          <w:p w:rsidR="00C9448B" w:rsidRDefault="00C9448B" w:rsidP="002C667E">
            <w:pPr>
              <w:jc w:val="center"/>
              <w:rPr>
                <w:b/>
                <w:bCs/>
                <w:u w:val="single"/>
              </w:rPr>
            </w:pPr>
            <w:r>
              <w:rPr>
                <w:b/>
                <w:bCs/>
                <w:u w:val="single"/>
              </w:rPr>
              <w:t xml:space="preserve">Prehľad o </w:t>
            </w:r>
            <w:proofErr w:type="spellStart"/>
            <w:r>
              <w:rPr>
                <w:b/>
                <w:bCs/>
                <w:u w:val="single"/>
              </w:rPr>
              <w:t>dotáciach</w:t>
            </w:r>
            <w:proofErr w:type="spellEnd"/>
            <w:r>
              <w:rPr>
                <w:b/>
                <w:bCs/>
                <w:u w:val="single"/>
              </w:rPr>
              <w:t xml:space="preserve"> zo ŠR za školský rok 2009/2010</w:t>
            </w:r>
          </w:p>
        </w:tc>
      </w:tr>
      <w:tr w:rsidR="00C9448B" w:rsidTr="002C667E">
        <w:trPr>
          <w:trHeight w:val="255"/>
        </w:trPr>
        <w:tc>
          <w:tcPr>
            <w:tcW w:w="3053" w:type="dxa"/>
            <w:tcBorders>
              <w:top w:val="nil"/>
              <w:left w:val="nil"/>
              <w:bottom w:val="nil"/>
              <w:right w:val="nil"/>
            </w:tcBorders>
            <w:noWrap/>
            <w:vAlign w:val="bottom"/>
          </w:tcPr>
          <w:p w:rsidR="00C9448B" w:rsidRDefault="00C9448B" w:rsidP="002C667E">
            <w:pPr>
              <w:pStyle w:val="font5"/>
              <w:spacing w:before="0" w:after="0"/>
              <w:rPr>
                <w:rFonts w:cs="Arial"/>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490"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287" w:type="dxa"/>
            <w:tcBorders>
              <w:top w:val="nil"/>
              <w:left w:val="nil"/>
              <w:bottom w:val="nil"/>
              <w:right w:val="nil"/>
            </w:tcBorders>
            <w:noWrap/>
            <w:vAlign w:val="bottom"/>
          </w:tcPr>
          <w:p w:rsidR="00C9448B" w:rsidRDefault="00C9448B" w:rsidP="002C667E">
            <w:pPr>
              <w:jc w:val="right"/>
              <w:rPr>
                <w:b/>
                <w:bCs/>
                <w:szCs w:val="20"/>
              </w:rPr>
            </w:pPr>
            <w:r>
              <w:rPr>
                <w:b/>
                <w:bCs/>
                <w:szCs w:val="20"/>
              </w:rPr>
              <w:t>v €</w:t>
            </w:r>
          </w:p>
        </w:tc>
      </w:tr>
      <w:tr w:rsidR="00C9448B" w:rsidTr="002C667E">
        <w:trPr>
          <w:trHeight w:val="270"/>
        </w:trPr>
        <w:tc>
          <w:tcPr>
            <w:tcW w:w="3053"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490"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287" w:type="dxa"/>
            <w:tcBorders>
              <w:top w:val="nil"/>
              <w:left w:val="nil"/>
              <w:bottom w:val="nil"/>
              <w:right w:val="nil"/>
            </w:tcBorders>
            <w:noWrap/>
            <w:vAlign w:val="bottom"/>
          </w:tcPr>
          <w:p w:rsidR="00C9448B" w:rsidRDefault="00C9448B" w:rsidP="002C667E">
            <w:pPr>
              <w:rPr>
                <w:rFonts w:ascii="Arial" w:hAnsi="Arial" w:cs="Arial"/>
                <w:sz w:val="20"/>
                <w:szCs w:val="20"/>
              </w:rPr>
            </w:pPr>
          </w:p>
        </w:tc>
      </w:tr>
      <w:tr w:rsidR="00C9448B" w:rsidTr="002C667E">
        <w:trPr>
          <w:cantSplit/>
          <w:trHeight w:val="330"/>
        </w:trPr>
        <w:tc>
          <w:tcPr>
            <w:tcW w:w="3053" w:type="dxa"/>
            <w:vMerge w:val="restart"/>
            <w:tcBorders>
              <w:top w:val="single" w:sz="8" w:space="0" w:color="auto"/>
              <w:left w:val="single" w:sz="8" w:space="0" w:color="auto"/>
              <w:bottom w:val="double" w:sz="6" w:space="0" w:color="000000"/>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Dotácia zo ŠR</w:t>
            </w:r>
          </w:p>
        </w:tc>
        <w:tc>
          <w:tcPr>
            <w:tcW w:w="1688" w:type="dxa"/>
            <w:gridSpan w:val="2"/>
            <w:tcBorders>
              <w:top w:val="single" w:sz="8" w:space="0" w:color="auto"/>
              <w:left w:val="nil"/>
              <w:bottom w:val="single" w:sz="8" w:space="0" w:color="auto"/>
              <w:right w:val="single" w:sz="8" w:space="0" w:color="000000"/>
            </w:tcBorders>
            <w:shd w:val="clear" w:color="auto" w:fill="FFFF00"/>
            <w:noWrap/>
            <w:vAlign w:val="center"/>
          </w:tcPr>
          <w:p w:rsidR="00C9448B" w:rsidRDefault="00C9448B" w:rsidP="002C667E">
            <w:pPr>
              <w:jc w:val="center"/>
              <w:rPr>
                <w:b/>
                <w:bCs/>
                <w:sz w:val="20"/>
              </w:rPr>
            </w:pPr>
            <w:r>
              <w:rPr>
                <w:b/>
                <w:bCs/>
                <w:sz w:val="20"/>
              </w:rPr>
              <w:t>9 až 12/2009</w:t>
            </w:r>
          </w:p>
        </w:tc>
        <w:tc>
          <w:tcPr>
            <w:tcW w:w="2396" w:type="dxa"/>
            <w:gridSpan w:val="2"/>
            <w:tcBorders>
              <w:top w:val="single" w:sz="8" w:space="0" w:color="auto"/>
              <w:left w:val="nil"/>
              <w:bottom w:val="single" w:sz="8" w:space="0" w:color="auto"/>
              <w:right w:val="single" w:sz="8" w:space="0" w:color="000000"/>
            </w:tcBorders>
            <w:shd w:val="clear" w:color="auto" w:fill="FFFF00"/>
            <w:noWrap/>
            <w:vAlign w:val="center"/>
          </w:tcPr>
          <w:p w:rsidR="00C9448B" w:rsidRDefault="00C9448B" w:rsidP="002C667E">
            <w:pPr>
              <w:jc w:val="center"/>
              <w:rPr>
                <w:b/>
                <w:bCs/>
                <w:sz w:val="20"/>
              </w:rPr>
            </w:pPr>
            <w:r>
              <w:rPr>
                <w:b/>
                <w:bCs/>
                <w:sz w:val="20"/>
              </w:rPr>
              <w:t>1 až 8/2010</w:t>
            </w:r>
          </w:p>
        </w:tc>
        <w:tc>
          <w:tcPr>
            <w:tcW w:w="1198" w:type="dxa"/>
            <w:vMerge w:val="restart"/>
            <w:tcBorders>
              <w:top w:val="single" w:sz="8" w:space="0" w:color="auto"/>
              <w:left w:val="single" w:sz="8" w:space="0" w:color="auto"/>
              <w:bottom w:val="double" w:sz="6" w:space="0" w:color="000000"/>
              <w:right w:val="single" w:sz="8" w:space="0" w:color="auto"/>
            </w:tcBorders>
            <w:shd w:val="clear" w:color="auto" w:fill="C0C0C0"/>
            <w:noWrap/>
            <w:vAlign w:val="center"/>
          </w:tcPr>
          <w:p w:rsidR="00C9448B" w:rsidRDefault="00C9448B" w:rsidP="002C667E">
            <w:pPr>
              <w:jc w:val="center"/>
              <w:rPr>
                <w:b/>
                <w:bCs/>
                <w:sz w:val="20"/>
              </w:rPr>
            </w:pPr>
            <w:r>
              <w:rPr>
                <w:b/>
                <w:bCs/>
                <w:sz w:val="20"/>
              </w:rPr>
              <w:t>Spolu</w:t>
            </w:r>
          </w:p>
        </w:tc>
        <w:tc>
          <w:tcPr>
            <w:tcW w:w="1287" w:type="dxa"/>
            <w:tcBorders>
              <w:top w:val="single" w:sz="8" w:space="0" w:color="auto"/>
              <w:left w:val="nil"/>
              <w:bottom w:val="nil"/>
              <w:right w:val="single" w:sz="8" w:space="0" w:color="auto"/>
            </w:tcBorders>
            <w:shd w:val="clear" w:color="auto" w:fill="969696"/>
            <w:noWrap/>
            <w:vAlign w:val="bottom"/>
          </w:tcPr>
          <w:p w:rsidR="00C9448B" w:rsidRDefault="00C9448B" w:rsidP="002C667E">
            <w:pPr>
              <w:jc w:val="center"/>
              <w:rPr>
                <w:b/>
                <w:bCs/>
                <w:color w:val="FFFFFF"/>
                <w:sz w:val="20"/>
                <w:szCs w:val="20"/>
              </w:rPr>
            </w:pPr>
            <w:r>
              <w:rPr>
                <w:b/>
                <w:bCs/>
                <w:color w:val="FFFFFF"/>
                <w:sz w:val="20"/>
                <w:szCs w:val="20"/>
              </w:rPr>
              <w:t xml:space="preserve">Dotácia </w:t>
            </w:r>
          </w:p>
        </w:tc>
      </w:tr>
      <w:tr w:rsidR="00C9448B" w:rsidTr="002C667E">
        <w:trPr>
          <w:cantSplit/>
          <w:trHeight w:val="270"/>
        </w:trPr>
        <w:tc>
          <w:tcPr>
            <w:tcW w:w="3053" w:type="dxa"/>
            <w:vMerge/>
            <w:tcBorders>
              <w:top w:val="single" w:sz="8" w:space="0" w:color="auto"/>
              <w:left w:val="single" w:sz="8" w:space="0" w:color="auto"/>
              <w:bottom w:val="double" w:sz="6" w:space="0" w:color="000000"/>
              <w:right w:val="single" w:sz="8" w:space="0" w:color="auto"/>
            </w:tcBorders>
            <w:vAlign w:val="center"/>
          </w:tcPr>
          <w:p w:rsidR="00C9448B" w:rsidRDefault="00C9448B" w:rsidP="002C667E">
            <w:pPr>
              <w:rPr>
                <w:b/>
                <w:bCs/>
                <w:sz w:val="20"/>
                <w:szCs w:val="20"/>
              </w:rPr>
            </w:pPr>
          </w:p>
        </w:tc>
        <w:tc>
          <w:tcPr>
            <w:tcW w:w="1198" w:type="dxa"/>
            <w:tcBorders>
              <w:top w:val="nil"/>
              <w:left w:val="nil"/>
              <w:bottom w:val="double" w:sz="6" w:space="0" w:color="auto"/>
              <w:right w:val="nil"/>
            </w:tcBorders>
            <w:shd w:val="clear" w:color="auto" w:fill="C0C0C0"/>
            <w:noWrap/>
            <w:vAlign w:val="center"/>
          </w:tcPr>
          <w:p w:rsidR="00C9448B" w:rsidRDefault="00C9448B" w:rsidP="002C667E">
            <w:pPr>
              <w:jc w:val="center"/>
              <w:rPr>
                <w:b/>
                <w:bCs/>
                <w:sz w:val="20"/>
                <w:szCs w:val="20"/>
              </w:rPr>
            </w:pPr>
            <w:r>
              <w:rPr>
                <w:b/>
                <w:bCs/>
                <w:sz w:val="20"/>
                <w:szCs w:val="20"/>
              </w:rPr>
              <w:t>BV</w:t>
            </w:r>
          </w:p>
        </w:tc>
        <w:tc>
          <w:tcPr>
            <w:tcW w:w="490" w:type="dxa"/>
            <w:tcBorders>
              <w:top w:val="nil"/>
              <w:left w:val="single" w:sz="4" w:space="0" w:color="auto"/>
              <w:bottom w:val="double" w:sz="6" w:space="0" w:color="auto"/>
              <w:right w:val="single" w:sz="8" w:space="0" w:color="auto"/>
            </w:tcBorders>
            <w:shd w:val="clear" w:color="auto" w:fill="808080"/>
            <w:noWrap/>
            <w:vAlign w:val="center"/>
          </w:tcPr>
          <w:p w:rsidR="00C9448B" w:rsidRDefault="00C9448B" w:rsidP="002C667E">
            <w:pPr>
              <w:jc w:val="center"/>
              <w:rPr>
                <w:b/>
                <w:bCs/>
                <w:color w:val="FFFFFF"/>
                <w:sz w:val="20"/>
                <w:szCs w:val="20"/>
              </w:rPr>
            </w:pPr>
            <w:r>
              <w:rPr>
                <w:b/>
                <w:bCs/>
                <w:color w:val="FFFFFF"/>
                <w:sz w:val="20"/>
                <w:szCs w:val="20"/>
              </w:rPr>
              <w:t>KV</w:t>
            </w:r>
          </w:p>
        </w:tc>
        <w:tc>
          <w:tcPr>
            <w:tcW w:w="1198" w:type="dxa"/>
            <w:tcBorders>
              <w:top w:val="nil"/>
              <w:left w:val="nil"/>
              <w:bottom w:val="double" w:sz="6" w:space="0" w:color="auto"/>
              <w:right w:val="nil"/>
            </w:tcBorders>
            <w:shd w:val="clear" w:color="auto" w:fill="C0C0C0"/>
            <w:noWrap/>
            <w:vAlign w:val="center"/>
          </w:tcPr>
          <w:p w:rsidR="00C9448B" w:rsidRDefault="00C9448B" w:rsidP="002C667E">
            <w:pPr>
              <w:jc w:val="center"/>
              <w:rPr>
                <w:b/>
                <w:bCs/>
                <w:sz w:val="20"/>
                <w:szCs w:val="20"/>
              </w:rPr>
            </w:pPr>
            <w:r>
              <w:rPr>
                <w:b/>
                <w:bCs/>
                <w:sz w:val="20"/>
                <w:szCs w:val="20"/>
              </w:rPr>
              <w:t>BV</w:t>
            </w:r>
          </w:p>
        </w:tc>
        <w:tc>
          <w:tcPr>
            <w:tcW w:w="1198" w:type="dxa"/>
            <w:tcBorders>
              <w:top w:val="nil"/>
              <w:left w:val="single" w:sz="4" w:space="0" w:color="auto"/>
              <w:bottom w:val="double" w:sz="6" w:space="0" w:color="auto"/>
              <w:right w:val="single" w:sz="8" w:space="0" w:color="auto"/>
            </w:tcBorders>
            <w:shd w:val="clear" w:color="auto" w:fill="808080"/>
            <w:noWrap/>
            <w:vAlign w:val="center"/>
          </w:tcPr>
          <w:p w:rsidR="00C9448B" w:rsidRDefault="00C9448B" w:rsidP="002C667E">
            <w:pPr>
              <w:jc w:val="center"/>
              <w:rPr>
                <w:b/>
                <w:bCs/>
                <w:color w:val="FFFFFF"/>
                <w:sz w:val="20"/>
                <w:szCs w:val="20"/>
              </w:rPr>
            </w:pPr>
            <w:r>
              <w:rPr>
                <w:b/>
                <w:bCs/>
                <w:color w:val="FFFFFF"/>
                <w:sz w:val="20"/>
                <w:szCs w:val="20"/>
              </w:rPr>
              <w:t>KV</w:t>
            </w:r>
          </w:p>
        </w:tc>
        <w:tc>
          <w:tcPr>
            <w:tcW w:w="1198" w:type="dxa"/>
            <w:vMerge/>
            <w:tcBorders>
              <w:top w:val="single" w:sz="8" w:space="0" w:color="auto"/>
              <w:left w:val="single" w:sz="8" w:space="0" w:color="auto"/>
              <w:bottom w:val="double" w:sz="6" w:space="0" w:color="000000"/>
              <w:right w:val="single" w:sz="8" w:space="0" w:color="auto"/>
            </w:tcBorders>
            <w:vAlign w:val="center"/>
          </w:tcPr>
          <w:p w:rsidR="00C9448B" w:rsidRDefault="00C9448B" w:rsidP="002C667E">
            <w:pPr>
              <w:rPr>
                <w:b/>
                <w:bCs/>
                <w:sz w:val="20"/>
              </w:rPr>
            </w:pPr>
          </w:p>
        </w:tc>
        <w:tc>
          <w:tcPr>
            <w:tcW w:w="1287" w:type="dxa"/>
            <w:tcBorders>
              <w:top w:val="nil"/>
              <w:left w:val="nil"/>
              <w:bottom w:val="double" w:sz="6" w:space="0" w:color="auto"/>
              <w:right w:val="single" w:sz="8" w:space="0" w:color="auto"/>
            </w:tcBorders>
            <w:shd w:val="clear" w:color="auto" w:fill="969696"/>
            <w:noWrap/>
            <w:vAlign w:val="bottom"/>
          </w:tcPr>
          <w:p w:rsidR="00C9448B" w:rsidRDefault="00C9448B" w:rsidP="002C667E">
            <w:pPr>
              <w:jc w:val="center"/>
              <w:rPr>
                <w:b/>
                <w:bCs/>
                <w:color w:val="FFFFFF"/>
                <w:sz w:val="20"/>
                <w:szCs w:val="20"/>
              </w:rPr>
            </w:pPr>
            <w:r>
              <w:rPr>
                <w:b/>
                <w:bCs/>
                <w:color w:val="FFFFFF"/>
                <w:sz w:val="20"/>
                <w:szCs w:val="20"/>
              </w:rPr>
              <w:t>na žiaka</w:t>
            </w:r>
          </w:p>
        </w:tc>
      </w:tr>
      <w:tr w:rsidR="00C9448B" w:rsidTr="002C667E">
        <w:trPr>
          <w:trHeight w:val="285"/>
        </w:trPr>
        <w:tc>
          <w:tcPr>
            <w:tcW w:w="3053" w:type="dxa"/>
            <w:tcBorders>
              <w:top w:val="nil"/>
              <w:left w:val="single" w:sz="8" w:space="0" w:color="auto"/>
              <w:bottom w:val="single" w:sz="8" w:space="0" w:color="auto"/>
              <w:right w:val="single" w:sz="8" w:space="0" w:color="auto"/>
            </w:tcBorders>
            <w:noWrap/>
            <w:vAlign w:val="center"/>
          </w:tcPr>
          <w:p w:rsidR="00C9448B" w:rsidRDefault="00C9448B" w:rsidP="002C667E">
            <w:pPr>
              <w:rPr>
                <w:b/>
                <w:bCs/>
                <w:sz w:val="20"/>
                <w:szCs w:val="20"/>
              </w:rPr>
            </w:pPr>
            <w:r>
              <w:rPr>
                <w:b/>
                <w:bCs/>
                <w:sz w:val="20"/>
                <w:szCs w:val="20"/>
              </w:rPr>
              <w:lastRenderedPageBreak/>
              <w:t>Schválený rozpočet</w:t>
            </w:r>
          </w:p>
        </w:tc>
        <w:tc>
          <w:tcPr>
            <w:tcW w:w="1198" w:type="dxa"/>
            <w:tcBorders>
              <w:top w:val="nil"/>
              <w:left w:val="nil"/>
              <w:bottom w:val="single" w:sz="8" w:space="0" w:color="auto"/>
              <w:right w:val="nil"/>
            </w:tcBorders>
            <w:noWrap/>
            <w:vAlign w:val="center"/>
          </w:tcPr>
          <w:p w:rsidR="00C9448B" w:rsidRDefault="00C9448B" w:rsidP="002C667E">
            <w:pPr>
              <w:jc w:val="right"/>
              <w:rPr>
                <w:sz w:val="20"/>
                <w:szCs w:val="20"/>
              </w:rPr>
            </w:pPr>
            <w:r>
              <w:rPr>
                <w:sz w:val="20"/>
                <w:szCs w:val="20"/>
              </w:rPr>
              <w:t>444 441</w:t>
            </w:r>
          </w:p>
        </w:tc>
        <w:tc>
          <w:tcPr>
            <w:tcW w:w="490" w:type="dxa"/>
            <w:tcBorders>
              <w:top w:val="nil"/>
              <w:left w:val="single" w:sz="4" w:space="0" w:color="auto"/>
              <w:bottom w:val="single" w:sz="8"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single" w:sz="8" w:space="0" w:color="auto"/>
              <w:right w:val="nil"/>
            </w:tcBorders>
            <w:noWrap/>
            <w:vAlign w:val="center"/>
          </w:tcPr>
          <w:p w:rsidR="00C9448B" w:rsidRDefault="00C9448B" w:rsidP="002C667E">
            <w:pPr>
              <w:jc w:val="right"/>
              <w:rPr>
                <w:sz w:val="20"/>
                <w:szCs w:val="20"/>
              </w:rPr>
            </w:pPr>
            <w:r>
              <w:rPr>
                <w:sz w:val="20"/>
                <w:szCs w:val="20"/>
              </w:rPr>
              <w:t>435 310</w:t>
            </w:r>
          </w:p>
        </w:tc>
        <w:tc>
          <w:tcPr>
            <w:tcW w:w="1198" w:type="dxa"/>
            <w:tcBorders>
              <w:top w:val="nil"/>
              <w:left w:val="single" w:sz="4" w:space="0" w:color="auto"/>
              <w:bottom w:val="single" w:sz="8"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single" w:sz="8" w:space="0" w:color="auto"/>
              <w:right w:val="single" w:sz="8" w:space="0" w:color="auto"/>
            </w:tcBorders>
            <w:noWrap/>
            <w:vAlign w:val="center"/>
          </w:tcPr>
          <w:p w:rsidR="00C9448B" w:rsidRDefault="00C9448B" w:rsidP="002C667E">
            <w:pPr>
              <w:jc w:val="right"/>
              <w:rPr>
                <w:b/>
                <w:bCs/>
                <w:sz w:val="20"/>
                <w:szCs w:val="20"/>
              </w:rPr>
            </w:pPr>
            <w:r>
              <w:rPr>
                <w:b/>
                <w:bCs/>
                <w:sz w:val="20"/>
                <w:szCs w:val="20"/>
              </w:rPr>
              <w:t>879 751</w:t>
            </w:r>
          </w:p>
        </w:tc>
        <w:tc>
          <w:tcPr>
            <w:tcW w:w="1287" w:type="dxa"/>
            <w:tcBorders>
              <w:top w:val="nil"/>
              <w:left w:val="nil"/>
              <w:bottom w:val="single" w:sz="8" w:space="0" w:color="auto"/>
              <w:right w:val="single" w:sz="8" w:space="0" w:color="auto"/>
            </w:tcBorders>
            <w:shd w:val="clear" w:color="auto" w:fill="FFFF00"/>
            <w:noWrap/>
            <w:vAlign w:val="center"/>
          </w:tcPr>
          <w:p w:rsidR="00C9448B" w:rsidRDefault="00C9448B" w:rsidP="002C667E">
            <w:pPr>
              <w:jc w:val="right"/>
              <w:rPr>
                <w:b/>
                <w:bCs/>
                <w:sz w:val="20"/>
                <w:szCs w:val="20"/>
              </w:rPr>
            </w:pPr>
            <w:r>
              <w:rPr>
                <w:b/>
                <w:bCs/>
                <w:sz w:val="20"/>
                <w:szCs w:val="20"/>
              </w:rPr>
              <w:t>1 184</w:t>
            </w:r>
          </w:p>
        </w:tc>
      </w:tr>
      <w:tr w:rsidR="00C9448B" w:rsidTr="002C667E">
        <w:trPr>
          <w:trHeight w:val="270"/>
        </w:trPr>
        <w:tc>
          <w:tcPr>
            <w:tcW w:w="9622" w:type="dxa"/>
            <w:gridSpan w:val="7"/>
            <w:tcBorders>
              <w:top w:val="single" w:sz="8" w:space="0" w:color="auto"/>
              <w:left w:val="single" w:sz="8" w:space="0" w:color="auto"/>
              <w:bottom w:val="single" w:sz="8" w:space="0" w:color="auto"/>
              <w:right w:val="single" w:sz="8" w:space="0" w:color="000000"/>
            </w:tcBorders>
            <w:shd w:val="clear" w:color="auto" w:fill="C0C0C0"/>
            <w:noWrap/>
            <w:vAlign w:val="center"/>
          </w:tcPr>
          <w:p w:rsidR="00C9448B" w:rsidRDefault="00C9448B" w:rsidP="002C667E">
            <w:pPr>
              <w:jc w:val="center"/>
              <w:rPr>
                <w:b/>
                <w:bCs/>
                <w:sz w:val="20"/>
                <w:szCs w:val="20"/>
              </w:rPr>
            </w:pPr>
            <w:r>
              <w:rPr>
                <w:b/>
                <w:bCs/>
                <w:sz w:val="20"/>
                <w:szCs w:val="20"/>
              </w:rPr>
              <w:t>Úprava schváleného rozpočtu na:</w:t>
            </w:r>
          </w:p>
        </w:tc>
      </w:tr>
      <w:tr w:rsidR="00C9448B" w:rsidTr="002C667E">
        <w:trPr>
          <w:trHeight w:val="255"/>
        </w:trPr>
        <w:tc>
          <w:tcPr>
            <w:tcW w:w="3053" w:type="dxa"/>
            <w:tcBorders>
              <w:top w:val="nil"/>
              <w:left w:val="single" w:sz="8" w:space="0" w:color="auto"/>
              <w:bottom w:val="nil"/>
              <w:right w:val="single" w:sz="8" w:space="0" w:color="auto"/>
            </w:tcBorders>
            <w:noWrap/>
            <w:vAlign w:val="center"/>
          </w:tcPr>
          <w:p w:rsidR="00C9448B" w:rsidRDefault="00C9448B" w:rsidP="002C667E">
            <w:pPr>
              <w:rPr>
                <w:sz w:val="20"/>
                <w:szCs w:val="20"/>
              </w:rPr>
            </w:pPr>
            <w:r>
              <w:rPr>
                <w:sz w:val="20"/>
                <w:szCs w:val="20"/>
              </w:rPr>
              <w:t>bežné výdavky</w:t>
            </w:r>
          </w:p>
        </w:tc>
        <w:tc>
          <w:tcPr>
            <w:tcW w:w="1198" w:type="dxa"/>
            <w:tcBorders>
              <w:top w:val="nil"/>
              <w:left w:val="nil"/>
              <w:bottom w:val="nil"/>
              <w:right w:val="nil"/>
            </w:tcBorders>
            <w:noWrap/>
            <w:vAlign w:val="center"/>
          </w:tcPr>
          <w:p w:rsidR="00C9448B" w:rsidRDefault="00C9448B" w:rsidP="002C667E">
            <w:pPr>
              <w:jc w:val="right"/>
              <w:rPr>
                <w:sz w:val="20"/>
                <w:szCs w:val="20"/>
              </w:rPr>
            </w:pPr>
            <w:r>
              <w:rPr>
                <w:sz w:val="20"/>
                <w:szCs w:val="20"/>
              </w:rPr>
              <w:t>29 078</w:t>
            </w:r>
          </w:p>
        </w:tc>
        <w:tc>
          <w:tcPr>
            <w:tcW w:w="490" w:type="dxa"/>
            <w:tcBorders>
              <w:top w:val="nil"/>
              <w:left w:val="single" w:sz="4" w:space="0" w:color="auto"/>
              <w:bottom w:val="nil"/>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nil"/>
              <w:right w:val="nil"/>
            </w:tcBorders>
            <w:noWrap/>
            <w:vAlign w:val="center"/>
          </w:tcPr>
          <w:p w:rsidR="00C9448B" w:rsidRDefault="00C9448B" w:rsidP="002C667E">
            <w:pPr>
              <w:jc w:val="right"/>
              <w:rPr>
                <w:sz w:val="20"/>
                <w:szCs w:val="20"/>
              </w:rPr>
            </w:pPr>
            <w:r>
              <w:rPr>
                <w:sz w:val="20"/>
                <w:szCs w:val="20"/>
              </w:rPr>
              <w:t>21 000</w:t>
            </w:r>
          </w:p>
        </w:tc>
        <w:tc>
          <w:tcPr>
            <w:tcW w:w="1198" w:type="dxa"/>
            <w:tcBorders>
              <w:top w:val="nil"/>
              <w:left w:val="single" w:sz="4" w:space="0" w:color="auto"/>
              <w:bottom w:val="nil"/>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nil"/>
              <w:right w:val="nil"/>
            </w:tcBorders>
            <w:noWrap/>
            <w:vAlign w:val="center"/>
          </w:tcPr>
          <w:p w:rsidR="00C9448B" w:rsidRDefault="00C9448B" w:rsidP="002C667E">
            <w:pPr>
              <w:jc w:val="right"/>
              <w:rPr>
                <w:sz w:val="20"/>
                <w:szCs w:val="20"/>
              </w:rPr>
            </w:pPr>
            <w:r>
              <w:rPr>
                <w:sz w:val="20"/>
                <w:szCs w:val="20"/>
              </w:rPr>
              <w:t>50 078</w:t>
            </w:r>
          </w:p>
        </w:tc>
        <w:tc>
          <w:tcPr>
            <w:tcW w:w="1287" w:type="dxa"/>
            <w:tcBorders>
              <w:top w:val="nil"/>
              <w:left w:val="single" w:sz="8" w:space="0" w:color="auto"/>
              <w:bottom w:val="nil"/>
              <w:right w:val="single" w:sz="8" w:space="0" w:color="auto"/>
            </w:tcBorders>
            <w:noWrap/>
            <w:vAlign w:val="center"/>
          </w:tcPr>
          <w:p w:rsidR="00C9448B" w:rsidRDefault="00C9448B" w:rsidP="002C667E">
            <w:pPr>
              <w:rPr>
                <w:b/>
                <w:bCs/>
                <w:sz w:val="20"/>
                <w:szCs w:val="20"/>
              </w:rPr>
            </w:pPr>
            <w:r>
              <w:rPr>
                <w:b/>
                <w:bCs/>
                <w:sz w:val="20"/>
                <w:szCs w:val="20"/>
              </w:rPr>
              <w:t> </w:t>
            </w:r>
          </w:p>
        </w:tc>
      </w:tr>
      <w:tr w:rsidR="00C9448B" w:rsidTr="002C667E">
        <w:trPr>
          <w:trHeight w:val="255"/>
        </w:trPr>
        <w:tc>
          <w:tcPr>
            <w:tcW w:w="3053" w:type="dxa"/>
            <w:tcBorders>
              <w:top w:val="single" w:sz="4" w:space="0" w:color="auto"/>
              <w:left w:val="single" w:sz="8" w:space="0" w:color="auto"/>
              <w:bottom w:val="single" w:sz="4" w:space="0" w:color="auto"/>
              <w:right w:val="single" w:sz="8" w:space="0" w:color="auto"/>
            </w:tcBorders>
            <w:noWrap/>
            <w:vAlign w:val="center"/>
          </w:tcPr>
          <w:p w:rsidR="00C9448B" w:rsidRDefault="00C9448B" w:rsidP="002C667E">
            <w:pPr>
              <w:rPr>
                <w:sz w:val="20"/>
                <w:szCs w:val="20"/>
              </w:rPr>
            </w:pPr>
            <w:proofErr w:type="spellStart"/>
            <w:r>
              <w:rPr>
                <w:sz w:val="20"/>
                <w:szCs w:val="20"/>
              </w:rPr>
              <w:t>jubilené</w:t>
            </w:r>
            <w:proofErr w:type="spellEnd"/>
            <w:r>
              <w:rPr>
                <w:sz w:val="20"/>
                <w:szCs w:val="20"/>
              </w:rPr>
              <w:t xml:space="preserve"> odmeny</w:t>
            </w:r>
          </w:p>
        </w:tc>
        <w:tc>
          <w:tcPr>
            <w:tcW w:w="1198" w:type="dxa"/>
            <w:tcBorders>
              <w:top w:val="single" w:sz="4" w:space="0" w:color="auto"/>
              <w:left w:val="nil"/>
              <w:bottom w:val="single" w:sz="4" w:space="0" w:color="auto"/>
              <w:right w:val="nil"/>
            </w:tcBorders>
            <w:noWrap/>
            <w:vAlign w:val="center"/>
          </w:tcPr>
          <w:p w:rsidR="00C9448B" w:rsidRDefault="00C9448B" w:rsidP="002C667E">
            <w:pPr>
              <w:jc w:val="right"/>
              <w:rPr>
                <w:sz w:val="20"/>
                <w:szCs w:val="20"/>
              </w:rPr>
            </w:pPr>
            <w:r>
              <w:rPr>
                <w:sz w:val="20"/>
                <w:szCs w:val="20"/>
              </w:rPr>
              <w:t>0</w:t>
            </w:r>
          </w:p>
        </w:tc>
        <w:tc>
          <w:tcPr>
            <w:tcW w:w="490" w:type="dxa"/>
            <w:tcBorders>
              <w:top w:val="single" w:sz="4" w:space="0" w:color="auto"/>
              <w:left w:val="single" w:sz="4"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single" w:sz="4" w:space="0" w:color="auto"/>
              <w:left w:val="nil"/>
              <w:bottom w:val="single" w:sz="4" w:space="0" w:color="auto"/>
              <w:right w:val="nil"/>
            </w:tcBorders>
            <w:noWrap/>
            <w:vAlign w:val="center"/>
          </w:tcPr>
          <w:p w:rsidR="00C9448B" w:rsidRDefault="00C9448B" w:rsidP="002C667E">
            <w:pPr>
              <w:jc w:val="right"/>
              <w:rPr>
                <w:sz w:val="20"/>
                <w:szCs w:val="20"/>
              </w:rPr>
            </w:pPr>
            <w:r>
              <w:rPr>
                <w:sz w:val="20"/>
                <w:szCs w:val="20"/>
              </w:rPr>
              <w:t>863</w:t>
            </w:r>
          </w:p>
        </w:tc>
        <w:tc>
          <w:tcPr>
            <w:tcW w:w="1198" w:type="dxa"/>
            <w:tcBorders>
              <w:top w:val="single" w:sz="4" w:space="0" w:color="auto"/>
              <w:left w:val="single" w:sz="4"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single" w:sz="4" w:space="0" w:color="auto"/>
              <w:left w:val="nil"/>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863</w:t>
            </w:r>
          </w:p>
        </w:tc>
        <w:tc>
          <w:tcPr>
            <w:tcW w:w="1287" w:type="dxa"/>
            <w:tcBorders>
              <w:top w:val="nil"/>
              <w:left w:val="nil"/>
              <w:bottom w:val="nil"/>
              <w:right w:val="single" w:sz="8" w:space="0" w:color="auto"/>
            </w:tcBorders>
            <w:noWrap/>
            <w:vAlign w:val="center"/>
          </w:tcPr>
          <w:p w:rsidR="00C9448B" w:rsidRDefault="00C9448B" w:rsidP="002C667E">
            <w:pPr>
              <w:rPr>
                <w:b/>
                <w:bCs/>
                <w:sz w:val="20"/>
                <w:szCs w:val="20"/>
              </w:rPr>
            </w:pPr>
            <w:r>
              <w:rPr>
                <w:b/>
                <w:bCs/>
                <w:sz w:val="20"/>
                <w:szCs w:val="20"/>
              </w:rPr>
              <w:t> </w:t>
            </w:r>
          </w:p>
        </w:tc>
      </w:tr>
      <w:tr w:rsidR="00C9448B" w:rsidTr="002C667E">
        <w:trPr>
          <w:trHeight w:val="255"/>
        </w:trPr>
        <w:tc>
          <w:tcPr>
            <w:tcW w:w="3053" w:type="dxa"/>
            <w:tcBorders>
              <w:top w:val="nil"/>
              <w:left w:val="single" w:sz="8" w:space="0" w:color="auto"/>
              <w:bottom w:val="single" w:sz="4" w:space="0" w:color="auto"/>
              <w:right w:val="single" w:sz="8" w:space="0" w:color="auto"/>
            </w:tcBorders>
            <w:noWrap/>
            <w:vAlign w:val="center"/>
          </w:tcPr>
          <w:p w:rsidR="00C9448B" w:rsidRDefault="00C9448B" w:rsidP="002C667E">
            <w:pPr>
              <w:pStyle w:val="font5"/>
              <w:spacing w:before="0" w:after="0"/>
              <w:rPr>
                <w:rFonts w:ascii="Times New Roman" w:hAnsi="Times New Roman"/>
              </w:rPr>
            </w:pPr>
            <w:r>
              <w:rPr>
                <w:rFonts w:ascii="Times New Roman" w:hAnsi="Times New Roman"/>
              </w:rPr>
              <w:t>vzdelávacie poukazy</w:t>
            </w:r>
          </w:p>
        </w:tc>
        <w:tc>
          <w:tcPr>
            <w:tcW w:w="1198"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2 890</w:t>
            </w:r>
          </w:p>
        </w:tc>
        <w:tc>
          <w:tcPr>
            <w:tcW w:w="490" w:type="dxa"/>
            <w:tcBorders>
              <w:top w:val="nil"/>
              <w:left w:val="single" w:sz="4"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4 939</w:t>
            </w:r>
          </w:p>
        </w:tc>
        <w:tc>
          <w:tcPr>
            <w:tcW w:w="1198" w:type="dxa"/>
            <w:tcBorders>
              <w:top w:val="nil"/>
              <w:left w:val="single" w:sz="4"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7 829</w:t>
            </w:r>
          </w:p>
        </w:tc>
        <w:tc>
          <w:tcPr>
            <w:tcW w:w="1287" w:type="dxa"/>
            <w:tcBorders>
              <w:top w:val="nil"/>
              <w:left w:val="single" w:sz="8" w:space="0" w:color="auto"/>
              <w:bottom w:val="nil"/>
              <w:right w:val="single" w:sz="8" w:space="0" w:color="auto"/>
            </w:tcBorders>
            <w:noWrap/>
            <w:vAlign w:val="center"/>
          </w:tcPr>
          <w:p w:rsidR="00C9448B" w:rsidRDefault="00C9448B" w:rsidP="002C667E">
            <w:pPr>
              <w:rPr>
                <w:b/>
                <w:bCs/>
                <w:sz w:val="20"/>
                <w:szCs w:val="20"/>
              </w:rPr>
            </w:pPr>
            <w:r>
              <w:rPr>
                <w:b/>
                <w:bCs/>
                <w:sz w:val="20"/>
                <w:szCs w:val="20"/>
              </w:rPr>
              <w:t> </w:t>
            </w:r>
          </w:p>
        </w:tc>
      </w:tr>
      <w:tr w:rsidR="00C9448B" w:rsidTr="002C667E">
        <w:trPr>
          <w:trHeight w:val="255"/>
        </w:trPr>
        <w:tc>
          <w:tcPr>
            <w:tcW w:w="3053" w:type="dxa"/>
            <w:tcBorders>
              <w:top w:val="nil"/>
              <w:left w:val="single" w:sz="8" w:space="0" w:color="auto"/>
              <w:bottom w:val="single" w:sz="4" w:space="0" w:color="auto"/>
              <w:right w:val="single" w:sz="8" w:space="0" w:color="auto"/>
            </w:tcBorders>
            <w:noWrap/>
            <w:vAlign w:val="center"/>
          </w:tcPr>
          <w:p w:rsidR="00C9448B" w:rsidRDefault="00C9448B" w:rsidP="002C667E">
            <w:pPr>
              <w:rPr>
                <w:sz w:val="20"/>
                <w:szCs w:val="20"/>
              </w:rPr>
            </w:pPr>
            <w:r>
              <w:rPr>
                <w:sz w:val="20"/>
                <w:szCs w:val="20"/>
              </w:rPr>
              <w:t>maturitné komisie</w:t>
            </w:r>
          </w:p>
        </w:tc>
        <w:tc>
          <w:tcPr>
            <w:tcW w:w="1198"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2 878</w:t>
            </w:r>
          </w:p>
        </w:tc>
        <w:tc>
          <w:tcPr>
            <w:tcW w:w="490" w:type="dxa"/>
            <w:tcBorders>
              <w:top w:val="nil"/>
              <w:left w:val="single" w:sz="4"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0</w:t>
            </w:r>
          </w:p>
        </w:tc>
        <w:tc>
          <w:tcPr>
            <w:tcW w:w="1198" w:type="dxa"/>
            <w:tcBorders>
              <w:top w:val="nil"/>
              <w:left w:val="single" w:sz="4"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2 878</w:t>
            </w:r>
          </w:p>
        </w:tc>
        <w:tc>
          <w:tcPr>
            <w:tcW w:w="1287" w:type="dxa"/>
            <w:tcBorders>
              <w:top w:val="nil"/>
              <w:left w:val="nil"/>
              <w:bottom w:val="nil"/>
              <w:right w:val="single" w:sz="8" w:space="0" w:color="auto"/>
            </w:tcBorders>
            <w:noWrap/>
            <w:vAlign w:val="center"/>
          </w:tcPr>
          <w:p w:rsidR="00C9448B" w:rsidRDefault="00C9448B" w:rsidP="002C667E">
            <w:pPr>
              <w:rPr>
                <w:b/>
                <w:bCs/>
                <w:sz w:val="20"/>
                <w:szCs w:val="20"/>
              </w:rPr>
            </w:pPr>
            <w:r>
              <w:rPr>
                <w:b/>
                <w:bCs/>
                <w:sz w:val="20"/>
                <w:szCs w:val="20"/>
              </w:rPr>
              <w:t> </w:t>
            </w:r>
          </w:p>
        </w:tc>
      </w:tr>
      <w:tr w:rsidR="00C9448B" w:rsidTr="002C667E">
        <w:trPr>
          <w:trHeight w:val="255"/>
        </w:trPr>
        <w:tc>
          <w:tcPr>
            <w:tcW w:w="3053" w:type="dxa"/>
            <w:tcBorders>
              <w:top w:val="nil"/>
              <w:left w:val="single" w:sz="8" w:space="0" w:color="auto"/>
              <w:bottom w:val="single" w:sz="4" w:space="0" w:color="auto"/>
              <w:right w:val="single" w:sz="8" w:space="0" w:color="auto"/>
            </w:tcBorders>
            <w:noWrap/>
            <w:vAlign w:val="center"/>
          </w:tcPr>
          <w:p w:rsidR="00C9448B" w:rsidRDefault="00C9448B" w:rsidP="002C667E">
            <w:pPr>
              <w:rPr>
                <w:sz w:val="20"/>
                <w:szCs w:val="20"/>
              </w:rPr>
            </w:pPr>
            <w:r>
              <w:rPr>
                <w:sz w:val="20"/>
                <w:szCs w:val="20"/>
              </w:rPr>
              <w:t xml:space="preserve">odstupné </w:t>
            </w:r>
          </w:p>
        </w:tc>
        <w:tc>
          <w:tcPr>
            <w:tcW w:w="1198"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0</w:t>
            </w:r>
          </w:p>
        </w:tc>
        <w:tc>
          <w:tcPr>
            <w:tcW w:w="490" w:type="dxa"/>
            <w:tcBorders>
              <w:top w:val="nil"/>
              <w:left w:val="single" w:sz="4"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0</w:t>
            </w:r>
          </w:p>
        </w:tc>
        <w:tc>
          <w:tcPr>
            <w:tcW w:w="1198" w:type="dxa"/>
            <w:tcBorders>
              <w:top w:val="nil"/>
              <w:left w:val="single" w:sz="4"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0</w:t>
            </w:r>
          </w:p>
        </w:tc>
        <w:tc>
          <w:tcPr>
            <w:tcW w:w="1287" w:type="dxa"/>
            <w:tcBorders>
              <w:top w:val="nil"/>
              <w:left w:val="single" w:sz="8" w:space="0" w:color="auto"/>
              <w:bottom w:val="nil"/>
              <w:right w:val="single" w:sz="8" w:space="0" w:color="auto"/>
            </w:tcBorders>
            <w:noWrap/>
            <w:vAlign w:val="center"/>
          </w:tcPr>
          <w:p w:rsidR="00C9448B" w:rsidRDefault="00C9448B" w:rsidP="002C667E">
            <w:pPr>
              <w:rPr>
                <w:b/>
                <w:bCs/>
                <w:sz w:val="20"/>
                <w:szCs w:val="20"/>
              </w:rPr>
            </w:pPr>
            <w:r>
              <w:rPr>
                <w:b/>
                <w:bCs/>
                <w:sz w:val="20"/>
                <w:szCs w:val="20"/>
              </w:rPr>
              <w:t> </w:t>
            </w:r>
          </w:p>
        </w:tc>
      </w:tr>
      <w:tr w:rsidR="00C9448B" w:rsidTr="002C667E">
        <w:trPr>
          <w:trHeight w:val="270"/>
        </w:trPr>
        <w:tc>
          <w:tcPr>
            <w:tcW w:w="3053" w:type="dxa"/>
            <w:tcBorders>
              <w:top w:val="nil"/>
              <w:left w:val="single" w:sz="8" w:space="0" w:color="auto"/>
              <w:bottom w:val="nil"/>
              <w:right w:val="single" w:sz="8" w:space="0" w:color="auto"/>
            </w:tcBorders>
            <w:noWrap/>
            <w:vAlign w:val="center"/>
          </w:tcPr>
          <w:p w:rsidR="00C9448B" w:rsidRDefault="00C9448B" w:rsidP="002C667E">
            <w:pPr>
              <w:rPr>
                <w:sz w:val="20"/>
                <w:szCs w:val="20"/>
              </w:rPr>
            </w:pPr>
            <w:r>
              <w:rPr>
                <w:sz w:val="20"/>
                <w:szCs w:val="20"/>
              </w:rPr>
              <w:t>rekonštrukcia kotolne</w:t>
            </w:r>
          </w:p>
        </w:tc>
        <w:tc>
          <w:tcPr>
            <w:tcW w:w="1198" w:type="dxa"/>
            <w:tcBorders>
              <w:top w:val="nil"/>
              <w:left w:val="nil"/>
              <w:bottom w:val="nil"/>
              <w:right w:val="nil"/>
            </w:tcBorders>
            <w:noWrap/>
            <w:vAlign w:val="center"/>
          </w:tcPr>
          <w:p w:rsidR="00C9448B" w:rsidRDefault="00C9448B" w:rsidP="002C667E">
            <w:pPr>
              <w:jc w:val="right"/>
              <w:rPr>
                <w:sz w:val="20"/>
                <w:szCs w:val="20"/>
              </w:rPr>
            </w:pPr>
            <w:r>
              <w:rPr>
                <w:sz w:val="20"/>
                <w:szCs w:val="20"/>
              </w:rPr>
              <w:t>0</w:t>
            </w:r>
          </w:p>
        </w:tc>
        <w:tc>
          <w:tcPr>
            <w:tcW w:w="490" w:type="dxa"/>
            <w:tcBorders>
              <w:top w:val="nil"/>
              <w:left w:val="single" w:sz="4" w:space="0" w:color="auto"/>
              <w:bottom w:val="single" w:sz="8" w:space="0" w:color="auto"/>
              <w:right w:val="single" w:sz="8" w:space="0" w:color="auto"/>
            </w:tcBorders>
            <w:noWrap/>
            <w:vAlign w:val="center"/>
          </w:tcPr>
          <w:p w:rsidR="00C9448B" w:rsidRDefault="00C9448B" w:rsidP="002C667E">
            <w:pPr>
              <w:jc w:val="right"/>
              <w:rPr>
                <w:sz w:val="20"/>
                <w:szCs w:val="20"/>
              </w:rPr>
            </w:pPr>
            <w:r>
              <w:rPr>
                <w:sz w:val="20"/>
                <w:szCs w:val="20"/>
              </w:rPr>
              <w:t>0</w:t>
            </w:r>
          </w:p>
        </w:tc>
        <w:tc>
          <w:tcPr>
            <w:tcW w:w="1198" w:type="dxa"/>
            <w:tcBorders>
              <w:top w:val="nil"/>
              <w:left w:val="nil"/>
              <w:bottom w:val="nil"/>
              <w:right w:val="nil"/>
            </w:tcBorders>
            <w:noWrap/>
            <w:vAlign w:val="center"/>
          </w:tcPr>
          <w:p w:rsidR="00C9448B" w:rsidRDefault="00C9448B" w:rsidP="002C667E">
            <w:pPr>
              <w:jc w:val="right"/>
              <w:rPr>
                <w:sz w:val="20"/>
                <w:szCs w:val="20"/>
              </w:rPr>
            </w:pPr>
            <w:r>
              <w:rPr>
                <w:sz w:val="20"/>
                <w:szCs w:val="20"/>
              </w:rPr>
              <w:t>0</w:t>
            </w:r>
          </w:p>
        </w:tc>
        <w:tc>
          <w:tcPr>
            <w:tcW w:w="1198" w:type="dxa"/>
            <w:tcBorders>
              <w:top w:val="nil"/>
              <w:left w:val="single" w:sz="4" w:space="0" w:color="auto"/>
              <w:bottom w:val="single" w:sz="8" w:space="0" w:color="auto"/>
              <w:right w:val="single" w:sz="8" w:space="0" w:color="auto"/>
            </w:tcBorders>
            <w:noWrap/>
            <w:vAlign w:val="center"/>
          </w:tcPr>
          <w:p w:rsidR="00C9448B" w:rsidRDefault="00C9448B" w:rsidP="002C667E">
            <w:pPr>
              <w:jc w:val="right"/>
              <w:rPr>
                <w:sz w:val="20"/>
                <w:szCs w:val="20"/>
              </w:rPr>
            </w:pPr>
            <w:r>
              <w:rPr>
                <w:sz w:val="20"/>
                <w:szCs w:val="20"/>
              </w:rPr>
              <w:t>300 000</w:t>
            </w:r>
          </w:p>
        </w:tc>
        <w:tc>
          <w:tcPr>
            <w:tcW w:w="1198" w:type="dxa"/>
            <w:tcBorders>
              <w:top w:val="nil"/>
              <w:left w:val="nil"/>
              <w:bottom w:val="nil"/>
              <w:right w:val="nil"/>
            </w:tcBorders>
            <w:noWrap/>
            <w:vAlign w:val="center"/>
          </w:tcPr>
          <w:p w:rsidR="00C9448B" w:rsidRDefault="00C9448B" w:rsidP="002C667E">
            <w:pPr>
              <w:jc w:val="right"/>
              <w:rPr>
                <w:sz w:val="20"/>
                <w:szCs w:val="20"/>
              </w:rPr>
            </w:pPr>
            <w:r>
              <w:rPr>
                <w:sz w:val="20"/>
                <w:szCs w:val="20"/>
              </w:rPr>
              <w:t>300 000</w:t>
            </w:r>
          </w:p>
        </w:tc>
        <w:tc>
          <w:tcPr>
            <w:tcW w:w="1287" w:type="dxa"/>
            <w:tcBorders>
              <w:top w:val="nil"/>
              <w:left w:val="single" w:sz="8" w:space="0" w:color="auto"/>
              <w:bottom w:val="nil"/>
              <w:right w:val="single" w:sz="8" w:space="0" w:color="auto"/>
            </w:tcBorders>
            <w:noWrap/>
            <w:vAlign w:val="center"/>
          </w:tcPr>
          <w:p w:rsidR="00C9448B" w:rsidRDefault="00C9448B" w:rsidP="002C667E">
            <w:pPr>
              <w:rPr>
                <w:b/>
                <w:bCs/>
                <w:sz w:val="20"/>
                <w:szCs w:val="20"/>
              </w:rPr>
            </w:pPr>
            <w:r>
              <w:rPr>
                <w:b/>
                <w:bCs/>
                <w:sz w:val="20"/>
                <w:szCs w:val="20"/>
              </w:rPr>
              <w:t> </w:t>
            </w:r>
          </w:p>
        </w:tc>
      </w:tr>
      <w:tr w:rsidR="00C9448B" w:rsidTr="002C667E">
        <w:trPr>
          <w:trHeight w:val="330"/>
        </w:trPr>
        <w:tc>
          <w:tcPr>
            <w:tcW w:w="3053"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C9448B" w:rsidRDefault="00C9448B" w:rsidP="002C667E">
            <w:pPr>
              <w:jc w:val="center"/>
              <w:rPr>
                <w:b/>
                <w:bCs/>
                <w:sz w:val="20"/>
              </w:rPr>
            </w:pPr>
            <w:r>
              <w:rPr>
                <w:b/>
                <w:bCs/>
                <w:sz w:val="20"/>
              </w:rPr>
              <w:t>Spolu</w:t>
            </w:r>
          </w:p>
        </w:tc>
        <w:tc>
          <w:tcPr>
            <w:tcW w:w="1198" w:type="dxa"/>
            <w:tcBorders>
              <w:top w:val="single" w:sz="8" w:space="0" w:color="auto"/>
              <w:left w:val="nil"/>
              <w:bottom w:val="single" w:sz="8" w:space="0" w:color="auto"/>
              <w:right w:val="nil"/>
            </w:tcBorders>
            <w:noWrap/>
            <w:vAlign w:val="center"/>
          </w:tcPr>
          <w:p w:rsidR="00C9448B" w:rsidRDefault="00C9448B" w:rsidP="002C667E">
            <w:pPr>
              <w:jc w:val="right"/>
              <w:rPr>
                <w:b/>
                <w:bCs/>
                <w:sz w:val="20"/>
                <w:szCs w:val="20"/>
              </w:rPr>
            </w:pPr>
            <w:r>
              <w:rPr>
                <w:b/>
                <w:bCs/>
                <w:sz w:val="20"/>
                <w:szCs w:val="20"/>
              </w:rPr>
              <w:t>479 287</w:t>
            </w:r>
          </w:p>
        </w:tc>
        <w:tc>
          <w:tcPr>
            <w:tcW w:w="490" w:type="dxa"/>
            <w:tcBorders>
              <w:top w:val="nil"/>
              <w:left w:val="single" w:sz="8" w:space="0" w:color="auto"/>
              <w:bottom w:val="single" w:sz="8" w:space="0" w:color="auto"/>
              <w:right w:val="nil"/>
            </w:tcBorders>
            <w:noWrap/>
            <w:vAlign w:val="center"/>
          </w:tcPr>
          <w:p w:rsidR="00C9448B" w:rsidRDefault="00C9448B" w:rsidP="002C667E">
            <w:pPr>
              <w:jc w:val="right"/>
              <w:rPr>
                <w:b/>
                <w:bCs/>
                <w:sz w:val="20"/>
                <w:szCs w:val="20"/>
              </w:rPr>
            </w:pPr>
            <w:r>
              <w:rPr>
                <w:b/>
                <w:bCs/>
                <w:sz w:val="20"/>
                <w:szCs w:val="20"/>
              </w:rPr>
              <w:t>0</w:t>
            </w:r>
          </w:p>
        </w:tc>
        <w:tc>
          <w:tcPr>
            <w:tcW w:w="1198" w:type="dxa"/>
            <w:tcBorders>
              <w:top w:val="single" w:sz="8" w:space="0" w:color="auto"/>
              <w:left w:val="single" w:sz="8" w:space="0" w:color="auto"/>
              <w:bottom w:val="single" w:sz="8" w:space="0" w:color="auto"/>
              <w:right w:val="nil"/>
            </w:tcBorders>
            <w:noWrap/>
            <w:vAlign w:val="center"/>
          </w:tcPr>
          <w:p w:rsidR="00C9448B" w:rsidRDefault="00C9448B" w:rsidP="002C667E">
            <w:pPr>
              <w:jc w:val="right"/>
              <w:rPr>
                <w:b/>
                <w:bCs/>
                <w:sz w:val="20"/>
                <w:szCs w:val="20"/>
              </w:rPr>
            </w:pPr>
            <w:r>
              <w:rPr>
                <w:b/>
                <w:bCs/>
                <w:sz w:val="20"/>
                <w:szCs w:val="20"/>
              </w:rPr>
              <w:t>462 112</w:t>
            </w:r>
          </w:p>
        </w:tc>
        <w:tc>
          <w:tcPr>
            <w:tcW w:w="1198" w:type="dxa"/>
            <w:tcBorders>
              <w:top w:val="nil"/>
              <w:left w:val="single" w:sz="8" w:space="0" w:color="auto"/>
              <w:bottom w:val="single" w:sz="8" w:space="0" w:color="auto"/>
              <w:right w:val="nil"/>
            </w:tcBorders>
            <w:noWrap/>
            <w:vAlign w:val="center"/>
          </w:tcPr>
          <w:p w:rsidR="00C9448B" w:rsidRDefault="00C9448B" w:rsidP="002C667E">
            <w:pPr>
              <w:jc w:val="right"/>
              <w:rPr>
                <w:b/>
                <w:bCs/>
                <w:sz w:val="20"/>
                <w:szCs w:val="20"/>
              </w:rPr>
            </w:pPr>
            <w:r>
              <w:rPr>
                <w:b/>
                <w:bCs/>
                <w:sz w:val="20"/>
                <w:szCs w:val="20"/>
              </w:rPr>
              <w:t>300 000</w:t>
            </w:r>
          </w:p>
        </w:tc>
        <w:tc>
          <w:tcPr>
            <w:tcW w:w="1198"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C9448B" w:rsidRDefault="00C9448B" w:rsidP="002C667E">
            <w:pPr>
              <w:jc w:val="right"/>
              <w:rPr>
                <w:b/>
                <w:bCs/>
                <w:sz w:val="20"/>
                <w:szCs w:val="20"/>
              </w:rPr>
            </w:pPr>
            <w:r>
              <w:rPr>
                <w:b/>
                <w:bCs/>
                <w:sz w:val="20"/>
                <w:szCs w:val="20"/>
              </w:rPr>
              <w:t>941 399</w:t>
            </w:r>
          </w:p>
        </w:tc>
        <w:tc>
          <w:tcPr>
            <w:tcW w:w="1287" w:type="dxa"/>
            <w:tcBorders>
              <w:top w:val="single" w:sz="8" w:space="0" w:color="auto"/>
              <w:left w:val="nil"/>
              <w:bottom w:val="single" w:sz="8" w:space="0" w:color="auto"/>
              <w:right w:val="single" w:sz="8" w:space="0" w:color="auto"/>
            </w:tcBorders>
            <w:shd w:val="clear" w:color="auto" w:fill="FFFF00"/>
            <w:noWrap/>
            <w:vAlign w:val="center"/>
          </w:tcPr>
          <w:p w:rsidR="00C9448B" w:rsidRDefault="00C9448B" w:rsidP="002C667E">
            <w:pPr>
              <w:jc w:val="right"/>
              <w:rPr>
                <w:b/>
                <w:bCs/>
                <w:sz w:val="20"/>
                <w:szCs w:val="20"/>
              </w:rPr>
            </w:pPr>
            <w:r>
              <w:rPr>
                <w:b/>
                <w:bCs/>
                <w:sz w:val="20"/>
                <w:szCs w:val="20"/>
              </w:rPr>
              <w:t>1 267</w:t>
            </w:r>
          </w:p>
        </w:tc>
      </w:tr>
      <w:tr w:rsidR="00C9448B" w:rsidTr="002C667E">
        <w:trPr>
          <w:trHeight w:val="255"/>
        </w:trPr>
        <w:tc>
          <w:tcPr>
            <w:tcW w:w="3053"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490"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198" w:type="dxa"/>
            <w:tcBorders>
              <w:top w:val="nil"/>
              <w:left w:val="nil"/>
              <w:bottom w:val="nil"/>
              <w:right w:val="nil"/>
            </w:tcBorders>
            <w:noWrap/>
            <w:vAlign w:val="bottom"/>
          </w:tcPr>
          <w:p w:rsidR="00C9448B" w:rsidRDefault="00C9448B" w:rsidP="002C667E">
            <w:pPr>
              <w:rPr>
                <w:rFonts w:ascii="Arial" w:hAnsi="Arial" w:cs="Arial"/>
                <w:sz w:val="20"/>
                <w:szCs w:val="20"/>
              </w:rPr>
            </w:pPr>
          </w:p>
        </w:tc>
        <w:tc>
          <w:tcPr>
            <w:tcW w:w="1287" w:type="dxa"/>
            <w:tcBorders>
              <w:top w:val="nil"/>
              <w:left w:val="nil"/>
              <w:bottom w:val="nil"/>
              <w:right w:val="nil"/>
            </w:tcBorders>
            <w:noWrap/>
            <w:vAlign w:val="bottom"/>
          </w:tcPr>
          <w:p w:rsidR="00C9448B" w:rsidRDefault="00C9448B" w:rsidP="002C667E">
            <w:pPr>
              <w:rPr>
                <w:rFonts w:ascii="Arial" w:hAnsi="Arial" w:cs="Arial"/>
                <w:sz w:val="20"/>
                <w:szCs w:val="20"/>
              </w:rPr>
            </w:pPr>
          </w:p>
        </w:tc>
      </w:tr>
      <w:tr w:rsidR="00C9448B" w:rsidTr="002C667E">
        <w:trPr>
          <w:trHeight w:val="255"/>
        </w:trPr>
        <w:tc>
          <w:tcPr>
            <w:tcW w:w="7137" w:type="dxa"/>
            <w:gridSpan w:val="5"/>
            <w:tcBorders>
              <w:top w:val="nil"/>
              <w:left w:val="nil"/>
              <w:bottom w:val="nil"/>
              <w:right w:val="nil"/>
            </w:tcBorders>
            <w:noWrap/>
            <w:vAlign w:val="center"/>
          </w:tcPr>
          <w:p w:rsidR="00C9448B" w:rsidRDefault="00C9448B" w:rsidP="002C667E">
            <w:pPr>
              <w:rPr>
                <w:b/>
                <w:bCs/>
                <w:szCs w:val="20"/>
              </w:rPr>
            </w:pPr>
            <w:r>
              <w:rPr>
                <w:b/>
                <w:bCs/>
                <w:szCs w:val="20"/>
              </w:rPr>
              <w:t xml:space="preserve">Pozn.: </w:t>
            </w:r>
            <w:r>
              <w:rPr>
                <w:szCs w:val="20"/>
              </w:rPr>
              <w:t xml:space="preserve">Priemerný počet žiakov za školský rok 2009/2010 = </w:t>
            </w:r>
            <w:r>
              <w:rPr>
                <w:b/>
                <w:szCs w:val="20"/>
              </w:rPr>
              <w:t>743</w:t>
            </w:r>
            <w:r>
              <w:rPr>
                <w:b/>
                <w:bCs/>
                <w:szCs w:val="20"/>
              </w:rPr>
              <w:t xml:space="preserve"> žiakov</w:t>
            </w:r>
          </w:p>
        </w:tc>
        <w:tc>
          <w:tcPr>
            <w:tcW w:w="1198" w:type="dxa"/>
            <w:tcBorders>
              <w:top w:val="nil"/>
              <w:left w:val="nil"/>
              <w:bottom w:val="nil"/>
              <w:right w:val="nil"/>
            </w:tcBorders>
            <w:noWrap/>
            <w:vAlign w:val="bottom"/>
          </w:tcPr>
          <w:p w:rsidR="00C9448B" w:rsidRDefault="00C9448B" w:rsidP="002C667E">
            <w:pPr>
              <w:rPr>
                <w:szCs w:val="20"/>
              </w:rPr>
            </w:pPr>
          </w:p>
        </w:tc>
        <w:tc>
          <w:tcPr>
            <w:tcW w:w="1287" w:type="dxa"/>
            <w:tcBorders>
              <w:top w:val="nil"/>
              <w:left w:val="nil"/>
              <w:bottom w:val="nil"/>
              <w:right w:val="nil"/>
            </w:tcBorders>
            <w:noWrap/>
            <w:vAlign w:val="bottom"/>
          </w:tcPr>
          <w:p w:rsidR="00C9448B" w:rsidRDefault="00C9448B" w:rsidP="002C667E">
            <w:pPr>
              <w:rPr>
                <w:szCs w:val="20"/>
              </w:rPr>
            </w:pPr>
          </w:p>
        </w:tc>
      </w:tr>
    </w:tbl>
    <w:p w:rsidR="00C9448B" w:rsidRDefault="00C9448B" w:rsidP="00C9448B">
      <w:pPr>
        <w:pStyle w:val="xl38"/>
        <w:pBdr>
          <w:bottom w:val="none" w:sz="0" w:space="0" w:color="auto"/>
          <w:right w:val="none" w:sz="0" w:space="0" w:color="auto"/>
        </w:pBdr>
        <w:autoSpaceDE w:val="0"/>
        <w:autoSpaceDN w:val="0"/>
        <w:adjustRightInd w:val="0"/>
        <w:spacing w:before="0" w:beforeAutospacing="0" w:after="0" w:afterAutospacing="0"/>
        <w:textAlignment w:val="auto"/>
        <w:rPr>
          <w:rFonts w:ascii="Times New Roman" w:hAnsi="Times New Roman"/>
        </w:rPr>
      </w:pPr>
    </w:p>
    <w:p w:rsidR="00C9448B" w:rsidRDefault="00C9448B" w:rsidP="00C9448B">
      <w:pPr>
        <w:numPr>
          <w:ilvl w:val="0"/>
          <w:numId w:val="9"/>
        </w:numPr>
        <w:autoSpaceDE w:val="0"/>
        <w:autoSpaceDN w:val="0"/>
        <w:adjustRightInd w:val="0"/>
        <w:jc w:val="both"/>
        <w:rPr>
          <w:b/>
          <w:bCs/>
          <w:u w:val="single"/>
        </w:rPr>
      </w:pPr>
      <w:r>
        <w:rPr>
          <w:b/>
          <w:bCs/>
          <w:u w:val="single"/>
        </w:rPr>
        <w:t>o príspevkoch na čiastočnú úhradu nákladov spojených s hmotným zabezpečením školy od rodičov alebo inej osoby, ktorá má voči žiakovi vyživovaciu povinnosť</w:t>
      </w:r>
    </w:p>
    <w:p w:rsidR="00C9448B" w:rsidRDefault="00C9448B" w:rsidP="00C9448B">
      <w:pPr>
        <w:autoSpaceDE w:val="0"/>
        <w:autoSpaceDN w:val="0"/>
        <w:adjustRightInd w:val="0"/>
        <w:rPr>
          <w:b/>
          <w:bCs/>
        </w:rPr>
      </w:pPr>
    </w:p>
    <w:p w:rsidR="00C9448B" w:rsidRDefault="00C9448B" w:rsidP="00C9448B">
      <w:pPr>
        <w:autoSpaceDE w:val="0"/>
        <w:autoSpaceDN w:val="0"/>
        <w:adjustRightInd w:val="0"/>
        <w:ind w:left="709"/>
        <w:jc w:val="both"/>
      </w:pPr>
      <w:r>
        <w:t>Škola nevyberá žiadne príspevky na čiastočnú úhradu nákladov spojených s hmotným</w:t>
      </w:r>
    </w:p>
    <w:p w:rsidR="00C9448B" w:rsidRDefault="00C9448B" w:rsidP="00C9448B">
      <w:pPr>
        <w:autoSpaceDE w:val="0"/>
        <w:autoSpaceDN w:val="0"/>
        <w:adjustRightInd w:val="0"/>
        <w:jc w:val="both"/>
      </w:pPr>
      <w:r>
        <w:t>zabezpečením školy od rodičov ani od inej osoby, ktorá má voči žiakovi vyživovaciu povinnosť.</w:t>
      </w:r>
    </w:p>
    <w:p w:rsidR="00C9448B" w:rsidRDefault="00C9448B" w:rsidP="00C9448B">
      <w:pPr>
        <w:autoSpaceDE w:val="0"/>
        <w:autoSpaceDN w:val="0"/>
        <w:adjustRightInd w:val="0"/>
        <w:rPr>
          <w:b/>
          <w:bCs/>
        </w:rPr>
      </w:pPr>
    </w:p>
    <w:p w:rsidR="00C9448B" w:rsidRDefault="00C9448B" w:rsidP="00C9448B">
      <w:pPr>
        <w:numPr>
          <w:ilvl w:val="0"/>
          <w:numId w:val="9"/>
        </w:numPr>
        <w:autoSpaceDE w:val="0"/>
        <w:autoSpaceDN w:val="0"/>
        <w:adjustRightInd w:val="0"/>
        <w:jc w:val="both"/>
        <w:rPr>
          <w:b/>
          <w:bCs/>
          <w:u w:val="single"/>
        </w:rPr>
      </w:pPr>
      <w:r>
        <w:rPr>
          <w:b/>
          <w:bCs/>
          <w:u w:val="single"/>
        </w:rPr>
        <w:t>o finančných prostriedkoch prijatých za vzdelávacie poukazy a spôsobe ich použitia v členení podľa financovaných aktivít</w:t>
      </w:r>
    </w:p>
    <w:p w:rsidR="00C9448B" w:rsidRDefault="00C9448B" w:rsidP="00C9448B">
      <w:pPr>
        <w:pStyle w:val="xl37"/>
        <w:pBdr>
          <w:left w:val="none" w:sz="0" w:space="0" w:color="auto"/>
          <w:bottom w:val="none" w:sz="0" w:space="0" w:color="auto"/>
        </w:pBdr>
        <w:spacing w:before="0" w:beforeAutospacing="0" w:after="0" w:afterAutospacing="0"/>
        <w:rPr>
          <w:rFonts w:ascii="Times New Roman" w:eastAsia="Times New Roman" w:hAnsi="Times New Roman"/>
        </w:rPr>
      </w:pPr>
    </w:p>
    <w:p w:rsidR="00C9448B" w:rsidRDefault="00C9448B" w:rsidP="00C9448B">
      <w:pPr>
        <w:pStyle w:val="xl37"/>
        <w:numPr>
          <w:ilvl w:val="0"/>
          <w:numId w:val="8"/>
        </w:numPr>
        <w:pBdr>
          <w:left w:val="none" w:sz="0" w:space="0" w:color="auto"/>
          <w:bottom w:val="none" w:sz="0" w:space="0" w:color="auto"/>
        </w:pBdr>
        <w:spacing w:before="0" w:beforeAutospacing="0" w:after="0" w:afterAutospacing="0"/>
        <w:jc w:val="both"/>
        <w:rPr>
          <w:rFonts w:ascii="Times New Roman" w:eastAsia="Times New Roman" w:hAnsi="Times New Roman"/>
          <w:b/>
          <w:bCs/>
        </w:rPr>
      </w:pPr>
      <w:r>
        <w:rPr>
          <w:rFonts w:ascii="Times New Roman" w:eastAsia="Times New Roman" w:hAnsi="Times New Roman"/>
        </w:rPr>
        <w:t>počet VP od 1.9.2009 do 31.12.2009    =    294 x 2,80 € x 4 mesiace</w:t>
      </w:r>
      <w:r>
        <w:rPr>
          <w:rFonts w:ascii="Times New Roman" w:eastAsia="Times New Roman" w:hAnsi="Times New Roman"/>
          <w:b/>
          <w:bCs/>
        </w:rPr>
        <w:t xml:space="preserve">     =     3 293,00 €</w:t>
      </w:r>
    </w:p>
    <w:p w:rsidR="00C9448B" w:rsidRDefault="00C9448B" w:rsidP="00C9448B">
      <w:pPr>
        <w:pStyle w:val="xl37"/>
        <w:pBdr>
          <w:left w:val="none" w:sz="0" w:space="0" w:color="auto"/>
          <w:bottom w:val="none" w:sz="0" w:space="0" w:color="auto"/>
        </w:pBdr>
        <w:spacing w:before="0" w:beforeAutospacing="0" w:after="0" w:afterAutospacing="0"/>
        <w:ind w:left="720"/>
        <w:jc w:val="both"/>
        <w:rPr>
          <w:rFonts w:ascii="Times New Roman" w:eastAsia="Times New Roman" w:hAnsi="Times New Roman"/>
          <w:b/>
          <w:bCs/>
          <w:u w:val="single"/>
        </w:rPr>
      </w:pPr>
      <w:r>
        <w:rPr>
          <w:rFonts w:ascii="Times New Roman" w:eastAsia="Times New Roman" w:hAnsi="Times New Roman"/>
          <w:b/>
          <w:bCs/>
          <w:u w:val="single"/>
        </w:rPr>
        <w:t>24 žiakov neabsolvovalo 60 hod.        =      24 x 2,80 € x 6 mesiacov  =   -    403,00 €</w:t>
      </w:r>
    </w:p>
    <w:p w:rsidR="00C9448B" w:rsidRDefault="00C9448B" w:rsidP="00C9448B">
      <w:pPr>
        <w:pStyle w:val="xl37"/>
        <w:pBdr>
          <w:left w:val="none" w:sz="0" w:space="0" w:color="auto"/>
          <w:bottom w:val="none" w:sz="0" w:space="0" w:color="auto"/>
        </w:pBdr>
        <w:spacing w:before="0" w:beforeAutospacing="0" w:after="0" w:afterAutospacing="0"/>
        <w:ind w:left="720"/>
        <w:jc w:val="both"/>
        <w:rPr>
          <w:rFonts w:ascii="Times New Roman" w:eastAsia="Times New Roman" w:hAnsi="Times New Roman"/>
          <w:bCs/>
        </w:rPr>
      </w:pPr>
      <w:r>
        <w:rPr>
          <w:rFonts w:ascii="Times New Roman" w:eastAsia="Times New Roman" w:hAnsi="Times New Roman"/>
          <w:bCs/>
        </w:rPr>
        <w:t xml:space="preserve">Spolu                                                                                                                2 890,00 €  </w:t>
      </w:r>
    </w:p>
    <w:p w:rsidR="00C9448B" w:rsidRDefault="00C9448B" w:rsidP="00C9448B">
      <w:pPr>
        <w:pStyle w:val="xl37"/>
        <w:pBdr>
          <w:left w:val="none" w:sz="0" w:space="0" w:color="auto"/>
          <w:bottom w:val="none" w:sz="0" w:space="0" w:color="auto"/>
        </w:pBdr>
        <w:spacing w:before="0" w:beforeAutospacing="0" w:after="0" w:afterAutospacing="0"/>
        <w:ind w:left="720"/>
        <w:jc w:val="both"/>
        <w:rPr>
          <w:rFonts w:ascii="Times New Roman" w:eastAsia="Times New Roman" w:hAnsi="Times New Roman"/>
          <w:b/>
          <w:bCs/>
        </w:rPr>
      </w:pPr>
    </w:p>
    <w:p w:rsidR="00C9448B" w:rsidRDefault="00C9448B" w:rsidP="00C9448B">
      <w:pPr>
        <w:pStyle w:val="xl37"/>
        <w:numPr>
          <w:ilvl w:val="0"/>
          <w:numId w:val="8"/>
        </w:numPr>
        <w:pBdr>
          <w:left w:val="none" w:sz="0" w:space="0" w:color="auto"/>
          <w:bottom w:val="none" w:sz="0" w:space="0" w:color="auto"/>
        </w:pBdr>
        <w:spacing w:before="0" w:beforeAutospacing="0" w:after="0" w:afterAutospacing="0"/>
        <w:jc w:val="both"/>
        <w:rPr>
          <w:rFonts w:ascii="Times New Roman" w:eastAsia="Times New Roman" w:hAnsi="Times New Roman"/>
          <w:b/>
          <w:bCs/>
          <w:u w:val="single"/>
        </w:rPr>
      </w:pPr>
      <w:r>
        <w:rPr>
          <w:rFonts w:ascii="Times New Roman" w:eastAsia="Times New Roman" w:hAnsi="Times New Roman"/>
          <w:u w:val="single"/>
        </w:rPr>
        <w:t xml:space="preserve">počet VP od 1.1.2010 do 30.06.2010    =    294 x 2,80 € x 6 mesiacov   </w:t>
      </w:r>
      <w:r>
        <w:rPr>
          <w:rFonts w:ascii="Times New Roman" w:eastAsia="Times New Roman" w:hAnsi="Times New Roman"/>
          <w:b/>
          <w:bCs/>
          <w:u w:val="single"/>
        </w:rPr>
        <w:t>=     4 939,00 €</w:t>
      </w:r>
    </w:p>
    <w:p w:rsidR="00C9448B" w:rsidRDefault="00C9448B" w:rsidP="00C9448B">
      <w:pPr>
        <w:pStyle w:val="xl37"/>
        <w:pBdr>
          <w:left w:val="none" w:sz="0" w:space="0" w:color="auto"/>
          <w:bottom w:val="none" w:sz="0" w:space="0" w:color="auto"/>
        </w:pBdr>
        <w:spacing w:before="0" w:beforeAutospacing="0" w:after="0" w:afterAutospacing="0"/>
        <w:ind w:left="720"/>
        <w:jc w:val="both"/>
        <w:rPr>
          <w:rFonts w:ascii="Times New Roman" w:eastAsia="Times New Roman" w:hAnsi="Times New Roman"/>
          <w:b/>
          <w:bCs/>
        </w:rPr>
      </w:pPr>
      <w:r>
        <w:rPr>
          <w:rFonts w:ascii="Times New Roman" w:eastAsia="Times New Roman" w:hAnsi="Times New Roman"/>
          <w:b/>
          <w:bCs/>
        </w:rPr>
        <w:t xml:space="preserve">Spolu za školský rok 2009/2010                                                             =     7 829,00 €    </w:t>
      </w:r>
    </w:p>
    <w:p w:rsidR="00C9448B" w:rsidRDefault="00C9448B" w:rsidP="00C9448B">
      <w:pPr>
        <w:pStyle w:val="xl37"/>
        <w:pBdr>
          <w:left w:val="none" w:sz="0" w:space="0" w:color="auto"/>
          <w:bottom w:val="none" w:sz="0" w:space="0" w:color="auto"/>
        </w:pBdr>
        <w:spacing w:before="0" w:beforeAutospacing="0" w:after="0" w:afterAutospacing="0"/>
        <w:jc w:val="both"/>
        <w:rPr>
          <w:rFonts w:ascii="Times New Roman" w:eastAsia="Times New Roman" w:hAnsi="Times New Roman"/>
        </w:rPr>
      </w:pPr>
    </w:p>
    <w:tbl>
      <w:tblPr>
        <w:tblW w:w="9780" w:type="dxa"/>
        <w:tblInd w:w="55" w:type="dxa"/>
        <w:tblCellMar>
          <w:left w:w="70" w:type="dxa"/>
          <w:right w:w="70" w:type="dxa"/>
        </w:tblCellMar>
        <w:tblLook w:val="0000"/>
      </w:tblPr>
      <w:tblGrid>
        <w:gridCol w:w="1060"/>
        <w:gridCol w:w="1471"/>
        <w:gridCol w:w="1409"/>
        <w:gridCol w:w="960"/>
        <w:gridCol w:w="1279"/>
        <w:gridCol w:w="1417"/>
        <w:gridCol w:w="1004"/>
        <w:gridCol w:w="1262"/>
      </w:tblGrid>
      <w:tr w:rsidR="00C9448B" w:rsidTr="002C667E">
        <w:trPr>
          <w:cantSplit/>
          <w:trHeight w:val="300"/>
        </w:trPr>
        <w:tc>
          <w:tcPr>
            <w:tcW w:w="1060" w:type="dxa"/>
            <w:vMerge w:val="restart"/>
            <w:tcBorders>
              <w:top w:val="single" w:sz="8" w:space="0" w:color="auto"/>
              <w:left w:val="single" w:sz="8" w:space="0" w:color="auto"/>
              <w:bottom w:val="double" w:sz="6" w:space="0" w:color="000000"/>
              <w:right w:val="single" w:sz="8" w:space="0" w:color="auto"/>
            </w:tcBorders>
            <w:shd w:val="clear" w:color="auto" w:fill="C0C0C0"/>
            <w:noWrap/>
            <w:vAlign w:val="center"/>
          </w:tcPr>
          <w:p w:rsidR="00C9448B" w:rsidRDefault="00C9448B" w:rsidP="002C667E">
            <w:pPr>
              <w:jc w:val="center"/>
              <w:rPr>
                <w:b/>
                <w:bCs/>
                <w:sz w:val="20"/>
                <w:szCs w:val="22"/>
              </w:rPr>
            </w:pPr>
            <w:r>
              <w:rPr>
                <w:b/>
                <w:bCs/>
                <w:sz w:val="20"/>
                <w:szCs w:val="22"/>
              </w:rPr>
              <w:t>Kategória</w:t>
            </w:r>
          </w:p>
        </w:tc>
        <w:tc>
          <w:tcPr>
            <w:tcW w:w="2880" w:type="dxa"/>
            <w:gridSpan w:val="2"/>
            <w:tcBorders>
              <w:top w:val="single" w:sz="8" w:space="0" w:color="auto"/>
              <w:left w:val="nil"/>
              <w:bottom w:val="single" w:sz="8" w:space="0" w:color="auto"/>
              <w:right w:val="single" w:sz="8" w:space="0" w:color="000000"/>
            </w:tcBorders>
            <w:shd w:val="clear" w:color="auto" w:fill="C0C0C0"/>
            <w:noWrap/>
            <w:vAlign w:val="bottom"/>
          </w:tcPr>
          <w:p w:rsidR="00C9448B" w:rsidRDefault="00C9448B" w:rsidP="002C667E">
            <w:pPr>
              <w:jc w:val="center"/>
              <w:rPr>
                <w:b/>
                <w:bCs/>
                <w:sz w:val="20"/>
                <w:szCs w:val="22"/>
              </w:rPr>
            </w:pPr>
            <w:r>
              <w:rPr>
                <w:b/>
                <w:bCs/>
                <w:sz w:val="20"/>
                <w:szCs w:val="22"/>
              </w:rPr>
              <w:t>Rozpočet v €</w:t>
            </w:r>
          </w:p>
        </w:tc>
        <w:tc>
          <w:tcPr>
            <w:tcW w:w="960" w:type="dxa"/>
            <w:tcBorders>
              <w:top w:val="single" w:sz="8" w:space="0" w:color="auto"/>
              <w:left w:val="nil"/>
              <w:bottom w:val="nil"/>
              <w:right w:val="single" w:sz="8" w:space="0" w:color="auto"/>
            </w:tcBorders>
            <w:shd w:val="clear" w:color="auto" w:fill="C0C0C0"/>
            <w:noWrap/>
            <w:vAlign w:val="bottom"/>
          </w:tcPr>
          <w:p w:rsidR="00C9448B" w:rsidRDefault="00C9448B" w:rsidP="002C667E">
            <w:pPr>
              <w:jc w:val="center"/>
              <w:rPr>
                <w:b/>
                <w:bCs/>
                <w:sz w:val="20"/>
                <w:szCs w:val="22"/>
              </w:rPr>
            </w:pPr>
            <w:r>
              <w:rPr>
                <w:b/>
                <w:bCs/>
                <w:sz w:val="20"/>
                <w:szCs w:val="22"/>
              </w:rPr>
              <w:t>Rozpočet</w:t>
            </w:r>
          </w:p>
        </w:tc>
        <w:tc>
          <w:tcPr>
            <w:tcW w:w="3700" w:type="dxa"/>
            <w:gridSpan w:val="3"/>
            <w:tcBorders>
              <w:top w:val="single" w:sz="8" w:space="0" w:color="auto"/>
              <w:left w:val="nil"/>
              <w:bottom w:val="single" w:sz="8" w:space="0" w:color="auto"/>
              <w:right w:val="single" w:sz="8" w:space="0" w:color="000000"/>
            </w:tcBorders>
            <w:shd w:val="clear" w:color="auto" w:fill="C0C0C0"/>
            <w:noWrap/>
            <w:vAlign w:val="bottom"/>
          </w:tcPr>
          <w:p w:rsidR="00C9448B" w:rsidRDefault="00C9448B" w:rsidP="002C667E">
            <w:pPr>
              <w:jc w:val="center"/>
              <w:rPr>
                <w:b/>
                <w:bCs/>
                <w:sz w:val="20"/>
                <w:szCs w:val="22"/>
              </w:rPr>
            </w:pPr>
            <w:r>
              <w:rPr>
                <w:b/>
                <w:bCs/>
                <w:sz w:val="20"/>
                <w:szCs w:val="22"/>
              </w:rPr>
              <w:t>Skutočné čerpanie v €</w:t>
            </w:r>
          </w:p>
        </w:tc>
        <w:tc>
          <w:tcPr>
            <w:tcW w:w="1180" w:type="dxa"/>
            <w:tcBorders>
              <w:top w:val="single" w:sz="8" w:space="0" w:color="auto"/>
              <w:left w:val="nil"/>
              <w:bottom w:val="nil"/>
              <w:right w:val="single" w:sz="8" w:space="0" w:color="auto"/>
            </w:tcBorders>
            <w:shd w:val="clear" w:color="auto" w:fill="969696"/>
            <w:noWrap/>
            <w:vAlign w:val="bottom"/>
          </w:tcPr>
          <w:p w:rsidR="00C9448B" w:rsidRDefault="00C9448B" w:rsidP="002C667E">
            <w:pPr>
              <w:rPr>
                <w:b/>
                <w:bCs/>
                <w:sz w:val="20"/>
                <w:szCs w:val="20"/>
              </w:rPr>
            </w:pPr>
            <w:r>
              <w:rPr>
                <w:b/>
                <w:bCs/>
                <w:sz w:val="20"/>
                <w:szCs w:val="20"/>
              </w:rPr>
              <w:t>Nevyčerpaný</w:t>
            </w:r>
          </w:p>
        </w:tc>
      </w:tr>
      <w:tr w:rsidR="00C9448B" w:rsidTr="002C667E">
        <w:trPr>
          <w:cantSplit/>
          <w:trHeight w:val="300"/>
        </w:trPr>
        <w:tc>
          <w:tcPr>
            <w:tcW w:w="1060" w:type="dxa"/>
            <w:vMerge/>
            <w:tcBorders>
              <w:top w:val="single" w:sz="8" w:space="0" w:color="auto"/>
              <w:left w:val="single" w:sz="8" w:space="0" w:color="auto"/>
              <w:bottom w:val="double" w:sz="6" w:space="0" w:color="000000"/>
              <w:right w:val="single" w:sz="8" w:space="0" w:color="auto"/>
            </w:tcBorders>
            <w:vAlign w:val="center"/>
          </w:tcPr>
          <w:p w:rsidR="00C9448B" w:rsidRDefault="00C9448B" w:rsidP="002C667E">
            <w:pPr>
              <w:rPr>
                <w:b/>
                <w:bCs/>
                <w:sz w:val="20"/>
                <w:szCs w:val="22"/>
              </w:rPr>
            </w:pPr>
          </w:p>
        </w:tc>
        <w:tc>
          <w:tcPr>
            <w:tcW w:w="1471" w:type="dxa"/>
            <w:tcBorders>
              <w:top w:val="nil"/>
              <w:left w:val="nil"/>
              <w:bottom w:val="double" w:sz="6" w:space="0" w:color="auto"/>
              <w:right w:val="single" w:sz="8" w:space="0" w:color="auto"/>
            </w:tcBorders>
            <w:shd w:val="clear" w:color="auto" w:fill="C0C0C0"/>
            <w:noWrap/>
            <w:vAlign w:val="bottom"/>
          </w:tcPr>
          <w:p w:rsidR="00C9448B" w:rsidRDefault="00C9448B" w:rsidP="002C667E">
            <w:pPr>
              <w:jc w:val="center"/>
              <w:rPr>
                <w:b/>
                <w:bCs/>
                <w:sz w:val="20"/>
                <w:szCs w:val="22"/>
              </w:rPr>
            </w:pPr>
            <w:r>
              <w:rPr>
                <w:b/>
                <w:bCs/>
                <w:sz w:val="20"/>
                <w:szCs w:val="22"/>
              </w:rPr>
              <w:t>9 až 12/2009</w:t>
            </w:r>
          </w:p>
        </w:tc>
        <w:tc>
          <w:tcPr>
            <w:tcW w:w="1409" w:type="dxa"/>
            <w:tcBorders>
              <w:top w:val="nil"/>
              <w:left w:val="nil"/>
              <w:bottom w:val="double" w:sz="6" w:space="0" w:color="auto"/>
              <w:right w:val="nil"/>
            </w:tcBorders>
            <w:shd w:val="clear" w:color="auto" w:fill="C0C0C0"/>
            <w:noWrap/>
            <w:vAlign w:val="bottom"/>
          </w:tcPr>
          <w:p w:rsidR="00C9448B" w:rsidRDefault="00C9448B" w:rsidP="002C667E">
            <w:pPr>
              <w:jc w:val="center"/>
              <w:rPr>
                <w:b/>
                <w:bCs/>
                <w:sz w:val="20"/>
                <w:szCs w:val="22"/>
              </w:rPr>
            </w:pPr>
            <w:r>
              <w:rPr>
                <w:b/>
                <w:bCs/>
                <w:sz w:val="20"/>
                <w:szCs w:val="22"/>
              </w:rPr>
              <w:t>1 až 8/2010</w:t>
            </w:r>
          </w:p>
        </w:tc>
        <w:tc>
          <w:tcPr>
            <w:tcW w:w="960" w:type="dxa"/>
            <w:tcBorders>
              <w:top w:val="nil"/>
              <w:left w:val="single" w:sz="8" w:space="0" w:color="auto"/>
              <w:bottom w:val="double" w:sz="6" w:space="0" w:color="auto"/>
              <w:right w:val="single" w:sz="8" w:space="0" w:color="auto"/>
            </w:tcBorders>
            <w:shd w:val="clear" w:color="auto" w:fill="C0C0C0"/>
            <w:noWrap/>
            <w:vAlign w:val="bottom"/>
          </w:tcPr>
          <w:p w:rsidR="00C9448B" w:rsidRDefault="00C9448B" w:rsidP="002C667E">
            <w:pPr>
              <w:jc w:val="center"/>
              <w:rPr>
                <w:b/>
                <w:bCs/>
                <w:sz w:val="20"/>
                <w:szCs w:val="22"/>
              </w:rPr>
            </w:pPr>
            <w:r>
              <w:rPr>
                <w:b/>
                <w:bCs/>
                <w:sz w:val="20"/>
                <w:szCs w:val="22"/>
              </w:rPr>
              <w:t>v €</w:t>
            </w:r>
          </w:p>
        </w:tc>
        <w:tc>
          <w:tcPr>
            <w:tcW w:w="1279" w:type="dxa"/>
            <w:tcBorders>
              <w:top w:val="nil"/>
              <w:left w:val="nil"/>
              <w:bottom w:val="double" w:sz="6" w:space="0" w:color="auto"/>
              <w:right w:val="single" w:sz="8" w:space="0" w:color="auto"/>
            </w:tcBorders>
            <w:shd w:val="clear" w:color="auto" w:fill="C0C0C0"/>
            <w:noWrap/>
            <w:vAlign w:val="bottom"/>
          </w:tcPr>
          <w:p w:rsidR="00C9448B" w:rsidRDefault="00C9448B" w:rsidP="002C667E">
            <w:pPr>
              <w:jc w:val="center"/>
              <w:rPr>
                <w:b/>
                <w:bCs/>
                <w:sz w:val="20"/>
                <w:szCs w:val="22"/>
              </w:rPr>
            </w:pPr>
            <w:r>
              <w:rPr>
                <w:b/>
                <w:bCs/>
                <w:sz w:val="20"/>
                <w:szCs w:val="22"/>
              </w:rPr>
              <w:t>4. Q. 2009</w:t>
            </w:r>
          </w:p>
        </w:tc>
        <w:tc>
          <w:tcPr>
            <w:tcW w:w="1417" w:type="dxa"/>
            <w:tcBorders>
              <w:top w:val="nil"/>
              <w:left w:val="nil"/>
              <w:bottom w:val="double" w:sz="6" w:space="0" w:color="auto"/>
              <w:right w:val="single" w:sz="8" w:space="0" w:color="auto"/>
            </w:tcBorders>
            <w:shd w:val="clear" w:color="auto" w:fill="C0C0C0"/>
            <w:noWrap/>
            <w:vAlign w:val="bottom"/>
          </w:tcPr>
          <w:p w:rsidR="00C9448B" w:rsidRDefault="00C9448B" w:rsidP="002C667E">
            <w:pPr>
              <w:jc w:val="center"/>
              <w:rPr>
                <w:b/>
                <w:bCs/>
                <w:sz w:val="20"/>
                <w:szCs w:val="22"/>
              </w:rPr>
            </w:pPr>
            <w:r>
              <w:rPr>
                <w:b/>
                <w:bCs/>
                <w:sz w:val="20"/>
                <w:szCs w:val="22"/>
              </w:rPr>
              <w:t>1 až 8/2010</w:t>
            </w:r>
          </w:p>
        </w:tc>
        <w:tc>
          <w:tcPr>
            <w:tcW w:w="1004" w:type="dxa"/>
            <w:tcBorders>
              <w:top w:val="nil"/>
              <w:left w:val="nil"/>
              <w:bottom w:val="double" w:sz="6" w:space="0" w:color="auto"/>
              <w:right w:val="single" w:sz="8" w:space="0" w:color="auto"/>
            </w:tcBorders>
            <w:shd w:val="clear" w:color="auto" w:fill="C0C0C0"/>
            <w:noWrap/>
            <w:vAlign w:val="bottom"/>
          </w:tcPr>
          <w:p w:rsidR="00C9448B" w:rsidRDefault="00C9448B" w:rsidP="002C667E">
            <w:pPr>
              <w:jc w:val="center"/>
              <w:rPr>
                <w:b/>
                <w:bCs/>
                <w:sz w:val="20"/>
                <w:szCs w:val="22"/>
              </w:rPr>
            </w:pPr>
            <w:r>
              <w:rPr>
                <w:b/>
                <w:bCs/>
                <w:sz w:val="20"/>
                <w:szCs w:val="22"/>
              </w:rPr>
              <w:t>SPOLU</w:t>
            </w:r>
          </w:p>
        </w:tc>
        <w:tc>
          <w:tcPr>
            <w:tcW w:w="1180" w:type="dxa"/>
            <w:tcBorders>
              <w:top w:val="nil"/>
              <w:left w:val="nil"/>
              <w:bottom w:val="nil"/>
              <w:right w:val="single" w:sz="8" w:space="0" w:color="auto"/>
            </w:tcBorders>
            <w:shd w:val="clear" w:color="auto" w:fill="969696"/>
            <w:noWrap/>
            <w:vAlign w:val="bottom"/>
          </w:tcPr>
          <w:p w:rsidR="00C9448B" w:rsidRDefault="00C9448B" w:rsidP="002C667E">
            <w:pPr>
              <w:jc w:val="center"/>
              <w:rPr>
                <w:b/>
                <w:bCs/>
                <w:sz w:val="20"/>
                <w:szCs w:val="20"/>
              </w:rPr>
            </w:pPr>
            <w:r>
              <w:rPr>
                <w:b/>
                <w:bCs/>
                <w:sz w:val="20"/>
                <w:szCs w:val="20"/>
              </w:rPr>
              <w:t>zostatok</w:t>
            </w:r>
          </w:p>
        </w:tc>
      </w:tr>
      <w:tr w:rsidR="00C9448B" w:rsidTr="002C667E">
        <w:trPr>
          <w:trHeight w:val="345"/>
        </w:trPr>
        <w:tc>
          <w:tcPr>
            <w:tcW w:w="1060" w:type="dxa"/>
            <w:tcBorders>
              <w:top w:val="nil"/>
              <w:left w:val="single" w:sz="8" w:space="0" w:color="auto"/>
              <w:bottom w:val="nil"/>
              <w:right w:val="nil"/>
            </w:tcBorders>
            <w:noWrap/>
            <w:vAlign w:val="bottom"/>
          </w:tcPr>
          <w:p w:rsidR="00C9448B" w:rsidRDefault="00C9448B" w:rsidP="002C667E">
            <w:pPr>
              <w:jc w:val="center"/>
              <w:rPr>
                <w:b/>
                <w:bCs/>
                <w:sz w:val="20"/>
              </w:rPr>
            </w:pPr>
            <w:r>
              <w:rPr>
                <w:b/>
                <w:bCs/>
                <w:sz w:val="20"/>
              </w:rPr>
              <w:t>610</w:t>
            </w:r>
          </w:p>
        </w:tc>
        <w:tc>
          <w:tcPr>
            <w:tcW w:w="1471" w:type="dxa"/>
            <w:tcBorders>
              <w:top w:val="nil"/>
              <w:left w:val="single" w:sz="8" w:space="0" w:color="auto"/>
              <w:bottom w:val="nil"/>
              <w:right w:val="single" w:sz="8" w:space="0" w:color="auto"/>
            </w:tcBorders>
            <w:noWrap/>
            <w:vAlign w:val="bottom"/>
          </w:tcPr>
          <w:p w:rsidR="00C9448B" w:rsidRDefault="00C9448B" w:rsidP="002C667E">
            <w:pPr>
              <w:jc w:val="center"/>
              <w:rPr>
                <w:sz w:val="20"/>
                <w:szCs w:val="22"/>
              </w:rPr>
            </w:pPr>
            <w:r>
              <w:rPr>
                <w:sz w:val="20"/>
                <w:szCs w:val="22"/>
              </w:rPr>
              <w:t xml:space="preserve">      1 230,00    </w:t>
            </w:r>
          </w:p>
        </w:tc>
        <w:tc>
          <w:tcPr>
            <w:tcW w:w="1409" w:type="dxa"/>
            <w:tcBorders>
              <w:top w:val="nil"/>
              <w:left w:val="nil"/>
              <w:bottom w:val="nil"/>
              <w:right w:val="nil"/>
            </w:tcBorders>
            <w:noWrap/>
            <w:vAlign w:val="bottom"/>
          </w:tcPr>
          <w:p w:rsidR="00C9448B" w:rsidRDefault="00C9448B" w:rsidP="002C667E">
            <w:pPr>
              <w:jc w:val="center"/>
              <w:rPr>
                <w:sz w:val="20"/>
                <w:szCs w:val="22"/>
              </w:rPr>
            </w:pPr>
            <w:r>
              <w:rPr>
                <w:sz w:val="20"/>
                <w:szCs w:val="22"/>
              </w:rPr>
              <w:t xml:space="preserve">      1 650,00    </w:t>
            </w:r>
          </w:p>
        </w:tc>
        <w:tc>
          <w:tcPr>
            <w:tcW w:w="960" w:type="dxa"/>
            <w:tcBorders>
              <w:top w:val="nil"/>
              <w:left w:val="single" w:sz="8" w:space="0" w:color="auto"/>
              <w:bottom w:val="nil"/>
              <w:right w:val="single" w:sz="8" w:space="0" w:color="auto"/>
            </w:tcBorders>
            <w:shd w:val="clear" w:color="auto" w:fill="C0C0C0"/>
            <w:noWrap/>
            <w:vAlign w:val="bottom"/>
          </w:tcPr>
          <w:p w:rsidR="00C9448B" w:rsidRDefault="00C9448B" w:rsidP="002C667E">
            <w:pPr>
              <w:jc w:val="right"/>
              <w:rPr>
                <w:sz w:val="20"/>
                <w:szCs w:val="22"/>
              </w:rPr>
            </w:pPr>
            <w:r>
              <w:rPr>
                <w:sz w:val="20"/>
                <w:szCs w:val="22"/>
              </w:rPr>
              <w:t>2 880,00</w:t>
            </w:r>
          </w:p>
        </w:tc>
        <w:tc>
          <w:tcPr>
            <w:tcW w:w="1279" w:type="dxa"/>
            <w:tcBorders>
              <w:top w:val="nil"/>
              <w:left w:val="nil"/>
              <w:bottom w:val="nil"/>
              <w:right w:val="single" w:sz="8" w:space="0" w:color="auto"/>
            </w:tcBorders>
            <w:noWrap/>
            <w:vAlign w:val="bottom"/>
          </w:tcPr>
          <w:p w:rsidR="00C9448B" w:rsidRDefault="00C9448B" w:rsidP="002C667E">
            <w:pPr>
              <w:jc w:val="center"/>
              <w:rPr>
                <w:sz w:val="20"/>
                <w:szCs w:val="22"/>
              </w:rPr>
            </w:pPr>
            <w:r>
              <w:rPr>
                <w:sz w:val="20"/>
                <w:szCs w:val="22"/>
              </w:rPr>
              <w:t xml:space="preserve">    1 230,00    </w:t>
            </w:r>
          </w:p>
        </w:tc>
        <w:tc>
          <w:tcPr>
            <w:tcW w:w="1417" w:type="dxa"/>
            <w:tcBorders>
              <w:top w:val="nil"/>
              <w:left w:val="nil"/>
              <w:bottom w:val="nil"/>
              <w:right w:val="single" w:sz="8" w:space="0" w:color="auto"/>
            </w:tcBorders>
            <w:shd w:val="clear" w:color="auto" w:fill="FFFFFF"/>
            <w:noWrap/>
            <w:vAlign w:val="bottom"/>
          </w:tcPr>
          <w:p w:rsidR="00C9448B" w:rsidRDefault="00C9448B" w:rsidP="002C667E">
            <w:pPr>
              <w:jc w:val="right"/>
              <w:rPr>
                <w:sz w:val="20"/>
                <w:szCs w:val="22"/>
              </w:rPr>
            </w:pPr>
            <w:r>
              <w:rPr>
                <w:sz w:val="20"/>
                <w:szCs w:val="22"/>
              </w:rPr>
              <w:t xml:space="preserve">      1 650,00    </w:t>
            </w:r>
          </w:p>
        </w:tc>
        <w:tc>
          <w:tcPr>
            <w:tcW w:w="1004" w:type="dxa"/>
            <w:tcBorders>
              <w:top w:val="nil"/>
              <w:left w:val="nil"/>
              <w:bottom w:val="nil"/>
              <w:right w:val="single" w:sz="8" w:space="0" w:color="auto"/>
            </w:tcBorders>
            <w:shd w:val="clear" w:color="auto" w:fill="C0C0C0"/>
            <w:noWrap/>
            <w:vAlign w:val="bottom"/>
          </w:tcPr>
          <w:p w:rsidR="00C9448B" w:rsidRDefault="00C9448B" w:rsidP="002C667E">
            <w:pPr>
              <w:jc w:val="right"/>
              <w:rPr>
                <w:sz w:val="20"/>
                <w:szCs w:val="22"/>
              </w:rPr>
            </w:pPr>
            <w:r>
              <w:rPr>
                <w:sz w:val="20"/>
                <w:szCs w:val="22"/>
              </w:rPr>
              <w:t>2 880,00</w:t>
            </w:r>
          </w:p>
        </w:tc>
        <w:tc>
          <w:tcPr>
            <w:tcW w:w="1180" w:type="dxa"/>
            <w:tcBorders>
              <w:top w:val="single" w:sz="8" w:space="0" w:color="auto"/>
              <w:left w:val="nil"/>
              <w:bottom w:val="nil"/>
              <w:right w:val="single" w:sz="8" w:space="0" w:color="auto"/>
            </w:tcBorders>
            <w:noWrap/>
            <w:vAlign w:val="bottom"/>
          </w:tcPr>
          <w:p w:rsidR="00C9448B" w:rsidRDefault="00C9448B" w:rsidP="002C667E">
            <w:pPr>
              <w:jc w:val="center"/>
              <w:rPr>
                <w:b/>
                <w:bCs/>
                <w:sz w:val="20"/>
                <w:szCs w:val="22"/>
              </w:rPr>
            </w:pPr>
            <w:r>
              <w:rPr>
                <w:b/>
                <w:bCs/>
                <w:sz w:val="20"/>
                <w:szCs w:val="22"/>
              </w:rPr>
              <w:t>0,00</w:t>
            </w:r>
          </w:p>
        </w:tc>
      </w:tr>
      <w:tr w:rsidR="00C9448B" w:rsidTr="002C667E">
        <w:trPr>
          <w:trHeight w:val="330"/>
        </w:trPr>
        <w:tc>
          <w:tcPr>
            <w:tcW w:w="1060" w:type="dxa"/>
            <w:tcBorders>
              <w:top w:val="single" w:sz="8" w:space="0" w:color="auto"/>
              <w:left w:val="single" w:sz="8" w:space="0" w:color="auto"/>
              <w:bottom w:val="single" w:sz="8" w:space="0" w:color="auto"/>
              <w:right w:val="nil"/>
            </w:tcBorders>
            <w:noWrap/>
            <w:vAlign w:val="bottom"/>
          </w:tcPr>
          <w:p w:rsidR="00C9448B" w:rsidRDefault="00C9448B" w:rsidP="002C667E">
            <w:pPr>
              <w:jc w:val="center"/>
              <w:rPr>
                <w:b/>
                <w:bCs/>
                <w:sz w:val="20"/>
              </w:rPr>
            </w:pPr>
            <w:r>
              <w:rPr>
                <w:b/>
                <w:bCs/>
                <w:sz w:val="20"/>
              </w:rPr>
              <w:t>620</w:t>
            </w:r>
          </w:p>
        </w:tc>
        <w:tc>
          <w:tcPr>
            <w:tcW w:w="1471" w:type="dxa"/>
            <w:tcBorders>
              <w:top w:val="single" w:sz="8" w:space="0" w:color="auto"/>
              <w:left w:val="single" w:sz="8" w:space="0" w:color="auto"/>
              <w:bottom w:val="single" w:sz="8" w:space="0" w:color="auto"/>
              <w:right w:val="single" w:sz="8" w:space="0" w:color="auto"/>
            </w:tcBorders>
            <w:noWrap/>
            <w:vAlign w:val="bottom"/>
          </w:tcPr>
          <w:p w:rsidR="00C9448B" w:rsidRDefault="00C9448B" w:rsidP="002C667E">
            <w:pPr>
              <w:jc w:val="center"/>
              <w:rPr>
                <w:sz w:val="20"/>
                <w:szCs w:val="22"/>
              </w:rPr>
            </w:pPr>
            <w:r>
              <w:rPr>
                <w:sz w:val="20"/>
                <w:szCs w:val="22"/>
              </w:rPr>
              <w:t xml:space="preserve">         433,00    </w:t>
            </w:r>
          </w:p>
        </w:tc>
        <w:tc>
          <w:tcPr>
            <w:tcW w:w="1409" w:type="dxa"/>
            <w:tcBorders>
              <w:top w:val="single" w:sz="8" w:space="0" w:color="auto"/>
              <w:left w:val="nil"/>
              <w:bottom w:val="single" w:sz="8" w:space="0" w:color="auto"/>
              <w:right w:val="nil"/>
            </w:tcBorders>
            <w:noWrap/>
            <w:vAlign w:val="bottom"/>
          </w:tcPr>
          <w:p w:rsidR="00C9448B" w:rsidRDefault="00C9448B" w:rsidP="002C667E">
            <w:pPr>
              <w:jc w:val="center"/>
              <w:rPr>
                <w:sz w:val="20"/>
                <w:szCs w:val="22"/>
              </w:rPr>
            </w:pPr>
            <w:r>
              <w:rPr>
                <w:sz w:val="20"/>
                <w:szCs w:val="22"/>
              </w:rPr>
              <w:t xml:space="preserve">        581,00    </w:t>
            </w:r>
          </w:p>
        </w:tc>
        <w:tc>
          <w:tcPr>
            <w:tcW w:w="960" w:type="dxa"/>
            <w:tcBorders>
              <w:top w:val="single" w:sz="8" w:space="0" w:color="auto"/>
              <w:left w:val="single" w:sz="8" w:space="0" w:color="auto"/>
              <w:bottom w:val="nil"/>
              <w:right w:val="single" w:sz="8" w:space="0" w:color="auto"/>
            </w:tcBorders>
            <w:shd w:val="clear" w:color="auto" w:fill="C0C0C0"/>
            <w:noWrap/>
            <w:vAlign w:val="bottom"/>
          </w:tcPr>
          <w:p w:rsidR="00C9448B" w:rsidRDefault="00C9448B" w:rsidP="002C667E">
            <w:pPr>
              <w:jc w:val="right"/>
              <w:rPr>
                <w:sz w:val="20"/>
                <w:szCs w:val="22"/>
              </w:rPr>
            </w:pPr>
            <w:r>
              <w:rPr>
                <w:sz w:val="20"/>
                <w:szCs w:val="22"/>
              </w:rPr>
              <w:t>1 014,00</w:t>
            </w:r>
          </w:p>
        </w:tc>
        <w:tc>
          <w:tcPr>
            <w:tcW w:w="1279" w:type="dxa"/>
            <w:tcBorders>
              <w:top w:val="single" w:sz="8" w:space="0" w:color="auto"/>
              <w:left w:val="nil"/>
              <w:bottom w:val="single" w:sz="8" w:space="0" w:color="auto"/>
              <w:right w:val="single" w:sz="8" w:space="0" w:color="auto"/>
            </w:tcBorders>
            <w:noWrap/>
            <w:vAlign w:val="bottom"/>
          </w:tcPr>
          <w:p w:rsidR="00C9448B" w:rsidRDefault="00C9448B" w:rsidP="002C667E">
            <w:pPr>
              <w:jc w:val="center"/>
              <w:rPr>
                <w:sz w:val="20"/>
                <w:szCs w:val="22"/>
              </w:rPr>
            </w:pPr>
            <w:r>
              <w:rPr>
                <w:sz w:val="20"/>
                <w:szCs w:val="22"/>
              </w:rPr>
              <w:t xml:space="preserve">       432,90    </w:t>
            </w:r>
          </w:p>
        </w:tc>
        <w:tc>
          <w:tcPr>
            <w:tcW w:w="1417" w:type="dxa"/>
            <w:tcBorders>
              <w:top w:val="single" w:sz="8" w:space="0" w:color="auto"/>
              <w:left w:val="nil"/>
              <w:bottom w:val="single" w:sz="8" w:space="0" w:color="auto"/>
              <w:right w:val="single" w:sz="8" w:space="0" w:color="auto"/>
            </w:tcBorders>
            <w:shd w:val="clear" w:color="auto" w:fill="FFFFFF"/>
            <w:noWrap/>
            <w:vAlign w:val="bottom"/>
          </w:tcPr>
          <w:p w:rsidR="00C9448B" w:rsidRDefault="00C9448B" w:rsidP="002C667E">
            <w:pPr>
              <w:jc w:val="right"/>
              <w:rPr>
                <w:sz w:val="20"/>
                <w:szCs w:val="22"/>
              </w:rPr>
            </w:pPr>
            <w:r>
              <w:rPr>
                <w:sz w:val="20"/>
                <w:szCs w:val="22"/>
              </w:rPr>
              <w:t xml:space="preserve">         580,80    </w:t>
            </w:r>
          </w:p>
        </w:tc>
        <w:tc>
          <w:tcPr>
            <w:tcW w:w="1004" w:type="dxa"/>
            <w:tcBorders>
              <w:top w:val="single" w:sz="8" w:space="0" w:color="auto"/>
              <w:left w:val="nil"/>
              <w:bottom w:val="nil"/>
              <w:right w:val="single" w:sz="8" w:space="0" w:color="auto"/>
            </w:tcBorders>
            <w:shd w:val="clear" w:color="auto" w:fill="C0C0C0"/>
            <w:noWrap/>
            <w:vAlign w:val="bottom"/>
          </w:tcPr>
          <w:p w:rsidR="00C9448B" w:rsidRDefault="00C9448B" w:rsidP="002C667E">
            <w:pPr>
              <w:jc w:val="right"/>
              <w:rPr>
                <w:sz w:val="20"/>
                <w:szCs w:val="22"/>
              </w:rPr>
            </w:pPr>
            <w:r>
              <w:rPr>
                <w:sz w:val="20"/>
                <w:szCs w:val="22"/>
              </w:rPr>
              <w:t>1 013,70</w:t>
            </w:r>
          </w:p>
        </w:tc>
        <w:tc>
          <w:tcPr>
            <w:tcW w:w="1180" w:type="dxa"/>
            <w:tcBorders>
              <w:top w:val="single" w:sz="8" w:space="0" w:color="auto"/>
              <w:left w:val="nil"/>
              <w:bottom w:val="single" w:sz="8" w:space="0" w:color="auto"/>
              <w:right w:val="single" w:sz="8" w:space="0" w:color="auto"/>
            </w:tcBorders>
            <w:noWrap/>
            <w:vAlign w:val="bottom"/>
          </w:tcPr>
          <w:p w:rsidR="00C9448B" w:rsidRDefault="00C9448B" w:rsidP="002C667E">
            <w:pPr>
              <w:jc w:val="center"/>
              <w:rPr>
                <w:b/>
                <w:bCs/>
                <w:sz w:val="20"/>
                <w:szCs w:val="22"/>
              </w:rPr>
            </w:pPr>
            <w:r>
              <w:rPr>
                <w:b/>
                <w:bCs/>
                <w:sz w:val="20"/>
                <w:szCs w:val="22"/>
              </w:rPr>
              <w:t>0,30</w:t>
            </w:r>
          </w:p>
        </w:tc>
      </w:tr>
      <w:tr w:rsidR="00C9448B" w:rsidTr="002C667E">
        <w:trPr>
          <w:trHeight w:val="330"/>
        </w:trPr>
        <w:tc>
          <w:tcPr>
            <w:tcW w:w="1060" w:type="dxa"/>
            <w:tcBorders>
              <w:top w:val="nil"/>
              <w:left w:val="single" w:sz="8" w:space="0" w:color="auto"/>
              <w:bottom w:val="nil"/>
              <w:right w:val="nil"/>
            </w:tcBorders>
            <w:noWrap/>
            <w:vAlign w:val="bottom"/>
          </w:tcPr>
          <w:p w:rsidR="00C9448B" w:rsidRDefault="00C9448B" w:rsidP="002C667E">
            <w:pPr>
              <w:jc w:val="center"/>
              <w:rPr>
                <w:b/>
                <w:bCs/>
                <w:sz w:val="20"/>
              </w:rPr>
            </w:pPr>
            <w:r>
              <w:rPr>
                <w:b/>
                <w:bCs/>
                <w:sz w:val="20"/>
              </w:rPr>
              <w:t>630</w:t>
            </w:r>
          </w:p>
        </w:tc>
        <w:tc>
          <w:tcPr>
            <w:tcW w:w="1471" w:type="dxa"/>
            <w:tcBorders>
              <w:top w:val="nil"/>
              <w:left w:val="single" w:sz="8" w:space="0" w:color="auto"/>
              <w:bottom w:val="nil"/>
              <w:right w:val="single" w:sz="8" w:space="0" w:color="auto"/>
            </w:tcBorders>
            <w:noWrap/>
            <w:vAlign w:val="bottom"/>
          </w:tcPr>
          <w:p w:rsidR="00C9448B" w:rsidRDefault="00C9448B" w:rsidP="002C667E">
            <w:pPr>
              <w:jc w:val="center"/>
              <w:rPr>
                <w:sz w:val="20"/>
                <w:szCs w:val="22"/>
              </w:rPr>
            </w:pPr>
            <w:r>
              <w:rPr>
                <w:sz w:val="20"/>
                <w:szCs w:val="22"/>
              </w:rPr>
              <w:t xml:space="preserve">      1 227,00    </w:t>
            </w:r>
          </w:p>
        </w:tc>
        <w:tc>
          <w:tcPr>
            <w:tcW w:w="1409" w:type="dxa"/>
            <w:tcBorders>
              <w:top w:val="nil"/>
              <w:left w:val="nil"/>
              <w:bottom w:val="nil"/>
              <w:right w:val="nil"/>
            </w:tcBorders>
            <w:noWrap/>
            <w:vAlign w:val="bottom"/>
          </w:tcPr>
          <w:p w:rsidR="00C9448B" w:rsidRDefault="00C9448B" w:rsidP="002C667E">
            <w:pPr>
              <w:jc w:val="center"/>
              <w:rPr>
                <w:sz w:val="20"/>
                <w:szCs w:val="22"/>
              </w:rPr>
            </w:pPr>
            <w:r>
              <w:rPr>
                <w:sz w:val="20"/>
                <w:szCs w:val="22"/>
              </w:rPr>
              <w:t xml:space="preserve">      2 708,00    </w:t>
            </w:r>
          </w:p>
        </w:tc>
        <w:tc>
          <w:tcPr>
            <w:tcW w:w="96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C9448B" w:rsidRDefault="00C9448B" w:rsidP="002C667E">
            <w:pPr>
              <w:jc w:val="right"/>
              <w:rPr>
                <w:sz w:val="20"/>
                <w:szCs w:val="22"/>
              </w:rPr>
            </w:pPr>
            <w:r>
              <w:rPr>
                <w:sz w:val="20"/>
                <w:szCs w:val="22"/>
              </w:rPr>
              <w:t>3 935,00</w:t>
            </w:r>
          </w:p>
        </w:tc>
        <w:tc>
          <w:tcPr>
            <w:tcW w:w="1279" w:type="dxa"/>
            <w:tcBorders>
              <w:top w:val="nil"/>
              <w:left w:val="nil"/>
              <w:bottom w:val="nil"/>
              <w:right w:val="single" w:sz="8" w:space="0" w:color="auto"/>
            </w:tcBorders>
            <w:noWrap/>
            <w:vAlign w:val="bottom"/>
          </w:tcPr>
          <w:p w:rsidR="00C9448B" w:rsidRDefault="00C9448B" w:rsidP="002C667E">
            <w:pPr>
              <w:jc w:val="center"/>
              <w:rPr>
                <w:sz w:val="20"/>
                <w:szCs w:val="22"/>
              </w:rPr>
            </w:pPr>
            <w:r>
              <w:rPr>
                <w:sz w:val="20"/>
                <w:szCs w:val="22"/>
              </w:rPr>
              <w:t xml:space="preserve">    1 227,10    </w:t>
            </w:r>
          </w:p>
        </w:tc>
        <w:tc>
          <w:tcPr>
            <w:tcW w:w="1417" w:type="dxa"/>
            <w:tcBorders>
              <w:top w:val="nil"/>
              <w:left w:val="nil"/>
              <w:bottom w:val="nil"/>
              <w:right w:val="single" w:sz="8" w:space="0" w:color="auto"/>
            </w:tcBorders>
            <w:shd w:val="clear" w:color="auto" w:fill="FFFFFF"/>
            <w:noWrap/>
            <w:vAlign w:val="bottom"/>
          </w:tcPr>
          <w:p w:rsidR="00C9448B" w:rsidRDefault="00C9448B" w:rsidP="002C667E">
            <w:pPr>
              <w:jc w:val="right"/>
              <w:rPr>
                <w:sz w:val="20"/>
                <w:szCs w:val="22"/>
              </w:rPr>
            </w:pPr>
            <w:r>
              <w:rPr>
                <w:sz w:val="20"/>
                <w:szCs w:val="22"/>
              </w:rPr>
              <w:t xml:space="preserve">      2 708,20    </w:t>
            </w:r>
          </w:p>
        </w:tc>
        <w:tc>
          <w:tcPr>
            <w:tcW w:w="1004" w:type="dxa"/>
            <w:tcBorders>
              <w:top w:val="single" w:sz="8" w:space="0" w:color="auto"/>
              <w:left w:val="nil"/>
              <w:bottom w:val="single" w:sz="8" w:space="0" w:color="auto"/>
              <w:right w:val="single" w:sz="8" w:space="0" w:color="auto"/>
            </w:tcBorders>
            <w:shd w:val="clear" w:color="auto" w:fill="C0C0C0"/>
            <w:noWrap/>
            <w:vAlign w:val="bottom"/>
          </w:tcPr>
          <w:p w:rsidR="00C9448B" w:rsidRDefault="00C9448B" w:rsidP="002C667E">
            <w:pPr>
              <w:jc w:val="right"/>
              <w:rPr>
                <w:sz w:val="20"/>
                <w:szCs w:val="22"/>
              </w:rPr>
            </w:pPr>
            <w:r>
              <w:rPr>
                <w:sz w:val="20"/>
                <w:szCs w:val="22"/>
              </w:rPr>
              <w:t>3 935,30</w:t>
            </w:r>
          </w:p>
        </w:tc>
        <w:tc>
          <w:tcPr>
            <w:tcW w:w="1180" w:type="dxa"/>
            <w:tcBorders>
              <w:top w:val="nil"/>
              <w:left w:val="nil"/>
              <w:bottom w:val="nil"/>
              <w:right w:val="single" w:sz="8" w:space="0" w:color="auto"/>
            </w:tcBorders>
            <w:noWrap/>
            <w:vAlign w:val="bottom"/>
          </w:tcPr>
          <w:p w:rsidR="00C9448B" w:rsidRDefault="00C9448B" w:rsidP="002C667E">
            <w:pPr>
              <w:jc w:val="center"/>
              <w:rPr>
                <w:b/>
                <w:bCs/>
                <w:sz w:val="20"/>
                <w:szCs w:val="22"/>
              </w:rPr>
            </w:pPr>
            <w:r>
              <w:rPr>
                <w:b/>
                <w:bCs/>
                <w:sz w:val="20"/>
                <w:szCs w:val="22"/>
              </w:rPr>
              <w:t>-0,30</w:t>
            </w:r>
          </w:p>
        </w:tc>
      </w:tr>
      <w:tr w:rsidR="00C9448B" w:rsidTr="002C667E">
        <w:trPr>
          <w:trHeight w:val="330"/>
        </w:trPr>
        <w:tc>
          <w:tcPr>
            <w:tcW w:w="1060" w:type="dxa"/>
            <w:tcBorders>
              <w:top w:val="single" w:sz="8" w:space="0" w:color="auto"/>
              <w:left w:val="single" w:sz="8" w:space="0" w:color="auto"/>
              <w:bottom w:val="single" w:sz="8" w:space="0" w:color="auto"/>
              <w:right w:val="nil"/>
            </w:tcBorders>
            <w:shd w:val="clear" w:color="auto" w:fill="FFFF00"/>
            <w:noWrap/>
            <w:vAlign w:val="bottom"/>
          </w:tcPr>
          <w:p w:rsidR="00C9448B" w:rsidRDefault="00C9448B" w:rsidP="002C667E">
            <w:pPr>
              <w:jc w:val="center"/>
              <w:rPr>
                <w:b/>
                <w:bCs/>
                <w:sz w:val="20"/>
              </w:rPr>
            </w:pPr>
            <w:r>
              <w:rPr>
                <w:b/>
                <w:bCs/>
                <w:sz w:val="20"/>
              </w:rPr>
              <w:t>SPOLU</w:t>
            </w:r>
          </w:p>
        </w:tc>
        <w:tc>
          <w:tcPr>
            <w:tcW w:w="1471" w:type="dxa"/>
            <w:tcBorders>
              <w:top w:val="single" w:sz="8" w:space="0" w:color="auto"/>
              <w:left w:val="single" w:sz="8" w:space="0" w:color="auto"/>
              <w:bottom w:val="single" w:sz="8" w:space="0" w:color="auto"/>
              <w:right w:val="single" w:sz="8" w:space="0" w:color="auto"/>
            </w:tcBorders>
            <w:noWrap/>
            <w:vAlign w:val="bottom"/>
          </w:tcPr>
          <w:p w:rsidR="00C9448B" w:rsidRDefault="00C9448B" w:rsidP="002C667E">
            <w:pPr>
              <w:jc w:val="center"/>
              <w:rPr>
                <w:b/>
                <w:bCs/>
                <w:sz w:val="20"/>
                <w:szCs w:val="22"/>
              </w:rPr>
            </w:pPr>
            <w:r>
              <w:rPr>
                <w:b/>
                <w:bCs/>
                <w:sz w:val="20"/>
                <w:szCs w:val="22"/>
              </w:rPr>
              <w:t xml:space="preserve">     2 890,00    </w:t>
            </w:r>
          </w:p>
        </w:tc>
        <w:tc>
          <w:tcPr>
            <w:tcW w:w="1409" w:type="dxa"/>
            <w:tcBorders>
              <w:top w:val="single" w:sz="8" w:space="0" w:color="auto"/>
              <w:left w:val="nil"/>
              <w:bottom w:val="single" w:sz="8" w:space="0" w:color="auto"/>
              <w:right w:val="single" w:sz="8" w:space="0" w:color="auto"/>
            </w:tcBorders>
            <w:noWrap/>
            <w:vAlign w:val="bottom"/>
          </w:tcPr>
          <w:p w:rsidR="00C9448B" w:rsidRDefault="00C9448B" w:rsidP="002C667E">
            <w:pPr>
              <w:jc w:val="center"/>
              <w:rPr>
                <w:b/>
                <w:bCs/>
                <w:sz w:val="20"/>
                <w:szCs w:val="22"/>
              </w:rPr>
            </w:pPr>
            <w:r>
              <w:rPr>
                <w:b/>
                <w:bCs/>
                <w:sz w:val="20"/>
                <w:szCs w:val="22"/>
              </w:rPr>
              <w:t xml:space="preserve">    4 939,00    </w:t>
            </w:r>
          </w:p>
        </w:tc>
        <w:tc>
          <w:tcPr>
            <w:tcW w:w="960" w:type="dxa"/>
            <w:tcBorders>
              <w:top w:val="nil"/>
              <w:left w:val="nil"/>
              <w:bottom w:val="single" w:sz="8" w:space="0" w:color="auto"/>
              <w:right w:val="single" w:sz="8" w:space="0" w:color="auto"/>
            </w:tcBorders>
            <w:shd w:val="clear" w:color="auto" w:fill="FFFF00"/>
            <w:noWrap/>
            <w:vAlign w:val="bottom"/>
          </w:tcPr>
          <w:p w:rsidR="00C9448B" w:rsidRDefault="00C9448B" w:rsidP="002C667E">
            <w:pPr>
              <w:jc w:val="right"/>
              <w:rPr>
                <w:b/>
                <w:bCs/>
                <w:sz w:val="20"/>
                <w:szCs w:val="22"/>
              </w:rPr>
            </w:pPr>
            <w:r>
              <w:rPr>
                <w:b/>
                <w:bCs/>
                <w:sz w:val="20"/>
                <w:szCs w:val="22"/>
              </w:rPr>
              <w:t>7 829,00</w:t>
            </w:r>
          </w:p>
        </w:tc>
        <w:tc>
          <w:tcPr>
            <w:tcW w:w="1279" w:type="dxa"/>
            <w:tcBorders>
              <w:top w:val="single" w:sz="8" w:space="0" w:color="auto"/>
              <w:left w:val="nil"/>
              <w:bottom w:val="single" w:sz="8" w:space="0" w:color="auto"/>
              <w:right w:val="single" w:sz="8" w:space="0" w:color="auto"/>
            </w:tcBorders>
            <w:noWrap/>
            <w:vAlign w:val="bottom"/>
          </w:tcPr>
          <w:p w:rsidR="00C9448B" w:rsidRDefault="00C9448B" w:rsidP="002C667E">
            <w:pPr>
              <w:jc w:val="center"/>
              <w:rPr>
                <w:sz w:val="20"/>
                <w:szCs w:val="22"/>
              </w:rPr>
            </w:pPr>
            <w:r>
              <w:rPr>
                <w:sz w:val="20"/>
                <w:szCs w:val="22"/>
              </w:rPr>
              <w:t xml:space="preserve">    2 890,00    </w:t>
            </w:r>
          </w:p>
        </w:tc>
        <w:tc>
          <w:tcPr>
            <w:tcW w:w="1417" w:type="dxa"/>
            <w:tcBorders>
              <w:top w:val="single" w:sz="8" w:space="0" w:color="auto"/>
              <w:left w:val="nil"/>
              <w:bottom w:val="single" w:sz="8" w:space="0" w:color="auto"/>
              <w:right w:val="single" w:sz="8" w:space="0" w:color="auto"/>
            </w:tcBorders>
            <w:noWrap/>
            <w:vAlign w:val="bottom"/>
          </w:tcPr>
          <w:p w:rsidR="00C9448B" w:rsidRDefault="00C9448B" w:rsidP="002C667E">
            <w:pPr>
              <w:jc w:val="right"/>
              <w:rPr>
                <w:b/>
                <w:bCs/>
                <w:sz w:val="20"/>
                <w:szCs w:val="22"/>
              </w:rPr>
            </w:pPr>
            <w:r>
              <w:rPr>
                <w:b/>
                <w:bCs/>
                <w:sz w:val="20"/>
                <w:szCs w:val="22"/>
              </w:rPr>
              <w:t xml:space="preserve">    4 939,00    </w:t>
            </w:r>
          </w:p>
        </w:tc>
        <w:tc>
          <w:tcPr>
            <w:tcW w:w="1004" w:type="dxa"/>
            <w:tcBorders>
              <w:top w:val="nil"/>
              <w:left w:val="nil"/>
              <w:bottom w:val="single" w:sz="8" w:space="0" w:color="auto"/>
              <w:right w:val="single" w:sz="8" w:space="0" w:color="auto"/>
            </w:tcBorders>
            <w:shd w:val="clear" w:color="auto" w:fill="FFFF00"/>
            <w:noWrap/>
            <w:vAlign w:val="bottom"/>
          </w:tcPr>
          <w:p w:rsidR="00C9448B" w:rsidRDefault="00C9448B" w:rsidP="002C667E">
            <w:pPr>
              <w:jc w:val="right"/>
              <w:rPr>
                <w:b/>
                <w:bCs/>
                <w:sz w:val="20"/>
                <w:szCs w:val="22"/>
              </w:rPr>
            </w:pPr>
            <w:r>
              <w:rPr>
                <w:b/>
                <w:bCs/>
                <w:sz w:val="20"/>
                <w:szCs w:val="22"/>
              </w:rPr>
              <w:t>7 829,00</w:t>
            </w:r>
          </w:p>
        </w:tc>
        <w:tc>
          <w:tcPr>
            <w:tcW w:w="1180" w:type="dxa"/>
            <w:tcBorders>
              <w:top w:val="single" w:sz="8" w:space="0" w:color="auto"/>
              <w:left w:val="nil"/>
              <w:bottom w:val="single" w:sz="8" w:space="0" w:color="auto"/>
              <w:right w:val="single" w:sz="8" w:space="0" w:color="auto"/>
            </w:tcBorders>
            <w:noWrap/>
            <w:vAlign w:val="bottom"/>
          </w:tcPr>
          <w:p w:rsidR="00C9448B" w:rsidRDefault="00C9448B" w:rsidP="002C667E">
            <w:pPr>
              <w:jc w:val="center"/>
              <w:rPr>
                <w:b/>
                <w:bCs/>
                <w:sz w:val="20"/>
                <w:szCs w:val="22"/>
              </w:rPr>
            </w:pPr>
            <w:r>
              <w:rPr>
                <w:b/>
                <w:bCs/>
                <w:sz w:val="20"/>
                <w:szCs w:val="22"/>
              </w:rPr>
              <w:t>0,00</w:t>
            </w:r>
          </w:p>
        </w:tc>
      </w:tr>
    </w:tbl>
    <w:p w:rsidR="00C9448B" w:rsidRDefault="00C9448B" w:rsidP="00C9448B">
      <w:pPr>
        <w:pStyle w:val="xl38"/>
        <w:pBdr>
          <w:bottom w:val="none" w:sz="0" w:space="0" w:color="auto"/>
          <w:right w:val="none" w:sz="0" w:space="0" w:color="auto"/>
        </w:pBdr>
        <w:spacing w:before="0" w:beforeAutospacing="0" w:after="0" w:afterAutospacing="0"/>
        <w:textAlignment w:val="auto"/>
        <w:rPr>
          <w:rFonts w:ascii="Times New Roman" w:hAnsi="Times New Roman"/>
        </w:rPr>
      </w:pPr>
      <w:r>
        <w:rPr>
          <w:rFonts w:ascii="Times New Roman" w:hAnsi="Times New Roman"/>
        </w:rPr>
        <w:tab/>
      </w:r>
      <w:r>
        <w:rPr>
          <w:rFonts w:ascii="Times New Roman" w:hAnsi="Times New Roman"/>
        </w:rPr>
        <w:tab/>
      </w:r>
    </w:p>
    <w:p w:rsidR="00C9448B" w:rsidRDefault="00C9448B" w:rsidP="00C9448B">
      <w:pPr>
        <w:pStyle w:val="xl38"/>
        <w:pBdr>
          <w:bottom w:val="none" w:sz="0" w:space="0" w:color="auto"/>
          <w:right w:val="none" w:sz="0" w:space="0" w:color="auto"/>
        </w:pBdr>
        <w:spacing w:before="0" w:beforeAutospacing="0" w:after="0" w:afterAutospacing="0"/>
        <w:jc w:val="both"/>
        <w:textAlignment w:val="auto"/>
        <w:rPr>
          <w:rFonts w:ascii="Times New Roman" w:hAnsi="Times New Roman"/>
        </w:rPr>
      </w:pPr>
      <w:r>
        <w:rPr>
          <w:rFonts w:ascii="Times New Roman" w:hAnsi="Times New Roman"/>
          <w:b w:val="0"/>
          <w:bCs w:val="0"/>
        </w:rPr>
        <w:tab/>
      </w:r>
      <w:r>
        <w:rPr>
          <w:rFonts w:ascii="Times New Roman" w:hAnsi="Times New Roman"/>
        </w:rPr>
        <w:t xml:space="preserve">Vo štvrtom štvrťroku 2009 </w:t>
      </w:r>
      <w:r>
        <w:rPr>
          <w:rFonts w:ascii="Times New Roman" w:hAnsi="Times New Roman"/>
          <w:b w:val="0"/>
          <w:bCs w:val="0"/>
        </w:rPr>
        <w:t xml:space="preserve">boli doplatené odmeny vedúcim jednotlivých krúžkov, odvody poistného k týmto odmenám a nakúpené technické zabezpečenie pre fungovanie jednotlivých krúžkov a uhradené energie </w:t>
      </w:r>
      <w:r>
        <w:rPr>
          <w:rFonts w:ascii="Times New Roman" w:hAnsi="Times New Roman"/>
        </w:rPr>
        <w:t>v celkovej výške 2 890,00 €.</w:t>
      </w:r>
    </w:p>
    <w:p w:rsidR="00C9448B" w:rsidRDefault="00C9448B" w:rsidP="00C9448B">
      <w:pPr>
        <w:pStyle w:val="xl38"/>
        <w:pBdr>
          <w:bottom w:val="none" w:sz="0" w:space="0" w:color="auto"/>
          <w:right w:val="none" w:sz="0" w:space="0" w:color="auto"/>
        </w:pBdr>
        <w:spacing w:before="0" w:beforeAutospacing="0" w:after="0" w:afterAutospacing="0"/>
        <w:jc w:val="both"/>
        <w:textAlignment w:val="auto"/>
        <w:rPr>
          <w:rFonts w:ascii="Times New Roman" w:hAnsi="Times New Roman"/>
        </w:rPr>
      </w:pPr>
      <w:r>
        <w:rPr>
          <w:rFonts w:ascii="Times New Roman" w:hAnsi="Times New Roman"/>
        </w:rPr>
        <w:tab/>
        <w:t>V prvom polroku 2010</w:t>
      </w:r>
      <w:r>
        <w:rPr>
          <w:rFonts w:ascii="Times New Roman" w:hAnsi="Times New Roman"/>
          <w:b w:val="0"/>
          <w:bCs w:val="0"/>
        </w:rPr>
        <w:t xml:space="preserve"> boli vyplatené vo výške 1 650,00 € formou odmien finančné prostriedky vedúcim jednotlivých krúžkov. K týmto odmenám boli zúčtované odvody poistného vo výške 580,80 €. Vo výške 2 708,20 € boli zúčtované finančné prostriedky na energie a technické zabezpečenie fungovania jednotlivých krúžkov. K 31. 8. 2010 boli všetky finančné prostriedky účelovo určené na financovanie vzdelávacích poukazov </w:t>
      </w:r>
      <w:r>
        <w:rPr>
          <w:rFonts w:ascii="Times New Roman" w:hAnsi="Times New Roman"/>
        </w:rPr>
        <w:t xml:space="preserve">v plnej výške 4 939,00 € vyčerpané. </w:t>
      </w:r>
    </w:p>
    <w:p w:rsidR="00C9448B" w:rsidRDefault="00C9448B" w:rsidP="00C9448B">
      <w:pPr>
        <w:pStyle w:val="xl38"/>
        <w:pBdr>
          <w:bottom w:val="none" w:sz="0" w:space="0" w:color="auto"/>
          <w:right w:val="none" w:sz="0" w:space="0" w:color="auto"/>
        </w:pBdr>
        <w:autoSpaceDE w:val="0"/>
        <w:autoSpaceDN w:val="0"/>
        <w:adjustRightInd w:val="0"/>
        <w:spacing w:before="0" w:beforeAutospacing="0" w:after="0" w:afterAutospacing="0"/>
        <w:textAlignment w:val="auto"/>
        <w:rPr>
          <w:rFonts w:ascii="Times New Roman" w:hAnsi="Times New Roman"/>
        </w:rPr>
      </w:pPr>
    </w:p>
    <w:p w:rsidR="00C9448B" w:rsidRDefault="00C9448B" w:rsidP="00C9448B">
      <w:pPr>
        <w:numPr>
          <w:ilvl w:val="0"/>
          <w:numId w:val="9"/>
        </w:numPr>
        <w:autoSpaceDE w:val="0"/>
        <w:autoSpaceDN w:val="0"/>
        <w:adjustRightInd w:val="0"/>
        <w:rPr>
          <w:b/>
          <w:bCs/>
          <w:u w:val="single"/>
        </w:rPr>
      </w:pPr>
      <w:r>
        <w:rPr>
          <w:b/>
          <w:bCs/>
          <w:u w:val="single"/>
        </w:rPr>
        <w:t>o finančných prostriedkoch získaných od rodičov alebo zákonných zástupcov žiakov, právnických osôb alebo fyzických osôb a spôsob ich použitia v členení podľa finančných aktív</w:t>
      </w:r>
    </w:p>
    <w:p w:rsidR="00C9448B" w:rsidRDefault="00C9448B" w:rsidP="00C9448B">
      <w:pPr>
        <w:pStyle w:val="xl38"/>
        <w:pBdr>
          <w:bottom w:val="none" w:sz="0" w:space="0" w:color="auto"/>
          <w:right w:val="none" w:sz="0" w:space="0" w:color="auto"/>
        </w:pBdr>
        <w:autoSpaceDE w:val="0"/>
        <w:autoSpaceDN w:val="0"/>
        <w:adjustRightInd w:val="0"/>
        <w:spacing w:before="0" w:beforeAutospacing="0" w:after="0" w:afterAutospacing="0"/>
        <w:textAlignment w:val="auto"/>
        <w:rPr>
          <w:rFonts w:ascii="Times New Roman" w:hAnsi="Times New Roman"/>
        </w:rPr>
      </w:pPr>
    </w:p>
    <w:tbl>
      <w:tblPr>
        <w:tblW w:w="7816" w:type="dxa"/>
        <w:jc w:val="center"/>
        <w:tblCellMar>
          <w:left w:w="70" w:type="dxa"/>
          <w:right w:w="70" w:type="dxa"/>
        </w:tblCellMar>
        <w:tblLook w:val="0000"/>
      </w:tblPr>
      <w:tblGrid>
        <w:gridCol w:w="808"/>
        <w:gridCol w:w="2715"/>
        <w:gridCol w:w="1633"/>
        <w:gridCol w:w="1174"/>
        <w:gridCol w:w="1486"/>
      </w:tblGrid>
      <w:tr w:rsidR="00C9448B" w:rsidTr="002C667E">
        <w:trPr>
          <w:cantSplit/>
          <w:trHeight w:val="276"/>
          <w:jc w:val="center"/>
        </w:trPr>
        <w:tc>
          <w:tcPr>
            <w:tcW w:w="7816" w:type="dxa"/>
            <w:gridSpan w:val="5"/>
            <w:vMerge w:val="restart"/>
            <w:tcBorders>
              <w:top w:val="nil"/>
              <w:left w:val="nil"/>
              <w:bottom w:val="nil"/>
              <w:right w:val="nil"/>
            </w:tcBorders>
            <w:noWrap/>
            <w:vAlign w:val="bottom"/>
          </w:tcPr>
          <w:p w:rsidR="00C9448B" w:rsidRDefault="00C9448B" w:rsidP="002C667E">
            <w:pPr>
              <w:jc w:val="center"/>
              <w:rPr>
                <w:b/>
                <w:bCs/>
                <w:szCs w:val="20"/>
              </w:rPr>
            </w:pPr>
            <w:r>
              <w:rPr>
                <w:b/>
                <w:bCs/>
                <w:szCs w:val="20"/>
              </w:rPr>
              <w:t xml:space="preserve">Prehľad o finančných prostriedkoch získaných od fyzických a právnických osôb </w:t>
            </w:r>
          </w:p>
        </w:tc>
      </w:tr>
      <w:tr w:rsidR="00C9448B" w:rsidTr="002C667E">
        <w:trPr>
          <w:cantSplit/>
          <w:trHeight w:val="276"/>
          <w:jc w:val="center"/>
        </w:trPr>
        <w:tc>
          <w:tcPr>
            <w:tcW w:w="7816" w:type="dxa"/>
            <w:gridSpan w:val="5"/>
            <w:vMerge/>
            <w:tcBorders>
              <w:top w:val="nil"/>
              <w:left w:val="nil"/>
              <w:bottom w:val="nil"/>
              <w:right w:val="nil"/>
            </w:tcBorders>
            <w:vAlign w:val="center"/>
          </w:tcPr>
          <w:p w:rsidR="00C9448B" w:rsidRDefault="00C9448B" w:rsidP="002C667E">
            <w:pPr>
              <w:rPr>
                <w:b/>
                <w:bCs/>
                <w:szCs w:val="20"/>
              </w:rPr>
            </w:pPr>
          </w:p>
        </w:tc>
      </w:tr>
      <w:tr w:rsidR="00C9448B" w:rsidTr="002C667E">
        <w:trPr>
          <w:trHeight w:val="255"/>
          <w:jc w:val="center"/>
        </w:trPr>
        <w:tc>
          <w:tcPr>
            <w:tcW w:w="7816" w:type="dxa"/>
            <w:gridSpan w:val="5"/>
            <w:tcBorders>
              <w:top w:val="nil"/>
              <w:left w:val="nil"/>
              <w:bottom w:val="nil"/>
              <w:right w:val="nil"/>
            </w:tcBorders>
            <w:noWrap/>
            <w:vAlign w:val="bottom"/>
          </w:tcPr>
          <w:p w:rsidR="00C9448B" w:rsidRDefault="00C9448B" w:rsidP="002C667E">
            <w:pPr>
              <w:jc w:val="center"/>
              <w:rPr>
                <w:b/>
                <w:bCs/>
                <w:szCs w:val="20"/>
              </w:rPr>
            </w:pPr>
            <w:r>
              <w:rPr>
                <w:b/>
                <w:bCs/>
                <w:szCs w:val="20"/>
              </w:rPr>
              <w:t>v školskom roku 2009/2010 v €</w:t>
            </w:r>
          </w:p>
        </w:tc>
      </w:tr>
      <w:tr w:rsidR="00C9448B" w:rsidTr="002C667E">
        <w:trPr>
          <w:trHeight w:val="270"/>
          <w:jc w:val="center"/>
        </w:trPr>
        <w:tc>
          <w:tcPr>
            <w:tcW w:w="808" w:type="dxa"/>
            <w:tcBorders>
              <w:top w:val="nil"/>
              <w:left w:val="nil"/>
              <w:bottom w:val="nil"/>
              <w:right w:val="nil"/>
            </w:tcBorders>
            <w:noWrap/>
            <w:vAlign w:val="bottom"/>
          </w:tcPr>
          <w:p w:rsidR="00C9448B" w:rsidRDefault="00C9448B" w:rsidP="002C667E">
            <w:pPr>
              <w:jc w:val="center"/>
              <w:rPr>
                <w:rFonts w:ascii="Arial" w:hAnsi="Arial" w:cs="Arial"/>
                <w:b/>
                <w:bCs/>
                <w:sz w:val="20"/>
                <w:szCs w:val="20"/>
              </w:rPr>
            </w:pPr>
          </w:p>
        </w:tc>
        <w:tc>
          <w:tcPr>
            <w:tcW w:w="2715" w:type="dxa"/>
            <w:tcBorders>
              <w:top w:val="nil"/>
              <w:left w:val="nil"/>
              <w:bottom w:val="nil"/>
              <w:right w:val="nil"/>
            </w:tcBorders>
            <w:noWrap/>
            <w:vAlign w:val="bottom"/>
          </w:tcPr>
          <w:p w:rsidR="00C9448B" w:rsidRDefault="00C9448B" w:rsidP="002C667E">
            <w:pPr>
              <w:jc w:val="center"/>
              <w:rPr>
                <w:rFonts w:ascii="Arial" w:hAnsi="Arial" w:cs="Arial"/>
                <w:b/>
                <w:bCs/>
                <w:sz w:val="20"/>
                <w:szCs w:val="20"/>
              </w:rPr>
            </w:pPr>
          </w:p>
        </w:tc>
        <w:tc>
          <w:tcPr>
            <w:tcW w:w="1633" w:type="dxa"/>
            <w:tcBorders>
              <w:top w:val="nil"/>
              <w:left w:val="nil"/>
              <w:bottom w:val="nil"/>
              <w:right w:val="nil"/>
            </w:tcBorders>
            <w:noWrap/>
            <w:vAlign w:val="bottom"/>
          </w:tcPr>
          <w:p w:rsidR="00C9448B" w:rsidRDefault="00C9448B" w:rsidP="002C667E">
            <w:pPr>
              <w:jc w:val="center"/>
              <w:rPr>
                <w:rFonts w:ascii="Arial" w:hAnsi="Arial" w:cs="Arial"/>
                <w:b/>
                <w:bCs/>
                <w:sz w:val="20"/>
                <w:szCs w:val="20"/>
              </w:rPr>
            </w:pPr>
          </w:p>
        </w:tc>
        <w:tc>
          <w:tcPr>
            <w:tcW w:w="1174" w:type="dxa"/>
            <w:tcBorders>
              <w:top w:val="nil"/>
              <w:left w:val="nil"/>
              <w:bottom w:val="nil"/>
              <w:right w:val="nil"/>
            </w:tcBorders>
            <w:noWrap/>
            <w:vAlign w:val="bottom"/>
          </w:tcPr>
          <w:p w:rsidR="00C9448B" w:rsidRDefault="00C9448B" w:rsidP="002C667E">
            <w:pPr>
              <w:jc w:val="center"/>
              <w:rPr>
                <w:rFonts w:ascii="Arial" w:hAnsi="Arial" w:cs="Arial"/>
                <w:b/>
                <w:bCs/>
                <w:sz w:val="20"/>
                <w:szCs w:val="20"/>
              </w:rPr>
            </w:pPr>
          </w:p>
        </w:tc>
        <w:tc>
          <w:tcPr>
            <w:tcW w:w="1486" w:type="dxa"/>
            <w:tcBorders>
              <w:top w:val="nil"/>
              <w:left w:val="nil"/>
              <w:bottom w:val="nil"/>
              <w:right w:val="nil"/>
            </w:tcBorders>
            <w:noWrap/>
            <w:vAlign w:val="bottom"/>
          </w:tcPr>
          <w:p w:rsidR="00C9448B" w:rsidRDefault="00C9448B" w:rsidP="002C667E">
            <w:pPr>
              <w:jc w:val="center"/>
              <w:rPr>
                <w:rFonts w:ascii="Arial" w:hAnsi="Arial" w:cs="Arial"/>
                <w:b/>
                <w:bCs/>
                <w:sz w:val="20"/>
                <w:szCs w:val="20"/>
              </w:rPr>
            </w:pPr>
          </w:p>
        </w:tc>
      </w:tr>
      <w:tr w:rsidR="00C9448B" w:rsidTr="002C667E">
        <w:trPr>
          <w:cantSplit/>
          <w:trHeight w:val="255"/>
          <w:jc w:val="center"/>
        </w:trPr>
        <w:tc>
          <w:tcPr>
            <w:tcW w:w="808" w:type="dxa"/>
            <w:vMerge w:val="restart"/>
            <w:tcBorders>
              <w:top w:val="single" w:sz="8" w:space="0" w:color="auto"/>
              <w:left w:val="single" w:sz="8" w:space="0" w:color="auto"/>
              <w:bottom w:val="double" w:sz="6" w:space="0" w:color="000000"/>
              <w:right w:val="nil"/>
            </w:tcBorders>
            <w:noWrap/>
            <w:vAlign w:val="center"/>
          </w:tcPr>
          <w:p w:rsidR="00C9448B" w:rsidRDefault="00C9448B" w:rsidP="002C667E">
            <w:pPr>
              <w:jc w:val="center"/>
              <w:rPr>
                <w:b/>
                <w:bCs/>
                <w:sz w:val="20"/>
                <w:szCs w:val="20"/>
              </w:rPr>
            </w:pPr>
            <w:r>
              <w:rPr>
                <w:b/>
                <w:bCs/>
                <w:sz w:val="20"/>
                <w:szCs w:val="20"/>
              </w:rPr>
              <w:t>Účet</w:t>
            </w:r>
          </w:p>
        </w:tc>
        <w:tc>
          <w:tcPr>
            <w:tcW w:w="2715" w:type="dxa"/>
            <w:vMerge w:val="restart"/>
            <w:tcBorders>
              <w:top w:val="single" w:sz="8" w:space="0" w:color="auto"/>
              <w:left w:val="single" w:sz="8" w:space="0" w:color="auto"/>
              <w:bottom w:val="double" w:sz="6" w:space="0" w:color="000000"/>
              <w:right w:val="nil"/>
            </w:tcBorders>
            <w:shd w:val="clear" w:color="auto" w:fill="C0C0C0"/>
            <w:noWrap/>
            <w:vAlign w:val="center"/>
          </w:tcPr>
          <w:p w:rsidR="00C9448B" w:rsidRDefault="00C9448B" w:rsidP="002C667E">
            <w:pPr>
              <w:jc w:val="center"/>
              <w:rPr>
                <w:b/>
                <w:bCs/>
                <w:sz w:val="20"/>
                <w:szCs w:val="20"/>
              </w:rPr>
            </w:pPr>
            <w:r>
              <w:rPr>
                <w:b/>
                <w:bCs/>
                <w:sz w:val="20"/>
                <w:szCs w:val="20"/>
              </w:rPr>
              <w:t>Tržby z predaja služieb</w:t>
            </w:r>
          </w:p>
        </w:tc>
        <w:tc>
          <w:tcPr>
            <w:tcW w:w="1633" w:type="dxa"/>
            <w:tcBorders>
              <w:top w:val="single" w:sz="8" w:space="0" w:color="auto"/>
              <w:left w:val="single" w:sz="8" w:space="0" w:color="auto"/>
              <w:bottom w:val="nil"/>
              <w:right w:val="single" w:sz="8" w:space="0" w:color="auto"/>
            </w:tcBorders>
            <w:shd w:val="clear" w:color="auto" w:fill="969696"/>
            <w:noWrap/>
            <w:vAlign w:val="bottom"/>
          </w:tcPr>
          <w:p w:rsidR="00C9448B" w:rsidRDefault="00C9448B" w:rsidP="002C667E">
            <w:pPr>
              <w:jc w:val="center"/>
              <w:rPr>
                <w:b/>
                <w:bCs/>
                <w:color w:val="FFFFFF"/>
                <w:sz w:val="20"/>
                <w:szCs w:val="20"/>
              </w:rPr>
            </w:pPr>
            <w:r>
              <w:rPr>
                <w:b/>
                <w:bCs/>
                <w:color w:val="FFFFFF"/>
                <w:sz w:val="20"/>
                <w:szCs w:val="20"/>
              </w:rPr>
              <w:t xml:space="preserve">Júl až </w:t>
            </w:r>
          </w:p>
        </w:tc>
        <w:tc>
          <w:tcPr>
            <w:tcW w:w="1174" w:type="dxa"/>
            <w:tcBorders>
              <w:top w:val="single" w:sz="8" w:space="0" w:color="auto"/>
              <w:left w:val="nil"/>
              <w:bottom w:val="nil"/>
              <w:right w:val="nil"/>
            </w:tcBorders>
            <w:shd w:val="clear" w:color="auto" w:fill="969696"/>
            <w:noWrap/>
            <w:vAlign w:val="bottom"/>
          </w:tcPr>
          <w:p w:rsidR="00C9448B" w:rsidRDefault="00C9448B" w:rsidP="002C667E">
            <w:pPr>
              <w:jc w:val="center"/>
              <w:rPr>
                <w:b/>
                <w:bCs/>
                <w:color w:val="FFFFFF"/>
                <w:sz w:val="20"/>
                <w:szCs w:val="20"/>
              </w:rPr>
            </w:pPr>
            <w:r>
              <w:rPr>
                <w:b/>
                <w:bCs/>
                <w:color w:val="FFFFFF"/>
                <w:sz w:val="20"/>
                <w:szCs w:val="20"/>
              </w:rPr>
              <w:t>Január až</w:t>
            </w:r>
          </w:p>
        </w:tc>
        <w:tc>
          <w:tcPr>
            <w:tcW w:w="1486" w:type="dxa"/>
            <w:tcBorders>
              <w:top w:val="single" w:sz="8" w:space="0" w:color="auto"/>
              <w:left w:val="single" w:sz="8" w:space="0" w:color="auto"/>
              <w:bottom w:val="nil"/>
              <w:right w:val="single" w:sz="8" w:space="0" w:color="auto"/>
            </w:tcBorders>
            <w:shd w:val="clear" w:color="auto" w:fill="C0C0C0"/>
            <w:noWrap/>
            <w:vAlign w:val="bottom"/>
          </w:tcPr>
          <w:p w:rsidR="00C9448B" w:rsidRDefault="00C9448B" w:rsidP="002C667E">
            <w:pPr>
              <w:jc w:val="center"/>
              <w:rPr>
                <w:b/>
                <w:bCs/>
                <w:sz w:val="20"/>
                <w:szCs w:val="20"/>
              </w:rPr>
            </w:pPr>
            <w:r>
              <w:rPr>
                <w:b/>
                <w:bCs/>
                <w:sz w:val="20"/>
                <w:szCs w:val="20"/>
              </w:rPr>
              <w:t>Spolu za šk.</w:t>
            </w:r>
          </w:p>
        </w:tc>
      </w:tr>
      <w:tr w:rsidR="00C9448B" w:rsidTr="002C667E">
        <w:trPr>
          <w:cantSplit/>
          <w:trHeight w:val="270"/>
          <w:jc w:val="center"/>
        </w:trPr>
        <w:tc>
          <w:tcPr>
            <w:tcW w:w="808" w:type="dxa"/>
            <w:vMerge/>
            <w:tcBorders>
              <w:top w:val="single" w:sz="8" w:space="0" w:color="auto"/>
              <w:left w:val="single" w:sz="8" w:space="0" w:color="auto"/>
              <w:bottom w:val="double" w:sz="6" w:space="0" w:color="000000"/>
              <w:right w:val="nil"/>
            </w:tcBorders>
            <w:vAlign w:val="center"/>
          </w:tcPr>
          <w:p w:rsidR="00C9448B" w:rsidRDefault="00C9448B" w:rsidP="002C667E">
            <w:pPr>
              <w:rPr>
                <w:b/>
                <w:bCs/>
                <w:sz w:val="20"/>
                <w:szCs w:val="20"/>
              </w:rPr>
            </w:pPr>
          </w:p>
        </w:tc>
        <w:tc>
          <w:tcPr>
            <w:tcW w:w="2715" w:type="dxa"/>
            <w:vMerge/>
            <w:tcBorders>
              <w:top w:val="single" w:sz="8" w:space="0" w:color="auto"/>
              <w:left w:val="single" w:sz="8" w:space="0" w:color="auto"/>
              <w:bottom w:val="double" w:sz="6" w:space="0" w:color="000000"/>
              <w:right w:val="nil"/>
            </w:tcBorders>
            <w:vAlign w:val="center"/>
          </w:tcPr>
          <w:p w:rsidR="00C9448B" w:rsidRDefault="00C9448B" w:rsidP="002C667E">
            <w:pPr>
              <w:rPr>
                <w:b/>
                <w:bCs/>
                <w:sz w:val="20"/>
                <w:szCs w:val="20"/>
              </w:rPr>
            </w:pPr>
          </w:p>
        </w:tc>
        <w:tc>
          <w:tcPr>
            <w:tcW w:w="1633" w:type="dxa"/>
            <w:tcBorders>
              <w:top w:val="nil"/>
              <w:left w:val="single" w:sz="8" w:space="0" w:color="auto"/>
              <w:bottom w:val="double" w:sz="6" w:space="0" w:color="auto"/>
              <w:right w:val="single" w:sz="8" w:space="0" w:color="auto"/>
            </w:tcBorders>
            <w:shd w:val="clear" w:color="auto" w:fill="969696"/>
            <w:noWrap/>
            <w:vAlign w:val="center"/>
          </w:tcPr>
          <w:p w:rsidR="00C9448B" w:rsidRDefault="00C9448B" w:rsidP="002C667E">
            <w:pPr>
              <w:jc w:val="center"/>
              <w:rPr>
                <w:b/>
                <w:bCs/>
                <w:color w:val="FFFFFF"/>
                <w:sz w:val="20"/>
                <w:szCs w:val="20"/>
              </w:rPr>
            </w:pPr>
            <w:r>
              <w:rPr>
                <w:b/>
                <w:bCs/>
                <w:color w:val="FFFFFF"/>
                <w:sz w:val="20"/>
                <w:szCs w:val="20"/>
              </w:rPr>
              <w:t>december 2009</w:t>
            </w:r>
          </w:p>
        </w:tc>
        <w:tc>
          <w:tcPr>
            <w:tcW w:w="1174" w:type="dxa"/>
            <w:tcBorders>
              <w:top w:val="nil"/>
              <w:left w:val="nil"/>
              <w:bottom w:val="double" w:sz="6" w:space="0" w:color="auto"/>
              <w:right w:val="nil"/>
            </w:tcBorders>
            <w:shd w:val="clear" w:color="auto" w:fill="969696"/>
            <w:noWrap/>
            <w:vAlign w:val="center"/>
          </w:tcPr>
          <w:p w:rsidR="00C9448B" w:rsidRDefault="00C9448B" w:rsidP="002C667E">
            <w:pPr>
              <w:jc w:val="center"/>
              <w:rPr>
                <w:b/>
                <w:bCs/>
                <w:color w:val="FFFFFF"/>
                <w:sz w:val="20"/>
                <w:szCs w:val="20"/>
              </w:rPr>
            </w:pPr>
            <w:r>
              <w:rPr>
                <w:b/>
                <w:bCs/>
                <w:color w:val="FFFFFF"/>
                <w:sz w:val="20"/>
                <w:szCs w:val="20"/>
              </w:rPr>
              <w:t>jún 2010</w:t>
            </w:r>
          </w:p>
        </w:tc>
        <w:tc>
          <w:tcPr>
            <w:tcW w:w="1486" w:type="dxa"/>
            <w:tcBorders>
              <w:top w:val="nil"/>
              <w:left w:val="single" w:sz="8" w:space="0" w:color="auto"/>
              <w:bottom w:val="double" w:sz="6"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rok 2009/2010</w:t>
            </w:r>
          </w:p>
        </w:tc>
      </w:tr>
      <w:tr w:rsidR="00C9448B" w:rsidTr="002C667E">
        <w:trPr>
          <w:trHeight w:val="270"/>
          <w:jc w:val="center"/>
        </w:trPr>
        <w:tc>
          <w:tcPr>
            <w:tcW w:w="808" w:type="dxa"/>
            <w:tcBorders>
              <w:top w:val="nil"/>
              <w:left w:val="single" w:sz="8" w:space="0" w:color="auto"/>
              <w:bottom w:val="nil"/>
              <w:right w:val="nil"/>
            </w:tcBorders>
            <w:noWrap/>
            <w:vAlign w:val="bottom"/>
          </w:tcPr>
          <w:p w:rsidR="00C9448B" w:rsidRDefault="00C9448B" w:rsidP="002C667E">
            <w:pPr>
              <w:jc w:val="right"/>
              <w:rPr>
                <w:sz w:val="20"/>
                <w:szCs w:val="20"/>
              </w:rPr>
            </w:pPr>
            <w:r>
              <w:rPr>
                <w:sz w:val="20"/>
                <w:szCs w:val="20"/>
              </w:rPr>
              <w:t>602001</w:t>
            </w:r>
          </w:p>
        </w:tc>
        <w:tc>
          <w:tcPr>
            <w:tcW w:w="2715" w:type="dxa"/>
            <w:tcBorders>
              <w:top w:val="nil"/>
              <w:left w:val="single" w:sz="8" w:space="0" w:color="auto"/>
              <w:bottom w:val="nil"/>
              <w:right w:val="nil"/>
            </w:tcBorders>
            <w:noWrap/>
            <w:vAlign w:val="bottom"/>
          </w:tcPr>
          <w:p w:rsidR="00C9448B" w:rsidRDefault="00C9448B" w:rsidP="002C667E">
            <w:pPr>
              <w:rPr>
                <w:sz w:val="20"/>
                <w:szCs w:val="20"/>
              </w:rPr>
            </w:pPr>
            <w:r>
              <w:rPr>
                <w:sz w:val="20"/>
                <w:szCs w:val="20"/>
              </w:rPr>
              <w:t>za remeselnícke práce</w:t>
            </w:r>
          </w:p>
        </w:tc>
        <w:tc>
          <w:tcPr>
            <w:tcW w:w="1633" w:type="dxa"/>
            <w:tcBorders>
              <w:top w:val="nil"/>
              <w:left w:val="single" w:sz="8"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1 692,33</w:t>
            </w:r>
          </w:p>
        </w:tc>
        <w:tc>
          <w:tcPr>
            <w:tcW w:w="1174" w:type="dxa"/>
            <w:tcBorders>
              <w:top w:val="nil"/>
              <w:left w:val="nil"/>
              <w:bottom w:val="nil"/>
              <w:right w:val="nil"/>
            </w:tcBorders>
            <w:noWrap/>
            <w:vAlign w:val="center"/>
          </w:tcPr>
          <w:p w:rsidR="00C9448B" w:rsidRDefault="00C9448B" w:rsidP="002C667E">
            <w:pPr>
              <w:jc w:val="right"/>
              <w:rPr>
                <w:sz w:val="20"/>
                <w:szCs w:val="20"/>
              </w:rPr>
            </w:pPr>
            <w:r>
              <w:rPr>
                <w:sz w:val="20"/>
                <w:szCs w:val="20"/>
              </w:rPr>
              <w:t>1 694,32</w:t>
            </w:r>
          </w:p>
        </w:tc>
        <w:tc>
          <w:tcPr>
            <w:tcW w:w="1486" w:type="dxa"/>
            <w:tcBorders>
              <w:top w:val="nil"/>
              <w:left w:val="single" w:sz="8" w:space="0" w:color="auto"/>
              <w:bottom w:val="nil"/>
              <w:right w:val="single" w:sz="8" w:space="0" w:color="auto"/>
            </w:tcBorders>
            <w:noWrap/>
            <w:vAlign w:val="center"/>
          </w:tcPr>
          <w:p w:rsidR="00C9448B" w:rsidRDefault="00C9448B" w:rsidP="002C667E">
            <w:pPr>
              <w:jc w:val="right"/>
              <w:rPr>
                <w:b/>
                <w:bCs/>
                <w:sz w:val="20"/>
                <w:szCs w:val="20"/>
              </w:rPr>
            </w:pPr>
            <w:r>
              <w:rPr>
                <w:b/>
                <w:bCs/>
                <w:sz w:val="20"/>
                <w:szCs w:val="20"/>
              </w:rPr>
              <w:t>3 386,65</w:t>
            </w:r>
          </w:p>
        </w:tc>
      </w:tr>
      <w:tr w:rsidR="00C9448B" w:rsidTr="002C667E">
        <w:trPr>
          <w:trHeight w:val="255"/>
          <w:jc w:val="center"/>
        </w:trPr>
        <w:tc>
          <w:tcPr>
            <w:tcW w:w="808" w:type="dxa"/>
            <w:tcBorders>
              <w:top w:val="single" w:sz="4" w:space="0" w:color="auto"/>
              <w:left w:val="single" w:sz="8" w:space="0" w:color="auto"/>
              <w:bottom w:val="single" w:sz="4" w:space="0" w:color="auto"/>
              <w:right w:val="nil"/>
            </w:tcBorders>
            <w:noWrap/>
            <w:vAlign w:val="bottom"/>
          </w:tcPr>
          <w:p w:rsidR="00C9448B" w:rsidRDefault="00C9448B" w:rsidP="002C667E">
            <w:pPr>
              <w:jc w:val="right"/>
              <w:rPr>
                <w:sz w:val="20"/>
                <w:szCs w:val="20"/>
              </w:rPr>
            </w:pPr>
            <w:r>
              <w:rPr>
                <w:sz w:val="20"/>
                <w:szCs w:val="20"/>
              </w:rPr>
              <w:t>602002</w:t>
            </w:r>
          </w:p>
        </w:tc>
        <w:tc>
          <w:tcPr>
            <w:tcW w:w="2715" w:type="dxa"/>
            <w:tcBorders>
              <w:top w:val="single" w:sz="4" w:space="0" w:color="auto"/>
              <w:left w:val="single" w:sz="8" w:space="0" w:color="auto"/>
              <w:bottom w:val="single" w:sz="4" w:space="0" w:color="auto"/>
              <w:right w:val="nil"/>
            </w:tcBorders>
            <w:noWrap/>
            <w:vAlign w:val="bottom"/>
          </w:tcPr>
          <w:p w:rsidR="00C9448B" w:rsidRDefault="00C9448B" w:rsidP="002C667E">
            <w:pPr>
              <w:rPr>
                <w:sz w:val="20"/>
                <w:szCs w:val="20"/>
              </w:rPr>
            </w:pPr>
            <w:r>
              <w:rPr>
                <w:sz w:val="20"/>
                <w:szCs w:val="20"/>
              </w:rPr>
              <w:t>za poskytnutie služieb</w:t>
            </w:r>
          </w:p>
        </w:tc>
        <w:tc>
          <w:tcPr>
            <w:tcW w:w="1633" w:type="dxa"/>
            <w:tcBorders>
              <w:top w:val="nil"/>
              <w:left w:val="single" w:sz="8"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3 759,33</w:t>
            </w:r>
          </w:p>
        </w:tc>
        <w:tc>
          <w:tcPr>
            <w:tcW w:w="1174" w:type="dxa"/>
            <w:tcBorders>
              <w:top w:val="single" w:sz="4" w:space="0" w:color="auto"/>
              <w:left w:val="nil"/>
              <w:bottom w:val="single" w:sz="4" w:space="0" w:color="auto"/>
              <w:right w:val="nil"/>
            </w:tcBorders>
            <w:noWrap/>
            <w:vAlign w:val="center"/>
          </w:tcPr>
          <w:p w:rsidR="00C9448B" w:rsidRDefault="00C9448B" w:rsidP="002C667E">
            <w:pPr>
              <w:jc w:val="right"/>
              <w:rPr>
                <w:sz w:val="20"/>
                <w:szCs w:val="20"/>
              </w:rPr>
            </w:pPr>
            <w:r>
              <w:rPr>
                <w:sz w:val="20"/>
                <w:szCs w:val="20"/>
              </w:rPr>
              <w:t>4 667,66</w:t>
            </w:r>
          </w:p>
        </w:tc>
        <w:tc>
          <w:tcPr>
            <w:tcW w:w="1486" w:type="dxa"/>
            <w:tcBorders>
              <w:top w:val="single" w:sz="4" w:space="0" w:color="auto"/>
              <w:left w:val="single" w:sz="8" w:space="0" w:color="auto"/>
              <w:bottom w:val="single" w:sz="4" w:space="0" w:color="auto"/>
              <w:right w:val="single" w:sz="8" w:space="0" w:color="auto"/>
            </w:tcBorders>
            <w:noWrap/>
            <w:vAlign w:val="center"/>
          </w:tcPr>
          <w:p w:rsidR="00C9448B" w:rsidRDefault="00C9448B" w:rsidP="002C667E">
            <w:pPr>
              <w:jc w:val="right"/>
              <w:rPr>
                <w:b/>
                <w:bCs/>
                <w:sz w:val="20"/>
                <w:szCs w:val="20"/>
              </w:rPr>
            </w:pPr>
            <w:r>
              <w:rPr>
                <w:b/>
                <w:bCs/>
                <w:sz w:val="20"/>
                <w:szCs w:val="20"/>
              </w:rPr>
              <w:t>8 426,99</w:t>
            </w:r>
          </w:p>
        </w:tc>
      </w:tr>
      <w:tr w:rsidR="00C9448B" w:rsidTr="002C667E">
        <w:trPr>
          <w:trHeight w:val="255"/>
          <w:jc w:val="center"/>
        </w:trPr>
        <w:tc>
          <w:tcPr>
            <w:tcW w:w="808" w:type="dxa"/>
            <w:tcBorders>
              <w:top w:val="nil"/>
              <w:left w:val="single" w:sz="8" w:space="0" w:color="auto"/>
              <w:bottom w:val="nil"/>
              <w:right w:val="nil"/>
            </w:tcBorders>
            <w:noWrap/>
            <w:vAlign w:val="bottom"/>
          </w:tcPr>
          <w:p w:rsidR="00C9448B" w:rsidRDefault="00C9448B" w:rsidP="002C667E">
            <w:pPr>
              <w:jc w:val="right"/>
              <w:rPr>
                <w:sz w:val="20"/>
                <w:szCs w:val="20"/>
              </w:rPr>
            </w:pPr>
            <w:r>
              <w:rPr>
                <w:sz w:val="20"/>
                <w:szCs w:val="20"/>
              </w:rPr>
              <w:t>602003</w:t>
            </w:r>
          </w:p>
        </w:tc>
        <w:tc>
          <w:tcPr>
            <w:tcW w:w="2715" w:type="dxa"/>
            <w:tcBorders>
              <w:top w:val="nil"/>
              <w:left w:val="single" w:sz="8" w:space="0" w:color="auto"/>
              <w:bottom w:val="nil"/>
              <w:right w:val="nil"/>
            </w:tcBorders>
            <w:noWrap/>
            <w:vAlign w:val="bottom"/>
          </w:tcPr>
          <w:p w:rsidR="00C9448B" w:rsidRDefault="00C9448B" w:rsidP="002C667E">
            <w:pPr>
              <w:rPr>
                <w:sz w:val="20"/>
                <w:szCs w:val="20"/>
              </w:rPr>
            </w:pPr>
            <w:r>
              <w:rPr>
                <w:sz w:val="20"/>
                <w:szCs w:val="20"/>
              </w:rPr>
              <w:t>za stravné</w:t>
            </w:r>
          </w:p>
        </w:tc>
        <w:tc>
          <w:tcPr>
            <w:tcW w:w="1633" w:type="dxa"/>
            <w:tcBorders>
              <w:top w:val="nil"/>
              <w:left w:val="single" w:sz="8"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4 772,78</w:t>
            </w:r>
          </w:p>
        </w:tc>
        <w:tc>
          <w:tcPr>
            <w:tcW w:w="1174" w:type="dxa"/>
            <w:tcBorders>
              <w:top w:val="nil"/>
              <w:left w:val="nil"/>
              <w:bottom w:val="nil"/>
              <w:right w:val="nil"/>
            </w:tcBorders>
            <w:noWrap/>
            <w:vAlign w:val="center"/>
          </w:tcPr>
          <w:p w:rsidR="00C9448B" w:rsidRDefault="00C9448B" w:rsidP="002C667E">
            <w:pPr>
              <w:jc w:val="right"/>
              <w:rPr>
                <w:sz w:val="20"/>
                <w:szCs w:val="20"/>
              </w:rPr>
            </w:pPr>
            <w:r>
              <w:rPr>
                <w:sz w:val="20"/>
                <w:szCs w:val="20"/>
              </w:rPr>
              <w:t>5 729,70</w:t>
            </w:r>
          </w:p>
        </w:tc>
        <w:tc>
          <w:tcPr>
            <w:tcW w:w="1486" w:type="dxa"/>
            <w:tcBorders>
              <w:top w:val="nil"/>
              <w:left w:val="single" w:sz="8" w:space="0" w:color="auto"/>
              <w:bottom w:val="nil"/>
              <w:right w:val="single" w:sz="8" w:space="0" w:color="auto"/>
            </w:tcBorders>
            <w:noWrap/>
            <w:vAlign w:val="center"/>
          </w:tcPr>
          <w:p w:rsidR="00C9448B" w:rsidRDefault="00C9448B" w:rsidP="002C667E">
            <w:pPr>
              <w:jc w:val="right"/>
              <w:rPr>
                <w:b/>
                <w:bCs/>
                <w:sz w:val="20"/>
                <w:szCs w:val="20"/>
              </w:rPr>
            </w:pPr>
            <w:r>
              <w:rPr>
                <w:b/>
                <w:bCs/>
                <w:sz w:val="20"/>
                <w:szCs w:val="20"/>
              </w:rPr>
              <w:t>10 502,48</w:t>
            </w:r>
          </w:p>
        </w:tc>
      </w:tr>
      <w:tr w:rsidR="00C9448B" w:rsidTr="002C667E">
        <w:trPr>
          <w:trHeight w:val="255"/>
          <w:jc w:val="center"/>
        </w:trPr>
        <w:tc>
          <w:tcPr>
            <w:tcW w:w="808" w:type="dxa"/>
            <w:tcBorders>
              <w:top w:val="single" w:sz="4" w:space="0" w:color="auto"/>
              <w:left w:val="single" w:sz="8" w:space="0" w:color="auto"/>
              <w:bottom w:val="single" w:sz="4" w:space="0" w:color="auto"/>
              <w:right w:val="nil"/>
            </w:tcBorders>
            <w:noWrap/>
            <w:vAlign w:val="bottom"/>
          </w:tcPr>
          <w:p w:rsidR="00C9448B" w:rsidRDefault="00C9448B" w:rsidP="002C667E">
            <w:pPr>
              <w:jc w:val="right"/>
              <w:rPr>
                <w:sz w:val="20"/>
                <w:szCs w:val="20"/>
              </w:rPr>
            </w:pPr>
            <w:r>
              <w:rPr>
                <w:sz w:val="20"/>
                <w:szCs w:val="20"/>
              </w:rPr>
              <w:t>602004</w:t>
            </w:r>
          </w:p>
        </w:tc>
        <w:tc>
          <w:tcPr>
            <w:tcW w:w="2715" w:type="dxa"/>
            <w:tcBorders>
              <w:top w:val="single" w:sz="4" w:space="0" w:color="auto"/>
              <w:left w:val="single" w:sz="8" w:space="0" w:color="auto"/>
              <w:bottom w:val="single" w:sz="4" w:space="0" w:color="auto"/>
              <w:right w:val="nil"/>
            </w:tcBorders>
            <w:noWrap/>
            <w:vAlign w:val="bottom"/>
          </w:tcPr>
          <w:p w:rsidR="00C9448B" w:rsidRDefault="00C9448B" w:rsidP="002C667E">
            <w:pPr>
              <w:rPr>
                <w:sz w:val="20"/>
                <w:szCs w:val="20"/>
              </w:rPr>
            </w:pPr>
            <w:r>
              <w:rPr>
                <w:sz w:val="20"/>
                <w:szCs w:val="20"/>
              </w:rPr>
              <w:t>za PPŽ - PV mimo ZSŠ</w:t>
            </w:r>
          </w:p>
        </w:tc>
        <w:tc>
          <w:tcPr>
            <w:tcW w:w="1633" w:type="dxa"/>
            <w:tcBorders>
              <w:top w:val="nil"/>
              <w:left w:val="single" w:sz="8"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1 325,00</w:t>
            </w:r>
          </w:p>
        </w:tc>
        <w:tc>
          <w:tcPr>
            <w:tcW w:w="1174" w:type="dxa"/>
            <w:tcBorders>
              <w:top w:val="single" w:sz="4" w:space="0" w:color="auto"/>
              <w:left w:val="nil"/>
              <w:bottom w:val="single" w:sz="4" w:space="0" w:color="auto"/>
              <w:right w:val="nil"/>
            </w:tcBorders>
            <w:noWrap/>
            <w:vAlign w:val="center"/>
          </w:tcPr>
          <w:p w:rsidR="00C9448B" w:rsidRDefault="00C9448B" w:rsidP="002C667E">
            <w:pPr>
              <w:jc w:val="right"/>
              <w:rPr>
                <w:sz w:val="20"/>
                <w:szCs w:val="20"/>
              </w:rPr>
            </w:pPr>
            <w:r>
              <w:rPr>
                <w:sz w:val="20"/>
                <w:szCs w:val="20"/>
              </w:rPr>
              <w:t>2 511,00</w:t>
            </w:r>
          </w:p>
        </w:tc>
        <w:tc>
          <w:tcPr>
            <w:tcW w:w="1486" w:type="dxa"/>
            <w:tcBorders>
              <w:top w:val="single" w:sz="4" w:space="0" w:color="auto"/>
              <w:left w:val="single" w:sz="8" w:space="0" w:color="auto"/>
              <w:bottom w:val="single" w:sz="4" w:space="0" w:color="auto"/>
              <w:right w:val="single" w:sz="8" w:space="0" w:color="auto"/>
            </w:tcBorders>
            <w:noWrap/>
            <w:vAlign w:val="center"/>
          </w:tcPr>
          <w:p w:rsidR="00C9448B" w:rsidRDefault="00C9448B" w:rsidP="002C667E">
            <w:pPr>
              <w:jc w:val="right"/>
              <w:rPr>
                <w:b/>
                <w:bCs/>
                <w:sz w:val="20"/>
                <w:szCs w:val="20"/>
              </w:rPr>
            </w:pPr>
            <w:r>
              <w:rPr>
                <w:b/>
                <w:bCs/>
                <w:sz w:val="20"/>
                <w:szCs w:val="20"/>
              </w:rPr>
              <w:t>3 836,00</w:t>
            </w:r>
          </w:p>
        </w:tc>
      </w:tr>
      <w:tr w:rsidR="00C9448B" w:rsidTr="002C667E">
        <w:trPr>
          <w:trHeight w:val="255"/>
          <w:jc w:val="center"/>
        </w:trPr>
        <w:tc>
          <w:tcPr>
            <w:tcW w:w="808" w:type="dxa"/>
            <w:tcBorders>
              <w:top w:val="nil"/>
              <w:left w:val="single" w:sz="8" w:space="0" w:color="auto"/>
              <w:bottom w:val="single" w:sz="4" w:space="0" w:color="auto"/>
              <w:right w:val="nil"/>
            </w:tcBorders>
            <w:noWrap/>
            <w:vAlign w:val="bottom"/>
          </w:tcPr>
          <w:p w:rsidR="00C9448B" w:rsidRDefault="00C9448B" w:rsidP="002C667E">
            <w:pPr>
              <w:jc w:val="right"/>
              <w:rPr>
                <w:sz w:val="20"/>
                <w:szCs w:val="20"/>
              </w:rPr>
            </w:pPr>
            <w:r>
              <w:rPr>
                <w:sz w:val="20"/>
                <w:szCs w:val="20"/>
              </w:rPr>
              <w:t>602011</w:t>
            </w:r>
          </w:p>
        </w:tc>
        <w:tc>
          <w:tcPr>
            <w:tcW w:w="2715" w:type="dxa"/>
            <w:tcBorders>
              <w:top w:val="nil"/>
              <w:left w:val="single" w:sz="8" w:space="0" w:color="auto"/>
              <w:bottom w:val="single" w:sz="4" w:space="0" w:color="auto"/>
              <w:right w:val="nil"/>
            </w:tcBorders>
            <w:noWrap/>
            <w:vAlign w:val="bottom"/>
          </w:tcPr>
          <w:p w:rsidR="00C9448B" w:rsidRDefault="00C9448B" w:rsidP="002C667E">
            <w:pPr>
              <w:rPr>
                <w:sz w:val="20"/>
                <w:szCs w:val="20"/>
              </w:rPr>
            </w:pPr>
            <w:r>
              <w:rPr>
                <w:sz w:val="20"/>
                <w:szCs w:val="20"/>
              </w:rPr>
              <w:t>za OOPP žiaci</w:t>
            </w:r>
          </w:p>
        </w:tc>
        <w:tc>
          <w:tcPr>
            <w:tcW w:w="1633" w:type="dxa"/>
            <w:tcBorders>
              <w:top w:val="nil"/>
              <w:left w:val="single" w:sz="8"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2 789,32</w:t>
            </w:r>
          </w:p>
        </w:tc>
        <w:tc>
          <w:tcPr>
            <w:tcW w:w="1174" w:type="dxa"/>
            <w:tcBorders>
              <w:top w:val="nil"/>
              <w:left w:val="nil"/>
              <w:bottom w:val="single" w:sz="4" w:space="0" w:color="auto"/>
              <w:right w:val="nil"/>
            </w:tcBorders>
            <w:noWrap/>
            <w:vAlign w:val="center"/>
          </w:tcPr>
          <w:p w:rsidR="00C9448B" w:rsidRDefault="00C9448B" w:rsidP="002C667E">
            <w:pPr>
              <w:jc w:val="right"/>
              <w:rPr>
                <w:sz w:val="20"/>
                <w:szCs w:val="20"/>
              </w:rPr>
            </w:pPr>
            <w:r>
              <w:rPr>
                <w:sz w:val="20"/>
                <w:szCs w:val="20"/>
              </w:rPr>
              <w:t>0,00</w:t>
            </w:r>
          </w:p>
        </w:tc>
        <w:tc>
          <w:tcPr>
            <w:tcW w:w="1486" w:type="dxa"/>
            <w:tcBorders>
              <w:top w:val="nil"/>
              <w:left w:val="single" w:sz="8" w:space="0" w:color="auto"/>
              <w:bottom w:val="single" w:sz="4" w:space="0" w:color="auto"/>
              <w:right w:val="single" w:sz="8" w:space="0" w:color="auto"/>
            </w:tcBorders>
            <w:noWrap/>
            <w:vAlign w:val="bottom"/>
          </w:tcPr>
          <w:p w:rsidR="00C9448B" w:rsidRDefault="00C9448B" w:rsidP="002C667E">
            <w:pPr>
              <w:jc w:val="right"/>
              <w:rPr>
                <w:sz w:val="20"/>
                <w:szCs w:val="20"/>
              </w:rPr>
            </w:pPr>
            <w:r>
              <w:rPr>
                <w:sz w:val="20"/>
                <w:szCs w:val="20"/>
              </w:rPr>
              <w:t>2 789,32</w:t>
            </w:r>
          </w:p>
        </w:tc>
      </w:tr>
      <w:tr w:rsidR="00C9448B" w:rsidTr="002C667E">
        <w:trPr>
          <w:trHeight w:val="255"/>
          <w:jc w:val="center"/>
        </w:trPr>
        <w:tc>
          <w:tcPr>
            <w:tcW w:w="808" w:type="dxa"/>
            <w:tcBorders>
              <w:top w:val="nil"/>
              <w:left w:val="single" w:sz="8" w:space="0" w:color="auto"/>
              <w:bottom w:val="single" w:sz="4" w:space="0" w:color="auto"/>
              <w:right w:val="nil"/>
            </w:tcBorders>
            <w:noWrap/>
            <w:vAlign w:val="bottom"/>
          </w:tcPr>
          <w:p w:rsidR="00C9448B" w:rsidRDefault="00C9448B" w:rsidP="002C667E">
            <w:pPr>
              <w:jc w:val="right"/>
              <w:rPr>
                <w:sz w:val="20"/>
                <w:szCs w:val="20"/>
              </w:rPr>
            </w:pPr>
            <w:r>
              <w:rPr>
                <w:sz w:val="20"/>
                <w:szCs w:val="20"/>
              </w:rPr>
              <w:t>602012</w:t>
            </w:r>
          </w:p>
        </w:tc>
        <w:tc>
          <w:tcPr>
            <w:tcW w:w="2715" w:type="dxa"/>
            <w:tcBorders>
              <w:top w:val="nil"/>
              <w:left w:val="single" w:sz="8" w:space="0" w:color="auto"/>
              <w:bottom w:val="single" w:sz="4" w:space="0" w:color="auto"/>
              <w:right w:val="nil"/>
            </w:tcBorders>
            <w:noWrap/>
            <w:vAlign w:val="bottom"/>
          </w:tcPr>
          <w:p w:rsidR="00C9448B" w:rsidRDefault="00C9448B" w:rsidP="002C667E">
            <w:pPr>
              <w:rPr>
                <w:sz w:val="20"/>
                <w:szCs w:val="20"/>
              </w:rPr>
            </w:pPr>
            <w:r>
              <w:rPr>
                <w:sz w:val="20"/>
                <w:szCs w:val="20"/>
              </w:rPr>
              <w:t>za potraviny - akcie</w:t>
            </w:r>
          </w:p>
        </w:tc>
        <w:tc>
          <w:tcPr>
            <w:tcW w:w="1633" w:type="dxa"/>
            <w:tcBorders>
              <w:top w:val="nil"/>
              <w:left w:val="single" w:sz="8"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1 654,90</w:t>
            </w:r>
          </w:p>
        </w:tc>
        <w:tc>
          <w:tcPr>
            <w:tcW w:w="1174" w:type="dxa"/>
            <w:tcBorders>
              <w:top w:val="nil"/>
              <w:left w:val="nil"/>
              <w:bottom w:val="nil"/>
              <w:right w:val="nil"/>
            </w:tcBorders>
            <w:noWrap/>
            <w:vAlign w:val="center"/>
          </w:tcPr>
          <w:p w:rsidR="00C9448B" w:rsidRDefault="00C9448B" w:rsidP="002C667E">
            <w:pPr>
              <w:jc w:val="right"/>
              <w:rPr>
                <w:sz w:val="20"/>
                <w:szCs w:val="20"/>
              </w:rPr>
            </w:pPr>
            <w:r>
              <w:rPr>
                <w:sz w:val="20"/>
                <w:szCs w:val="20"/>
              </w:rPr>
              <w:t>0,00</w:t>
            </w:r>
          </w:p>
        </w:tc>
        <w:tc>
          <w:tcPr>
            <w:tcW w:w="1486" w:type="dxa"/>
            <w:tcBorders>
              <w:top w:val="nil"/>
              <w:left w:val="single" w:sz="8" w:space="0" w:color="auto"/>
              <w:bottom w:val="nil"/>
              <w:right w:val="single" w:sz="8" w:space="0" w:color="auto"/>
            </w:tcBorders>
            <w:noWrap/>
            <w:vAlign w:val="center"/>
          </w:tcPr>
          <w:p w:rsidR="00C9448B" w:rsidRDefault="00C9448B" w:rsidP="002C667E">
            <w:pPr>
              <w:jc w:val="right"/>
              <w:rPr>
                <w:b/>
                <w:bCs/>
                <w:sz w:val="20"/>
                <w:szCs w:val="20"/>
              </w:rPr>
            </w:pPr>
            <w:r>
              <w:rPr>
                <w:b/>
                <w:bCs/>
                <w:sz w:val="20"/>
                <w:szCs w:val="20"/>
              </w:rPr>
              <w:t>1 654,90</w:t>
            </w:r>
          </w:p>
        </w:tc>
      </w:tr>
      <w:tr w:rsidR="00C9448B" w:rsidTr="002C667E">
        <w:trPr>
          <w:trHeight w:val="255"/>
          <w:jc w:val="center"/>
        </w:trPr>
        <w:tc>
          <w:tcPr>
            <w:tcW w:w="808" w:type="dxa"/>
            <w:tcBorders>
              <w:top w:val="nil"/>
              <w:left w:val="single" w:sz="8" w:space="0" w:color="auto"/>
              <w:bottom w:val="single" w:sz="4" w:space="0" w:color="auto"/>
              <w:right w:val="nil"/>
            </w:tcBorders>
            <w:noWrap/>
            <w:vAlign w:val="center"/>
          </w:tcPr>
          <w:p w:rsidR="00C9448B" w:rsidRDefault="00C9448B" w:rsidP="002C667E">
            <w:pPr>
              <w:jc w:val="right"/>
              <w:rPr>
                <w:sz w:val="20"/>
                <w:szCs w:val="20"/>
              </w:rPr>
            </w:pPr>
            <w:r>
              <w:rPr>
                <w:sz w:val="20"/>
                <w:szCs w:val="20"/>
              </w:rPr>
              <w:t>648005</w:t>
            </w:r>
          </w:p>
        </w:tc>
        <w:tc>
          <w:tcPr>
            <w:tcW w:w="2715" w:type="dxa"/>
            <w:tcBorders>
              <w:top w:val="nil"/>
              <w:left w:val="single" w:sz="8" w:space="0" w:color="auto"/>
              <w:bottom w:val="single" w:sz="4" w:space="0" w:color="auto"/>
              <w:right w:val="nil"/>
            </w:tcBorders>
            <w:noWrap/>
            <w:vAlign w:val="center"/>
          </w:tcPr>
          <w:p w:rsidR="00C9448B" w:rsidRDefault="00C9448B" w:rsidP="002C667E">
            <w:pPr>
              <w:rPr>
                <w:sz w:val="20"/>
                <w:szCs w:val="20"/>
              </w:rPr>
            </w:pPr>
            <w:r>
              <w:rPr>
                <w:sz w:val="20"/>
                <w:szCs w:val="20"/>
              </w:rPr>
              <w:t>za nájom</w:t>
            </w:r>
          </w:p>
        </w:tc>
        <w:tc>
          <w:tcPr>
            <w:tcW w:w="1633" w:type="dxa"/>
            <w:tcBorders>
              <w:top w:val="nil"/>
              <w:left w:val="single" w:sz="8" w:space="0" w:color="auto"/>
              <w:bottom w:val="single" w:sz="4" w:space="0" w:color="auto"/>
              <w:right w:val="single" w:sz="8" w:space="0" w:color="auto"/>
            </w:tcBorders>
            <w:noWrap/>
            <w:vAlign w:val="center"/>
          </w:tcPr>
          <w:p w:rsidR="00C9448B" w:rsidRDefault="00C9448B" w:rsidP="002C667E">
            <w:pPr>
              <w:jc w:val="right"/>
              <w:rPr>
                <w:sz w:val="20"/>
                <w:szCs w:val="20"/>
              </w:rPr>
            </w:pPr>
            <w:r>
              <w:rPr>
                <w:sz w:val="20"/>
                <w:szCs w:val="20"/>
              </w:rPr>
              <w:t>3 511,81</w:t>
            </w:r>
          </w:p>
        </w:tc>
        <w:tc>
          <w:tcPr>
            <w:tcW w:w="1174" w:type="dxa"/>
            <w:tcBorders>
              <w:top w:val="single" w:sz="4" w:space="0" w:color="auto"/>
              <w:left w:val="nil"/>
              <w:bottom w:val="single" w:sz="4" w:space="0" w:color="auto"/>
              <w:right w:val="nil"/>
            </w:tcBorders>
            <w:noWrap/>
            <w:vAlign w:val="center"/>
          </w:tcPr>
          <w:p w:rsidR="00C9448B" w:rsidRDefault="00C9448B" w:rsidP="002C667E">
            <w:pPr>
              <w:jc w:val="right"/>
              <w:rPr>
                <w:sz w:val="20"/>
                <w:szCs w:val="20"/>
              </w:rPr>
            </w:pPr>
            <w:r>
              <w:rPr>
                <w:sz w:val="20"/>
                <w:szCs w:val="20"/>
              </w:rPr>
              <w:t>2 967,81</w:t>
            </w:r>
          </w:p>
        </w:tc>
        <w:tc>
          <w:tcPr>
            <w:tcW w:w="1486" w:type="dxa"/>
            <w:tcBorders>
              <w:top w:val="single" w:sz="4" w:space="0" w:color="auto"/>
              <w:left w:val="single" w:sz="8" w:space="0" w:color="auto"/>
              <w:bottom w:val="single" w:sz="4" w:space="0" w:color="auto"/>
              <w:right w:val="single" w:sz="8" w:space="0" w:color="auto"/>
            </w:tcBorders>
            <w:noWrap/>
            <w:vAlign w:val="center"/>
          </w:tcPr>
          <w:p w:rsidR="00C9448B" w:rsidRDefault="00C9448B" w:rsidP="002C667E">
            <w:pPr>
              <w:jc w:val="right"/>
              <w:rPr>
                <w:b/>
                <w:bCs/>
                <w:sz w:val="20"/>
                <w:szCs w:val="20"/>
              </w:rPr>
            </w:pPr>
            <w:r>
              <w:rPr>
                <w:b/>
                <w:bCs/>
                <w:sz w:val="20"/>
                <w:szCs w:val="20"/>
              </w:rPr>
              <w:t>6 479,62</w:t>
            </w:r>
          </w:p>
        </w:tc>
      </w:tr>
      <w:tr w:rsidR="00C9448B" w:rsidTr="002C667E">
        <w:trPr>
          <w:trHeight w:val="270"/>
          <w:jc w:val="center"/>
        </w:trPr>
        <w:tc>
          <w:tcPr>
            <w:tcW w:w="808" w:type="dxa"/>
            <w:tcBorders>
              <w:top w:val="nil"/>
              <w:left w:val="single" w:sz="8" w:space="0" w:color="auto"/>
              <w:bottom w:val="nil"/>
              <w:right w:val="nil"/>
            </w:tcBorders>
            <w:noWrap/>
            <w:vAlign w:val="center"/>
          </w:tcPr>
          <w:p w:rsidR="00C9448B" w:rsidRDefault="00C9448B" w:rsidP="002C667E">
            <w:pPr>
              <w:jc w:val="right"/>
              <w:rPr>
                <w:sz w:val="20"/>
                <w:szCs w:val="20"/>
              </w:rPr>
            </w:pPr>
            <w:r>
              <w:rPr>
                <w:sz w:val="20"/>
                <w:szCs w:val="20"/>
              </w:rPr>
              <w:t>648906</w:t>
            </w:r>
          </w:p>
        </w:tc>
        <w:tc>
          <w:tcPr>
            <w:tcW w:w="2715" w:type="dxa"/>
            <w:tcBorders>
              <w:top w:val="nil"/>
              <w:left w:val="single" w:sz="8" w:space="0" w:color="auto"/>
              <w:bottom w:val="single" w:sz="8" w:space="0" w:color="auto"/>
              <w:right w:val="nil"/>
            </w:tcBorders>
            <w:noWrap/>
            <w:vAlign w:val="center"/>
          </w:tcPr>
          <w:p w:rsidR="00C9448B" w:rsidRDefault="00C9448B" w:rsidP="002C667E">
            <w:pPr>
              <w:rPr>
                <w:sz w:val="20"/>
                <w:szCs w:val="20"/>
              </w:rPr>
            </w:pPr>
            <w:r>
              <w:rPr>
                <w:sz w:val="20"/>
                <w:szCs w:val="20"/>
              </w:rPr>
              <w:t>za ubytovanie - podnik. čin.</w:t>
            </w:r>
          </w:p>
        </w:tc>
        <w:tc>
          <w:tcPr>
            <w:tcW w:w="1633" w:type="dxa"/>
            <w:tcBorders>
              <w:top w:val="nil"/>
              <w:left w:val="single" w:sz="8" w:space="0" w:color="auto"/>
              <w:bottom w:val="single" w:sz="8" w:space="0" w:color="auto"/>
              <w:right w:val="single" w:sz="8" w:space="0" w:color="auto"/>
            </w:tcBorders>
            <w:noWrap/>
            <w:vAlign w:val="center"/>
          </w:tcPr>
          <w:p w:rsidR="00C9448B" w:rsidRDefault="00C9448B" w:rsidP="002C667E">
            <w:pPr>
              <w:jc w:val="right"/>
              <w:rPr>
                <w:sz w:val="20"/>
                <w:szCs w:val="20"/>
              </w:rPr>
            </w:pPr>
            <w:r>
              <w:rPr>
                <w:sz w:val="20"/>
                <w:szCs w:val="20"/>
              </w:rPr>
              <w:t>5 857,08</w:t>
            </w:r>
          </w:p>
        </w:tc>
        <w:tc>
          <w:tcPr>
            <w:tcW w:w="1174" w:type="dxa"/>
            <w:tcBorders>
              <w:top w:val="nil"/>
              <w:left w:val="nil"/>
              <w:bottom w:val="single" w:sz="8" w:space="0" w:color="auto"/>
              <w:right w:val="nil"/>
            </w:tcBorders>
            <w:noWrap/>
            <w:vAlign w:val="center"/>
          </w:tcPr>
          <w:p w:rsidR="00C9448B" w:rsidRDefault="00C9448B" w:rsidP="002C667E">
            <w:pPr>
              <w:jc w:val="right"/>
              <w:rPr>
                <w:sz w:val="20"/>
                <w:szCs w:val="20"/>
              </w:rPr>
            </w:pPr>
            <w:r>
              <w:rPr>
                <w:sz w:val="20"/>
                <w:szCs w:val="20"/>
              </w:rPr>
              <w:t>4 044,74</w:t>
            </w:r>
          </w:p>
        </w:tc>
        <w:tc>
          <w:tcPr>
            <w:tcW w:w="1486" w:type="dxa"/>
            <w:tcBorders>
              <w:top w:val="nil"/>
              <w:left w:val="single" w:sz="8" w:space="0" w:color="auto"/>
              <w:bottom w:val="single" w:sz="8" w:space="0" w:color="auto"/>
              <w:right w:val="single" w:sz="8" w:space="0" w:color="auto"/>
            </w:tcBorders>
            <w:noWrap/>
            <w:vAlign w:val="center"/>
          </w:tcPr>
          <w:p w:rsidR="00C9448B" w:rsidRDefault="00C9448B" w:rsidP="002C667E">
            <w:pPr>
              <w:jc w:val="right"/>
              <w:rPr>
                <w:b/>
                <w:bCs/>
                <w:sz w:val="20"/>
                <w:szCs w:val="20"/>
              </w:rPr>
            </w:pPr>
            <w:r>
              <w:rPr>
                <w:b/>
                <w:bCs/>
                <w:sz w:val="20"/>
                <w:szCs w:val="20"/>
              </w:rPr>
              <w:t>9 901,82</w:t>
            </w:r>
          </w:p>
        </w:tc>
      </w:tr>
      <w:tr w:rsidR="00C9448B" w:rsidTr="002C667E">
        <w:trPr>
          <w:trHeight w:val="270"/>
          <w:jc w:val="center"/>
        </w:trPr>
        <w:tc>
          <w:tcPr>
            <w:tcW w:w="3523" w:type="dxa"/>
            <w:gridSpan w:val="2"/>
            <w:tcBorders>
              <w:top w:val="single" w:sz="8" w:space="0" w:color="auto"/>
              <w:left w:val="single" w:sz="8" w:space="0" w:color="auto"/>
              <w:bottom w:val="single" w:sz="8" w:space="0" w:color="auto"/>
              <w:right w:val="nil"/>
            </w:tcBorders>
            <w:shd w:val="clear" w:color="auto" w:fill="C0C0C0"/>
            <w:noWrap/>
            <w:vAlign w:val="center"/>
          </w:tcPr>
          <w:p w:rsidR="00C9448B" w:rsidRDefault="00C9448B" w:rsidP="002C667E">
            <w:pPr>
              <w:jc w:val="center"/>
              <w:rPr>
                <w:b/>
                <w:bCs/>
                <w:sz w:val="20"/>
                <w:szCs w:val="20"/>
              </w:rPr>
            </w:pPr>
            <w:r>
              <w:rPr>
                <w:b/>
                <w:bCs/>
                <w:sz w:val="20"/>
                <w:szCs w:val="20"/>
              </w:rPr>
              <w:t>Spolu</w:t>
            </w:r>
          </w:p>
        </w:tc>
        <w:tc>
          <w:tcPr>
            <w:tcW w:w="1633" w:type="dxa"/>
            <w:tcBorders>
              <w:top w:val="nil"/>
              <w:left w:val="single" w:sz="8" w:space="0" w:color="auto"/>
              <w:bottom w:val="single" w:sz="8" w:space="0" w:color="auto"/>
              <w:right w:val="single" w:sz="8" w:space="0" w:color="auto"/>
            </w:tcBorders>
            <w:noWrap/>
            <w:vAlign w:val="center"/>
          </w:tcPr>
          <w:p w:rsidR="00C9448B" w:rsidRDefault="00C9448B" w:rsidP="002C667E">
            <w:pPr>
              <w:jc w:val="right"/>
              <w:rPr>
                <w:b/>
                <w:bCs/>
                <w:sz w:val="20"/>
                <w:szCs w:val="20"/>
              </w:rPr>
            </w:pPr>
            <w:r>
              <w:rPr>
                <w:b/>
                <w:bCs/>
                <w:sz w:val="20"/>
                <w:szCs w:val="20"/>
              </w:rPr>
              <w:t>15 993,66</w:t>
            </w:r>
          </w:p>
        </w:tc>
        <w:tc>
          <w:tcPr>
            <w:tcW w:w="1174" w:type="dxa"/>
            <w:tcBorders>
              <w:top w:val="nil"/>
              <w:left w:val="nil"/>
              <w:bottom w:val="single" w:sz="8" w:space="0" w:color="auto"/>
              <w:right w:val="single" w:sz="8" w:space="0" w:color="auto"/>
            </w:tcBorders>
            <w:noWrap/>
            <w:vAlign w:val="center"/>
          </w:tcPr>
          <w:p w:rsidR="00C9448B" w:rsidRDefault="00C9448B" w:rsidP="002C667E">
            <w:pPr>
              <w:jc w:val="right"/>
              <w:rPr>
                <w:b/>
                <w:bCs/>
                <w:sz w:val="20"/>
                <w:szCs w:val="20"/>
              </w:rPr>
            </w:pPr>
            <w:r>
              <w:rPr>
                <w:b/>
                <w:bCs/>
                <w:sz w:val="20"/>
                <w:szCs w:val="20"/>
              </w:rPr>
              <w:t>21 615,23</w:t>
            </w:r>
          </w:p>
        </w:tc>
        <w:tc>
          <w:tcPr>
            <w:tcW w:w="1486" w:type="dxa"/>
            <w:tcBorders>
              <w:top w:val="nil"/>
              <w:left w:val="nil"/>
              <w:bottom w:val="single" w:sz="8" w:space="0" w:color="auto"/>
              <w:right w:val="single" w:sz="8" w:space="0" w:color="auto"/>
            </w:tcBorders>
            <w:shd w:val="clear" w:color="auto" w:fill="C0C0C0"/>
            <w:noWrap/>
            <w:vAlign w:val="center"/>
          </w:tcPr>
          <w:p w:rsidR="00C9448B" w:rsidRDefault="00C9448B" w:rsidP="002C667E">
            <w:pPr>
              <w:jc w:val="right"/>
              <w:rPr>
                <w:b/>
                <w:bCs/>
                <w:sz w:val="20"/>
                <w:szCs w:val="20"/>
              </w:rPr>
            </w:pPr>
            <w:r>
              <w:rPr>
                <w:b/>
                <w:bCs/>
                <w:sz w:val="20"/>
                <w:szCs w:val="20"/>
              </w:rPr>
              <w:t>37 608,89</w:t>
            </w:r>
          </w:p>
        </w:tc>
      </w:tr>
    </w:tbl>
    <w:p w:rsidR="00C9448B" w:rsidRDefault="00C9448B" w:rsidP="00C9448B">
      <w:pPr>
        <w:pStyle w:val="xl38"/>
        <w:pBdr>
          <w:bottom w:val="none" w:sz="0" w:space="0" w:color="auto"/>
          <w:right w:val="none" w:sz="0" w:space="0" w:color="auto"/>
        </w:pBdr>
        <w:autoSpaceDE w:val="0"/>
        <w:autoSpaceDN w:val="0"/>
        <w:adjustRightInd w:val="0"/>
        <w:spacing w:before="0" w:beforeAutospacing="0" w:after="0" w:afterAutospacing="0"/>
        <w:textAlignment w:val="auto"/>
        <w:rPr>
          <w:rFonts w:ascii="Times New Roman" w:hAnsi="Times New Roman"/>
        </w:rPr>
      </w:pPr>
    </w:p>
    <w:p w:rsidR="00C9448B" w:rsidRDefault="00C9448B" w:rsidP="00C9448B">
      <w:pPr>
        <w:pStyle w:val="xl38"/>
        <w:pBdr>
          <w:bottom w:val="none" w:sz="0" w:space="0" w:color="auto"/>
          <w:right w:val="none" w:sz="0" w:space="0" w:color="auto"/>
        </w:pBdr>
        <w:autoSpaceDE w:val="0"/>
        <w:autoSpaceDN w:val="0"/>
        <w:adjustRightInd w:val="0"/>
        <w:spacing w:before="0" w:beforeAutospacing="0" w:after="0" w:afterAutospacing="0"/>
        <w:jc w:val="both"/>
        <w:textAlignment w:val="auto"/>
        <w:rPr>
          <w:rFonts w:ascii="Times New Roman" w:hAnsi="Times New Roman"/>
          <w:b w:val="0"/>
          <w:bCs w:val="0"/>
        </w:rPr>
      </w:pPr>
      <w:r>
        <w:rPr>
          <w:rFonts w:ascii="Times New Roman" w:hAnsi="Times New Roman"/>
        </w:rPr>
        <w:tab/>
      </w:r>
      <w:r>
        <w:rPr>
          <w:rFonts w:ascii="Times New Roman" w:hAnsi="Times New Roman"/>
          <w:b w:val="0"/>
          <w:bCs w:val="0"/>
        </w:rPr>
        <w:t xml:space="preserve">Tieto tržby z predaja služieb </w:t>
      </w:r>
      <w:r>
        <w:rPr>
          <w:rFonts w:ascii="Times New Roman" w:hAnsi="Times New Roman"/>
        </w:rPr>
        <w:t>boli použité na ŠR nezabezpečené bežné výdavky školy</w:t>
      </w:r>
      <w:r>
        <w:rPr>
          <w:rFonts w:ascii="Times New Roman" w:hAnsi="Times New Roman"/>
          <w:b w:val="0"/>
          <w:bCs w:val="0"/>
        </w:rPr>
        <w:t>, ako sú náklady na cestovné, čiastočné pokrytie energií, poštovné a telekomunikačné služby, materiálové zabezpečenie teoretického a praktického vyučovania školy, prepravné účely, opravy a údržbu výpočtovej techniky a náradia pre praktické vyučovanie, náklady na školenia, odvoz TKO a ďalšie.</w:t>
      </w:r>
    </w:p>
    <w:p w:rsidR="00C9448B" w:rsidRDefault="00C9448B" w:rsidP="00C9448B">
      <w:pPr>
        <w:pStyle w:val="xl38"/>
        <w:pBdr>
          <w:bottom w:val="none" w:sz="0" w:space="0" w:color="auto"/>
          <w:right w:val="none" w:sz="0" w:space="0" w:color="auto"/>
        </w:pBdr>
        <w:autoSpaceDE w:val="0"/>
        <w:autoSpaceDN w:val="0"/>
        <w:adjustRightInd w:val="0"/>
        <w:spacing w:before="0" w:beforeAutospacing="0" w:after="0" w:afterAutospacing="0"/>
        <w:jc w:val="both"/>
        <w:textAlignment w:val="auto"/>
        <w:rPr>
          <w:rFonts w:ascii="Times New Roman" w:hAnsi="Times New Roman"/>
          <w:b w:val="0"/>
          <w:bCs w:val="0"/>
        </w:rPr>
      </w:pPr>
    </w:p>
    <w:p w:rsidR="00C9448B" w:rsidRDefault="00C9448B" w:rsidP="00C9448B">
      <w:pPr>
        <w:pStyle w:val="xl38"/>
        <w:pBdr>
          <w:bottom w:val="none" w:sz="0" w:space="0" w:color="auto"/>
          <w:right w:val="none" w:sz="0" w:space="0" w:color="auto"/>
        </w:pBdr>
        <w:autoSpaceDE w:val="0"/>
        <w:autoSpaceDN w:val="0"/>
        <w:adjustRightInd w:val="0"/>
        <w:spacing w:before="0" w:beforeAutospacing="0" w:after="0" w:afterAutospacing="0"/>
        <w:jc w:val="both"/>
        <w:textAlignment w:val="auto"/>
        <w:rPr>
          <w:rFonts w:ascii="Times New Roman" w:hAnsi="Times New Roman"/>
          <w:b w:val="0"/>
          <w:bCs w:val="0"/>
        </w:rPr>
      </w:pPr>
      <w:r>
        <w:rPr>
          <w:rFonts w:ascii="Times New Roman" w:hAnsi="Times New Roman"/>
        </w:rPr>
        <w:tab/>
      </w:r>
      <w:r>
        <w:rPr>
          <w:rFonts w:ascii="Times New Roman" w:hAnsi="Times New Roman"/>
          <w:b w:val="0"/>
          <w:bCs w:val="0"/>
        </w:rPr>
        <w:t xml:space="preserve">Finančné prostriedky získané z tržieb za ubytovanie (podnikateľská činnosť školy) a čiastočne aj z nájmu nehnuteľného majetku školy boli použité na zlepšenie ubytovacích kapacít školy. </w:t>
      </w:r>
    </w:p>
    <w:p w:rsidR="00C9448B" w:rsidRDefault="00C9448B" w:rsidP="00C9448B">
      <w:pPr>
        <w:autoSpaceDE w:val="0"/>
        <w:autoSpaceDN w:val="0"/>
        <w:adjustRightInd w:val="0"/>
        <w:rPr>
          <w:b/>
          <w:bCs/>
        </w:rPr>
      </w:pPr>
    </w:p>
    <w:p w:rsidR="00C9448B" w:rsidRDefault="00C9448B" w:rsidP="00C9448B">
      <w:pPr>
        <w:numPr>
          <w:ilvl w:val="0"/>
          <w:numId w:val="9"/>
        </w:numPr>
        <w:autoSpaceDE w:val="0"/>
        <w:autoSpaceDN w:val="0"/>
        <w:adjustRightInd w:val="0"/>
        <w:rPr>
          <w:b/>
          <w:bCs/>
          <w:u w:val="single"/>
        </w:rPr>
      </w:pPr>
      <w:r>
        <w:rPr>
          <w:b/>
          <w:bCs/>
          <w:u w:val="single"/>
        </w:rPr>
        <w:t>iné finančné prostriedky získané podľa osobitných predpisov</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b w:val="0"/>
          <w:bCs w:val="0"/>
        </w:rPr>
      </w:pPr>
    </w:p>
    <w:p w:rsidR="00C9448B" w:rsidRDefault="00C9448B" w:rsidP="00C9448B">
      <w:pPr>
        <w:pStyle w:val="xl28"/>
        <w:numPr>
          <w:ilvl w:val="0"/>
          <w:numId w:val="8"/>
        </w:numPr>
        <w:autoSpaceDE w:val="0"/>
        <w:autoSpaceDN w:val="0"/>
        <w:adjustRightInd w:val="0"/>
        <w:spacing w:before="0" w:beforeAutospacing="0" w:after="0" w:afterAutospacing="0"/>
        <w:jc w:val="both"/>
        <w:rPr>
          <w:rFonts w:ascii="Times New Roman" w:eastAsia="Times New Roman" w:hAnsi="Times New Roman"/>
          <w:b w:val="0"/>
          <w:bCs w:val="0"/>
        </w:rPr>
      </w:pPr>
      <w:r>
        <w:rPr>
          <w:rFonts w:ascii="Times New Roman" w:hAnsi="Times New Roman"/>
          <w:u w:val="single"/>
        </w:rPr>
        <w:t>Maturitné komisie</w:t>
      </w:r>
      <w:r>
        <w:rPr>
          <w:rFonts w:ascii="Times New Roman" w:hAnsi="Times New Roman"/>
          <w:b w:val="0"/>
          <w:bCs w:val="0"/>
        </w:rPr>
        <w:t xml:space="preserve">   (S 12 = znak 2)</w:t>
      </w:r>
    </w:p>
    <w:p w:rsidR="00C9448B" w:rsidRDefault="00C9448B" w:rsidP="00C9448B">
      <w:pPr>
        <w:pStyle w:val="Nadpis1"/>
        <w:ind w:firstLine="709"/>
        <w:rPr>
          <w:b/>
          <w:bCs/>
          <w:sz w:val="24"/>
        </w:rPr>
      </w:pPr>
    </w:p>
    <w:p w:rsidR="00C9448B" w:rsidRDefault="00C9448B" w:rsidP="00C9448B">
      <w:pPr>
        <w:pStyle w:val="Nadpis1"/>
        <w:ind w:firstLine="709"/>
      </w:pPr>
      <w:r>
        <w:rPr>
          <w:b/>
          <w:bCs/>
          <w:sz w:val="24"/>
        </w:rPr>
        <w:t xml:space="preserve">Škola dostala rozpočtovým opatrením v druhom štvrťroku 2009 </w:t>
      </w:r>
      <w:r>
        <w:rPr>
          <w:sz w:val="24"/>
        </w:rPr>
        <w:t>finančné prostriedky účelovo určené na úhradu nákladov súvisiacich s výkonom funkcie externých predsedov a členov maturitných komisií a skúšobných komisií v školskom roku 2009/2010</w:t>
      </w:r>
      <w:r>
        <w:rPr>
          <w:b/>
          <w:bCs/>
          <w:sz w:val="24"/>
        </w:rPr>
        <w:t xml:space="preserve"> vo </w:t>
      </w:r>
      <w:r>
        <w:rPr>
          <w:sz w:val="24"/>
        </w:rPr>
        <w:t xml:space="preserve">výške 2 878,00 €.  </w:t>
      </w:r>
    </w:p>
    <w:p w:rsidR="00C9448B" w:rsidRDefault="00C9448B" w:rsidP="00C9448B">
      <w:pPr>
        <w:jc w:val="both"/>
      </w:pPr>
    </w:p>
    <w:p w:rsidR="00C9448B" w:rsidRDefault="00C9448B" w:rsidP="00C9448B">
      <w:pPr>
        <w:pStyle w:val="xl37"/>
        <w:pBdr>
          <w:left w:val="none" w:sz="0" w:space="0" w:color="auto"/>
          <w:bottom w:val="none" w:sz="0" w:space="0" w:color="auto"/>
        </w:pBdr>
        <w:spacing w:before="0" w:beforeAutospacing="0" w:after="0" w:afterAutospacing="0"/>
        <w:jc w:val="both"/>
        <w:rPr>
          <w:rFonts w:ascii="Times New Roman" w:eastAsia="Times New Roman" w:hAnsi="Times New Roman"/>
        </w:rPr>
      </w:pPr>
      <w:r>
        <w:rPr>
          <w:rFonts w:ascii="Times New Roman" w:eastAsia="Times New Roman" w:hAnsi="Times New Roman"/>
        </w:rPr>
        <w:tab/>
        <w:t>Rozpočtové opatrenie určené na bežné výdavky bolo rozdelené k čerpaniu na:</w:t>
      </w:r>
    </w:p>
    <w:p w:rsidR="00C9448B" w:rsidRDefault="00C9448B" w:rsidP="00C9448B">
      <w:pPr>
        <w:pStyle w:val="xl37"/>
        <w:pBdr>
          <w:left w:val="none" w:sz="0" w:space="0" w:color="auto"/>
          <w:bottom w:val="none" w:sz="0" w:space="0" w:color="auto"/>
        </w:pBdr>
        <w:spacing w:before="0" w:beforeAutospacing="0" w:after="0" w:afterAutospacing="0"/>
        <w:jc w:val="both"/>
        <w:rPr>
          <w:rFonts w:ascii="Times New Roman" w:eastAsia="Times New Roman" w:hAnsi="Times New Roman"/>
        </w:rPr>
      </w:pPr>
    </w:p>
    <w:p w:rsidR="00C9448B" w:rsidRDefault="00C9448B" w:rsidP="00C9448B">
      <w:pPr>
        <w:pStyle w:val="xl37"/>
        <w:numPr>
          <w:ilvl w:val="0"/>
          <w:numId w:val="6"/>
        </w:numPr>
        <w:pBdr>
          <w:left w:val="none" w:sz="0" w:space="0" w:color="auto"/>
          <w:bottom w:val="none" w:sz="0" w:space="0" w:color="auto"/>
        </w:pBdr>
        <w:spacing w:before="0" w:beforeAutospacing="0" w:after="0" w:afterAutospacing="0"/>
        <w:jc w:val="both"/>
        <w:rPr>
          <w:rFonts w:ascii="Times New Roman" w:eastAsia="Times New Roman" w:hAnsi="Times New Roman"/>
        </w:rPr>
      </w:pPr>
      <w:r>
        <w:rPr>
          <w:rFonts w:ascii="Times New Roman" w:eastAsia="Times New Roman" w:hAnsi="Times New Roman"/>
        </w:rPr>
        <w:t xml:space="preserve">610 – mzdové náklady    =       </w:t>
      </w:r>
      <w:r>
        <w:rPr>
          <w:rFonts w:ascii="Times New Roman" w:eastAsia="Times New Roman" w:hAnsi="Times New Roman"/>
          <w:b/>
        </w:rPr>
        <w:t>1</w:t>
      </w:r>
      <w:r>
        <w:rPr>
          <w:rFonts w:ascii="Times New Roman" w:eastAsia="Times New Roman" w:hAnsi="Times New Roman"/>
          <w:b/>
          <w:bCs/>
        </w:rPr>
        <w:t xml:space="preserve"> 876,-   €     </w:t>
      </w:r>
      <w:r>
        <w:rPr>
          <w:rFonts w:ascii="Times New Roman" w:eastAsia="Times New Roman" w:hAnsi="Times New Roman"/>
        </w:rPr>
        <w:t xml:space="preserve"> </w:t>
      </w:r>
    </w:p>
    <w:p w:rsidR="00C9448B" w:rsidRDefault="00C9448B" w:rsidP="00C9448B">
      <w:pPr>
        <w:pStyle w:val="xl37"/>
        <w:numPr>
          <w:ilvl w:val="0"/>
          <w:numId w:val="6"/>
        </w:numPr>
        <w:pBdr>
          <w:left w:val="none" w:sz="0" w:space="0" w:color="auto"/>
          <w:bottom w:val="none" w:sz="0" w:space="0" w:color="auto"/>
        </w:pBdr>
        <w:spacing w:before="0" w:beforeAutospacing="0" w:after="0" w:afterAutospacing="0"/>
        <w:jc w:val="both"/>
        <w:rPr>
          <w:rFonts w:ascii="Times New Roman" w:eastAsia="Times New Roman" w:hAnsi="Times New Roman"/>
        </w:rPr>
      </w:pPr>
      <w:r>
        <w:rPr>
          <w:rFonts w:ascii="Times New Roman" w:eastAsia="Times New Roman" w:hAnsi="Times New Roman"/>
        </w:rPr>
        <w:t xml:space="preserve">620 – poistné                   =       </w:t>
      </w:r>
      <w:r>
        <w:rPr>
          <w:rFonts w:ascii="Times New Roman" w:eastAsia="Times New Roman" w:hAnsi="Times New Roman"/>
          <w:b/>
          <w:bCs/>
        </w:rPr>
        <w:t xml:space="preserve">   660,-   €     </w:t>
      </w:r>
      <w:r>
        <w:rPr>
          <w:rFonts w:ascii="Times New Roman" w:eastAsia="Times New Roman" w:hAnsi="Times New Roman"/>
        </w:rPr>
        <w:t xml:space="preserve"> </w:t>
      </w:r>
    </w:p>
    <w:p w:rsidR="00C9448B" w:rsidRDefault="00C9448B" w:rsidP="00C9448B">
      <w:pPr>
        <w:pStyle w:val="xl37"/>
        <w:numPr>
          <w:ilvl w:val="0"/>
          <w:numId w:val="6"/>
        </w:numPr>
        <w:pBdr>
          <w:left w:val="none" w:sz="0" w:space="0" w:color="auto"/>
          <w:bottom w:val="none" w:sz="0" w:space="0" w:color="auto"/>
        </w:pBdr>
        <w:spacing w:before="0" w:beforeAutospacing="0" w:after="0" w:afterAutospacing="0"/>
        <w:jc w:val="both"/>
        <w:rPr>
          <w:rFonts w:ascii="Times New Roman" w:eastAsia="Times New Roman" w:hAnsi="Times New Roman"/>
          <w:u w:val="single"/>
        </w:rPr>
      </w:pPr>
      <w:r>
        <w:rPr>
          <w:rFonts w:ascii="Times New Roman" w:eastAsia="Times New Roman" w:hAnsi="Times New Roman"/>
          <w:u w:val="single"/>
        </w:rPr>
        <w:t xml:space="preserve">630 – prevádzka              =          </w:t>
      </w:r>
      <w:r>
        <w:rPr>
          <w:rFonts w:ascii="Times New Roman" w:eastAsia="Times New Roman" w:hAnsi="Times New Roman"/>
          <w:b/>
          <w:u w:val="single"/>
        </w:rPr>
        <w:t>342</w:t>
      </w:r>
      <w:r>
        <w:rPr>
          <w:rFonts w:ascii="Times New Roman" w:eastAsia="Times New Roman" w:hAnsi="Times New Roman"/>
          <w:b/>
          <w:bCs/>
          <w:u w:val="single"/>
        </w:rPr>
        <w:t>,-   €</w:t>
      </w:r>
    </w:p>
    <w:p w:rsidR="00C9448B" w:rsidRDefault="00C9448B" w:rsidP="00C9448B">
      <w:pPr>
        <w:pStyle w:val="xl37"/>
        <w:pBdr>
          <w:left w:val="none" w:sz="0" w:space="0" w:color="auto"/>
          <w:bottom w:val="none" w:sz="0" w:space="0" w:color="auto"/>
        </w:pBdr>
        <w:spacing w:before="0" w:beforeAutospacing="0" w:after="0" w:afterAutospacing="0"/>
        <w:ind w:left="720"/>
        <w:jc w:val="both"/>
        <w:rPr>
          <w:rFonts w:ascii="Times New Roman" w:eastAsia="Times New Roman" w:hAnsi="Times New Roman"/>
          <w:sz w:val="22"/>
        </w:rPr>
      </w:pPr>
      <w:r>
        <w:rPr>
          <w:rFonts w:ascii="Times New Roman" w:eastAsia="Times New Roman" w:hAnsi="Times New Roman"/>
        </w:rPr>
        <w:t xml:space="preserve">Spolu                               =       </w:t>
      </w:r>
      <w:r>
        <w:rPr>
          <w:rFonts w:ascii="Times New Roman" w:eastAsia="Times New Roman" w:hAnsi="Times New Roman"/>
          <w:b/>
        </w:rPr>
        <w:t>2</w:t>
      </w:r>
      <w:r>
        <w:rPr>
          <w:rFonts w:ascii="Times New Roman" w:eastAsia="Times New Roman" w:hAnsi="Times New Roman"/>
          <w:b/>
          <w:bCs/>
        </w:rPr>
        <w:t xml:space="preserve"> 878,-  €</w:t>
      </w:r>
      <w:r>
        <w:rPr>
          <w:rFonts w:ascii="Times New Roman" w:eastAsia="Times New Roman" w:hAnsi="Times New Roman"/>
        </w:rPr>
        <w:t xml:space="preserve">       </w:t>
      </w:r>
    </w:p>
    <w:p w:rsidR="00C9448B" w:rsidRDefault="00C9448B" w:rsidP="00C9448B">
      <w:pPr>
        <w:pStyle w:val="xl28"/>
        <w:autoSpaceDE w:val="0"/>
        <w:autoSpaceDN w:val="0"/>
        <w:adjustRightInd w:val="0"/>
        <w:spacing w:before="0" w:beforeAutospacing="0" w:after="0" w:afterAutospacing="0"/>
        <w:jc w:val="left"/>
        <w:rPr>
          <w:rFonts w:ascii="Times New Roman" w:hAnsi="Times New Roman"/>
        </w:rPr>
      </w:pPr>
    </w:p>
    <w:p w:rsidR="00C9448B" w:rsidRDefault="00C9448B" w:rsidP="00C9448B">
      <w:pPr>
        <w:pStyle w:val="xl28"/>
        <w:autoSpaceDE w:val="0"/>
        <w:autoSpaceDN w:val="0"/>
        <w:adjustRightInd w:val="0"/>
        <w:spacing w:before="0" w:beforeAutospacing="0" w:after="0" w:afterAutospacing="0"/>
        <w:jc w:val="both"/>
        <w:rPr>
          <w:rFonts w:ascii="Times New Roman" w:hAnsi="Times New Roman"/>
          <w:b w:val="0"/>
          <w:bCs w:val="0"/>
        </w:rPr>
      </w:pPr>
      <w:r>
        <w:rPr>
          <w:rFonts w:ascii="Times New Roman" w:hAnsi="Times New Roman"/>
          <w:b w:val="0"/>
          <w:bCs w:val="0"/>
        </w:rPr>
        <w:tab/>
        <w:t xml:space="preserve">Finančné prostriedky účelovo určené na financovanie výdavkov súvisiacich s výkonom funkcie externých predsedov a členov maturitných komisií a skúšobných komisií v školskom roku 2008/2009 boli vyplatené zamestnancom školy vo výplate za mesiac september 2009, t.j. 12. 10. 2009. Náklady na zastupovanie a cestovné náklady boli refundované v danej výške s účelovými finančnými prostriedkami. </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b w:val="0"/>
          <w:bCs w:val="0"/>
        </w:rPr>
      </w:pPr>
    </w:p>
    <w:p w:rsidR="00C9448B" w:rsidRDefault="00C9448B" w:rsidP="00C9448B">
      <w:pPr>
        <w:pStyle w:val="xl28"/>
        <w:numPr>
          <w:ilvl w:val="0"/>
          <w:numId w:val="8"/>
        </w:numPr>
        <w:autoSpaceDE w:val="0"/>
        <w:autoSpaceDN w:val="0"/>
        <w:adjustRightInd w:val="0"/>
        <w:spacing w:before="0" w:beforeAutospacing="0" w:after="0" w:afterAutospacing="0"/>
        <w:jc w:val="both"/>
        <w:rPr>
          <w:rFonts w:ascii="Times New Roman" w:hAnsi="Times New Roman"/>
          <w:u w:val="single"/>
        </w:rPr>
      </w:pPr>
      <w:r>
        <w:rPr>
          <w:rFonts w:ascii="Times New Roman" w:hAnsi="Times New Roman"/>
          <w:u w:val="single"/>
        </w:rPr>
        <w:t xml:space="preserve">Refundácia nákladov na </w:t>
      </w:r>
      <w:proofErr w:type="spellStart"/>
      <w:r>
        <w:rPr>
          <w:rFonts w:ascii="Times New Roman" w:hAnsi="Times New Roman"/>
          <w:u w:val="single"/>
        </w:rPr>
        <w:t>jaz</w:t>
      </w:r>
      <w:proofErr w:type="spellEnd"/>
      <w:r>
        <w:rPr>
          <w:rFonts w:ascii="Times New Roman" w:hAnsi="Times New Roman"/>
          <w:u w:val="single"/>
        </w:rPr>
        <w:t>. olympiádu a atletiku z KŠÚ v Prešove</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u w:val="single"/>
        </w:rPr>
      </w:pPr>
    </w:p>
    <w:p w:rsidR="00C9448B" w:rsidRDefault="00C9448B" w:rsidP="00C9448B">
      <w:pPr>
        <w:pStyle w:val="xl28"/>
        <w:autoSpaceDE w:val="0"/>
        <w:autoSpaceDN w:val="0"/>
        <w:adjustRightInd w:val="0"/>
        <w:spacing w:before="0" w:beforeAutospacing="0" w:after="0" w:afterAutospacing="0"/>
        <w:ind w:firstLine="708"/>
        <w:jc w:val="both"/>
        <w:rPr>
          <w:rFonts w:ascii="Times New Roman" w:hAnsi="Times New Roman"/>
          <w:b w:val="0"/>
          <w:bCs w:val="0"/>
        </w:rPr>
      </w:pPr>
      <w:r>
        <w:rPr>
          <w:rFonts w:ascii="Times New Roman" w:hAnsi="Times New Roman"/>
          <w:b w:val="0"/>
          <w:bCs w:val="0"/>
        </w:rPr>
        <w:lastRenderedPageBreak/>
        <w:t>Škole neboli z KŠÚ v Prešove v školskom roku 2009/2010 refundované náklady na jazykovú olympiádu alebo športové súťaže (atletika).</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b w:val="0"/>
          <w:bCs w:val="0"/>
        </w:rPr>
      </w:pPr>
    </w:p>
    <w:p w:rsidR="00C9448B" w:rsidRDefault="00C9448B" w:rsidP="00C9448B">
      <w:pPr>
        <w:pStyle w:val="xl28"/>
        <w:numPr>
          <w:ilvl w:val="0"/>
          <w:numId w:val="27"/>
        </w:numPr>
        <w:autoSpaceDE w:val="0"/>
        <w:autoSpaceDN w:val="0"/>
        <w:adjustRightInd w:val="0"/>
        <w:spacing w:before="0" w:beforeAutospacing="0" w:after="0" w:afterAutospacing="0"/>
        <w:jc w:val="both"/>
        <w:rPr>
          <w:rFonts w:ascii="Times New Roman" w:eastAsia="Times New Roman" w:hAnsi="Times New Roman"/>
          <w:b w:val="0"/>
          <w:bCs w:val="0"/>
          <w:szCs w:val="26"/>
        </w:rPr>
      </w:pPr>
      <w:r>
        <w:rPr>
          <w:rFonts w:ascii="Times New Roman" w:hAnsi="Times New Roman"/>
          <w:szCs w:val="26"/>
          <w:u w:val="single"/>
        </w:rPr>
        <w:t>Mimoriadne výsledky žiakov</w:t>
      </w:r>
      <w:r>
        <w:rPr>
          <w:rFonts w:ascii="Times New Roman" w:hAnsi="Times New Roman"/>
          <w:b w:val="0"/>
          <w:bCs w:val="0"/>
          <w:szCs w:val="26"/>
        </w:rPr>
        <w:t xml:space="preserve">  (S 12 = znak H)</w:t>
      </w:r>
    </w:p>
    <w:p w:rsidR="00C9448B" w:rsidRDefault="00C9448B" w:rsidP="00C9448B">
      <w:pPr>
        <w:pStyle w:val="xl37"/>
        <w:pBdr>
          <w:left w:val="none" w:sz="0" w:space="0" w:color="auto"/>
          <w:bottom w:val="none" w:sz="0" w:space="0" w:color="auto"/>
        </w:pBdr>
        <w:spacing w:before="0" w:beforeAutospacing="0" w:after="0" w:afterAutospacing="0"/>
        <w:rPr>
          <w:rFonts w:ascii="Times New Roman" w:eastAsia="Times New Roman" w:hAnsi="Times New Roman"/>
        </w:rPr>
      </w:pPr>
    </w:p>
    <w:p w:rsidR="00C9448B" w:rsidRDefault="00C9448B" w:rsidP="00C9448B">
      <w:pPr>
        <w:pStyle w:val="Nadpis1"/>
        <w:ind w:left="708"/>
        <w:rPr>
          <w:sz w:val="24"/>
        </w:rPr>
      </w:pPr>
      <w:r>
        <w:rPr>
          <w:b/>
          <w:bCs/>
          <w:sz w:val="24"/>
        </w:rPr>
        <w:t xml:space="preserve">Škola dostala rozpočtovým opatrením vo 4. štvrťroku 2009 </w:t>
      </w:r>
      <w:r>
        <w:rPr>
          <w:sz w:val="24"/>
        </w:rPr>
        <w:t xml:space="preserve">finančné  prostriedky účelovo </w:t>
      </w:r>
    </w:p>
    <w:p w:rsidR="00C9448B" w:rsidRDefault="00C9448B" w:rsidP="00C9448B">
      <w:pPr>
        <w:pStyle w:val="Nadpis1"/>
        <w:rPr>
          <w:sz w:val="24"/>
        </w:rPr>
      </w:pPr>
      <w:r>
        <w:rPr>
          <w:sz w:val="24"/>
        </w:rPr>
        <w:t>určené za mimoriadne výsledky žiakov celkom v čiastke 3 000 € (90 378,00 Sk).</w:t>
      </w:r>
    </w:p>
    <w:p w:rsidR="00C9448B" w:rsidRDefault="00C9448B" w:rsidP="00C9448B">
      <w:pPr>
        <w:jc w:val="both"/>
      </w:pPr>
    </w:p>
    <w:p w:rsidR="00C9448B" w:rsidRDefault="00C9448B" w:rsidP="00C9448B">
      <w:pPr>
        <w:pStyle w:val="Nadpis1"/>
        <w:ind w:firstLine="708"/>
        <w:rPr>
          <w:b/>
          <w:sz w:val="24"/>
        </w:rPr>
      </w:pPr>
      <w:r>
        <w:rPr>
          <w:b/>
          <w:sz w:val="24"/>
        </w:rPr>
        <w:t>Financovanie mimoriadnych výsledkov žiakov sa uskutočňuje na základe § 4b, § 6 ods. 1 a § 6a ods. 1 zákona č. 597/2003 Z. z. o financovaní základných škôl, stredných škôl a školských zariadení v znení neskorších predpisov. Tieto finančné prostriedky sú určené na osobné náklady a prevádzkové náklady súvisiace s prípravou žiakov na súťaže, t.j. na skvalitnenie výchovy a vzdelávania žiakov školy.</w:t>
      </w:r>
    </w:p>
    <w:p w:rsidR="00C9448B" w:rsidRDefault="00C9448B" w:rsidP="00C9448B">
      <w:pPr>
        <w:jc w:val="both"/>
      </w:pPr>
      <w:r>
        <w:t xml:space="preserve"> </w:t>
      </w:r>
      <w:r>
        <w:tab/>
      </w:r>
    </w:p>
    <w:p w:rsidR="00C9448B" w:rsidRDefault="00C9448B" w:rsidP="00C9448B">
      <w:pPr>
        <w:jc w:val="both"/>
      </w:pPr>
      <w:r>
        <w:tab/>
        <w:t xml:space="preserve">Tieto financie boli pridelené škole na základe výsledkov atletického klubu ELÁN v ľahkej atletike v roku 2009. Vyčerpané boli v plnej výške na zabezpečenie činnosti ľahkej atletiky klubu – atletické tretry (šprintérske, bežecké), elastické nohavice a tričká pre žiakov. </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rPr>
      </w:pPr>
    </w:p>
    <w:p w:rsidR="00C9448B" w:rsidRDefault="00C9448B" w:rsidP="00C9448B">
      <w:pPr>
        <w:pStyle w:val="xl28"/>
        <w:numPr>
          <w:ilvl w:val="0"/>
          <w:numId w:val="10"/>
        </w:numPr>
        <w:autoSpaceDE w:val="0"/>
        <w:autoSpaceDN w:val="0"/>
        <w:adjustRightInd w:val="0"/>
        <w:spacing w:before="0" w:beforeAutospacing="0" w:after="0" w:afterAutospacing="0"/>
        <w:jc w:val="both"/>
        <w:rPr>
          <w:rFonts w:ascii="Times New Roman" w:hAnsi="Times New Roman"/>
          <w:szCs w:val="26"/>
          <w:u w:val="single"/>
        </w:rPr>
      </w:pPr>
      <w:r>
        <w:rPr>
          <w:rFonts w:ascii="Times New Roman" w:hAnsi="Times New Roman"/>
          <w:szCs w:val="26"/>
          <w:u w:val="single"/>
        </w:rPr>
        <w:t>Štipendiá žiakom z Ústavu informácií a prognóz školstva, Bratislava</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rPr>
      </w:pPr>
    </w:p>
    <w:p w:rsidR="00C9448B" w:rsidRDefault="00C9448B" w:rsidP="00C9448B">
      <w:pPr>
        <w:pStyle w:val="xl28"/>
        <w:autoSpaceDE w:val="0"/>
        <w:autoSpaceDN w:val="0"/>
        <w:adjustRightInd w:val="0"/>
        <w:spacing w:before="0" w:beforeAutospacing="0" w:after="0" w:afterAutospacing="0"/>
        <w:ind w:firstLine="709"/>
        <w:jc w:val="both"/>
        <w:rPr>
          <w:rFonts w:ascii="Times New Roman" w:hAnsi="Times New Roman"/>
          <w:b w:val="0"/>
          <w:bCs w:val="0"/>
        </w:rPr>
      </w:pPr>
      <w:r>
        <w:rPr>
          <w:rFonts w:ascii="Times New Roman" w:hAnsi="Times New Roman"/>
          <w:b w:val="0"/>
          <w:bCs w:val="0"/>
        </w:rPr>
        <w:t>V zmysle uzatvorenej zmluvy o vyplácaní štipendií žiakom stredných škôl č. 339/2004/ESF s Ústavom informácií a prognóz školstva  Bratislava boli žiakom v hotovosti na základe zdokladovaných žiadostí vyplatené štipendiá za mesiace:</w:t>
      </w:r>
    </w:p>
    <w:p w:rsidR="00C9448B" w:rsidRDefault="00C9448B" w:rsidP="00C9448B">
      <w:pPr>
        <w:pStyle w:val="xl28"/>
        <w:autoSpaceDE w:val="0"/>
        <w:autoSpaceDN w:val="0"/>
        <w:adjustRightInd w:val="0"/>
        <w:spacing w:before="0" w:beforeAutospacing="0" w:after="0" w:afterAutospacing="0"/>
        <w:ind w:firstLine="709"/>
        <w:jc w:val="both"/>
        <w:rPr>
          <w:rFonts w:ascii="Times New Roman" w:hAnsi="Times New Roman"/>
          <w:b w:val="0"/>
          <w:bCs w:val="0"/>
        </w:rPr>
      </w:pPr>
    </w:p>
    <w:p w:rsidR="00C9448B" w:rsidRDefault="00C9448B" w:rsidP="00C9448B">
      <w:pPr>
        <w:pStyle w:val="xl28"/>
        <w:autoSpaceDE w:val="0"/>
        <w:autoSpaceDN w:val="0"/>
        <w:adjustRightInd w:val="0"/>
        <w:spacing w:before="0" w:beforeAutospacing="0" w:after="0" w:afterAutospacing="0"/>
        <w:ind w:firstLine="709"/>
        <w:jc w:val="both"/>
        <w:rPr>
          <w:rFonts w:ascii="Times New Roman" w:hAnsi="Times New Roman"/>
          <w:b w:val="0"/>
          <w:bCs w:val="0"/>
        </w:rPr>
      </w:pPr>
      <w:r>
        <w:rPr>
          <w:rFonts w:ascii="Times New Roman" w:hAnsi="Times New Roman"/>
          <w:b w:val="0"/>
          <w:bCs w:val="0"/>
        </w:rPr>
        <w:t>- september až december 2009   =      6 552,20  €</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u w:val="single"/>
        </w:rPr>
      </w:pPr>
      <w:r>
        <w:rPr>
          <w:rFonts w:ascii="Times New Roman" w:hAnsi="Times New Roman"/>
          <w:b w:val="0"/>
          <w:bCs w:val="0"/>
        </w:rPr>
        <w:t xml:space="preserve">           </w:t>
      </w:r>
      <w:r>
        <w:rPr>
          <w:rFonts w:ascii="Times New Roman" w:hAnsi="Times New Roman"/>
          <w:b w:val="0"/>
          <w:bCs w:val="0"/>
          <w:u w:val="single"/>
        </w:rPr>
        <w:t>- január až jún 2010                     =    10 851,00  €</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rPr>
      </w:pPr>
      <w:r>
        <w:rPr>
          <w:rFonts w:ascii="Times New Roman" w:hAnsi="Times New Roman"/>
        </w:rPr>
        <w:t xml:space="preserve">  </w:t>
      </w:r>
      <w:r>
        <w:rPr>
          <w:rFonts w:ascii="Times New Roman" w:hAnsi="Times New Roman"/>
        </w:rPr>
        <w:tab/>
        <w:t xml:space="preserve">  Spolu za šk. rok 2009/2010     =    17 403,20  €</w:t>
      </w:r>
    </w:p>
    <w:p w:rsidR="00C9448B" w:rsidRDefault="00C9448B" w:rsidP="00C9448B">
      <w:pPr>
        <w:pStyle w:val="xl28"/>
        <w:autoSpaceDE w:val="0"/>
        <w:autoSpaceDN w:val="0"/>
        <w:adjustRightInd w:val="0"/>
        <w:spacing w:before="0" w:beforeAutospacing="0" w:after="0" w:afterAutospacing="0"/>
        <w:jc w:val="both"/>
        <w:rPr>
          <w:rFonts w:ascii="Times New Roman" w:hAnsi="Times New Roman"/>
        </w:rPr>
      </w:pPr>
    </w:p>
    <w:p w:rsidR="00C9448B" w:rsidRDefault="00C9448B" w:rsidP="00C9448B">
      <w:pPr>
        <w:pStyle w:val="xl28"/>
        <w:autoSpaceDE w:val="0"/>
        <w:autoSpaceDN w:val="0"/>
        <w:adjustRightInd w:val="0"/>
        <w:spacing w:before="0" w:beforeAutospacing="0" w:after="0" w:afterAutospacing="0"/>
        <w:jc w:val="both"/>
        <w:rPr>
          <w:rFonts w:ascii="Times New Roman" w:hAnsi="Times New Roman"/>
          <w:b w:val="0"/>
          <w:bCs w:val="0"/>
        </w:rPr>
      </w:pPr>
      <w:r>
        <w:rPr>
          <w:rFonts w:ascii="Times New Roman" w:hAnsi="Times New Roman"/>
        </w:rPr>
        <w:t xml:space="preserve">V prílohe č. 1 </w:t>
      </w:r>
      <w:r>
        <w:rPr>
          <w:rFonts w:ascii="Times New Roman" w:hAnsi="Times New Roman"/>
          <w:b w:val="0"/>
          <w:bCs w:val="0"/>
        </w:rPr>
        <w:t>škola prikladá Správu o hospodárení za predchádzajúci kalendárny rok.</w:t>
      </w:r>
    </w:p>
    <w:p w:rsidR="00C9448B" w:rsidRDefault="00C9448B" w:rsidP="00C9448B">
      <w:pPr>
        <w:pStyle w:val="Zkladntext2"/>
      </w:pPr>
    </w:p>
    <w:p w:rsidR="00C9448B" w:rsidRDefault="00C9448B" w:rsidP="00C9448B">
      <w:pPr>
        <w:jc w:val="both"/>
        <w:rPr>
          <w:bCs/>
          <w:u w:val="single"/>
        </w:rPr>
      </w:pPr>
      <w:r>
        <w:rPr>
          <w:b/>
        </w:rPr>
        <w:t xml:space="preserve">n) </w:t>
      </w:r>
      <w:r>
        <w:rPr>
          <w:b/>
          <w:bCs/>
        </w:rPr>
        <w:t>Cieľ, ktorý si škola určila v koncepčnom zámere rozvoja školy na príslušný školský rok a vyhodnotenie jeho plnenia</w:t>
      </w:r>
      <w:r>
        <w:rPr>
          <w:b/>
        </w:rPr>
        <w:t xml:space="preserve">  </w:t>
      </w:r>
      <w:r>
        <w:rPr>
          <w:bCs/>
        </w:rPr>
        <w:t>Najdôležitejšími  výsledkami práce školy a jej vedenia v školskom roku 2009/2010 boli:</w:t>
      </w:r>
    </w:p>
    <w:p w:rsidR="00C9448B" w:rsidRDefault="00C9448B" w:rsidP="00C9448B">
      <w:pPr>
        <w:jc w:val="both"/>
        <w:rPr>
          <w:u w:val="single"/>
        </w:rPr>
      </w:pPr>
    </w:p>
    <w:p w:rsidR="00C9448B" w:rsidRDefault="00C9448B" w:rsidP="00C9448B">
      <w:pPr>
        <w:jc w:val="both"/>
      </w:pPr>
      <w:r>
        <w:rPr>
          <w:u w:val="single"/>
        </w:rPr>
        <w:t>Škola 1</w:t>
      </w:r>
    </w:p>
    <w:p w:rsidR="00C9448B" w:rsidRDefault="00C9448B" w:rsidP="00C9448B">
      <w:pPr>
        <w:numPr>
          <w:ilvl w:val="0"/>
          <w:numId w:val="14"/>
        </w:numPr>
        <w:jc w:val="both"/>
      </w:pPr>
      <w:r>
        <w:t>oprava malieb v triedach, kabinetoch, chodbách, sociálnych zariadeniach</w:t>
      </w:r>
    </w:p>
    <w:p w:rsidR="00C9448B" w:rsidRDefault="00C9448B" w:rsidP="00C9448B">
      <w:pPr>
        <w:numPr>
          <w:ilvl w:val="0"/>
          <w:numId w:val="14"/>
        </w:numPr>
        <w:jc w:val="both"/>
      </w:pPr>
      <w:r>
        <w:t>zamurovanie dverí v kabinete</w:t>
      </w:r>
    </w:p>
    <w:p w:rsidR="00C9448B" w:rsidRDefault="00C9448B" w:rsidP="00C9448B">
      <w:pPr>
        <w:numPr>
          <w:ilvl w:val="0"/>
          <w:numId w:val="14"/>
        </w:numPr>
        <w:jc w:val="both"/>
      </w:pPr>
      <w:r>
        <w:t>výmena a oprava školských lavíc v učebniach</w:t>
      </w:r>
    </w:p>
    <w:p w:rsidR="00C9448B" w:rsidRDefault="00C9448B" w:rsidP="00C9448B">
      <w:pPr>
        <w:numPr>
          <w:ilvl w:val="0"/>
          <w:numId w:val="14"/>
        </w:numPr>
        <w:jc w:val="both"/>
      </w:pPr>
      <w:r>
        <w:t>výmena okien za plastové predná časť novej budovy</w:t>
      </w:r>
    </w:p>
    <w:p w:rsidR="00C9448B" w:rsidRDefault="00C9448B" w:rsidP="00C9448B">
      <w:pPr>
        <w:jc w:val="both"/>
        <w:rPr>
          <w:u w:val="single"/>
        </w:rPr>
      </w:pPr>
    </w:p>
    <w:p w:rsidR="00C9448B" w:rsidRDefault="00C9448B" w:rsidP="00C9448B">
      <w:pPr>
        <w:jc w:val="both"/>
        <w:rPr>
          <w:u w:val="single"/>
        </w:rPr>
      </w:pPr>
    </w:p>
    <w:p w:rsidR="00C9448B" w:rsidRDefault="00C9448B" w:rsidP="00C9448B">
      <w:pPr>
        <w:jc w:val="both"/>
        <w:rPr>
          <w:u w:val="single"/>
        </w:rPr>
      </w:pPr>
      <w:r>
        <w:rPr>
          <w:u w:val="single"/>
        </w:rPr>
        <w:t>Škola 2:</w:t>
      </w:r>
    </w:p>
    <w:p w:rsidR="00C9448B" w:rsidRDefault="00C9448B" w:rsidP="00C9448B">
      <w:pPr>
        <w:numPr>
          <w:ilvl w:val="0"/>
          <w:numId w:val="15"/>
        </w:numPr>
        <w:jc w:val="both"/>
      </w:pPr>
      <w:r>
        <w:t>výmena okien za platové na celej budove</w:t>
      </w:r>
    </w:p>
    <w:p w:rsidR="00C9448B" w:rsidRDefault="00C9448B" w:rsidP="00C9448B">
      <w:pPr>
        <w:numPr>
          <w:ilvl w:val="0"/>
          <w:numId w:val="15"/>
        </w:numPr>
        <w:jc w:val="both"/>
      </w:pPr>
      <w:r>
        <w:t>vymaľovanie kancelárií na riaditeľstve a chodieb</w:t>
      </w:r>
    </w:p>
    <w:p w:rsidR="00C9448B" w:rsidRDefault="00C9448B" w:rsidP="00C9448B">
      <w:pPr>
        <w:numPr>
          <w:ilvl w:val="0"/>
          <w:numId w:val="15"/>
        </w:numPr>
        <w:jc w:val="both"/>
      </w:pPr>
      <w:r>
        <w:t>vymaľovanie a zariadenie zasadacej miestnosti</w:t>
      </w:r>
    </w:p>
    <w:p w:rsidR="00C9448B" w:rsidRDefault="00C9448B" w:rsidP="00C9448B">
      <w:pPr>
        <w:numPr>
          <w:ilvl w:val="0"/>
          <w:numId w:val="15"/>
        </w:numPr>
        <w:jc w:val="both"/>
      </w:pPr>
      <w:r>
        <w:t>zriadenie kuchynky s dodaním kompletného zariadenia ( murárske, stolárske, maliarske práce )</w:t>
      </w:r>
    </w:p>
    <w:p w:rsidR="00C9448B" w:rsidRDefault="00C9448B" w:rsidP="00C9448B">
      <w:pPr>
        <w:numPr>
          <w:ilvl w:val="0"/>
          <w:numId w:val="15"/>
        </w:numPr>
        <w:jc w:val="both"/>
      </w:pPr>
      <w:r>
        <w:t>uloženie podlahy v celom apartmáne</w:t>
      </w:r>
    </w:p>
    <w:p w:rsidR="00C9448B" w:rsidRDefault="00C9448B" w:rsidP="00C9448B">
      <w:pPr>
        <w:numPr>
          <w:ilvl w:val="0"/>
          <w:numId w:val="15"/>
        </w:numPr>
        <w:jc w:val="both"/>
      </w:pPr>
      <w:r>
        <w:t xml:space="preserve">uloženie dlažieb a vymaľovanie priestorov schodištia – vstup do bytu a apartmánu zo </w:t>
      </w:r>
      <w:proofErr w:type="spellStart"/>
      <w:r>
        <w:t>zadu</w:t>
      </w:r>
      <w:proofErr w:type="spellEnd"/>
    </w:p>
    <w:p w:rsidR="00C9448B" w:rsidRDefault="00C9448B" w:rsidP="00C9448B">
      <w:pPr>
        <w:numPr>
          <w:ilvl w:val="0"/>
          <w:numId w:val="15"/>
        </w:numPr>
        <w:jc w:val="both"/>
      </w:pPr>
      <w:r>
        <w:t>osadzovanie mreží na kuchyni a v jedálni</w:t>
      </w:r>
    </w:p>
    <w:p w:rsidR="00C9448B" w:rsidRDefault="00C9448B" w:rsidP="00C9448B">
      <w:pPr>
        <w:numPr>
          <w:ilvl w:val="0"/>
          <w:numId w:val="15"/>
        </w:numPr>
        <w:jc w:val="both"/>
      </w:pPr>
      <w:r>
        <w:lastRenderedPageBreak/>
        <w:t>nový náter zábradlia</w:t>
      </w:r>
    </w:p>
    <w:p w:rsidR="00C9448B" w:rsidRDefault="00C9448B" w:rsidP="00C9448B">
      <w:pPr>
        <w:jc w:val="both"/>
        <w:rPr>
          <w:u w:val="single"/>
        </w:rPr>
      </w:pPr>
    </w:p>
    <w:p w:rsidR="00C9448B" w:rsidRDefault="00C9448B" w:rsidP="00C9448B">
      <w:pPr>
        <w:jc w:val="both"/>
      </w:pPr>
      <w:r>
        <w:rPr>
          <w:u w:val="single"/>
        </w:rPr>
        <w:t>Dielne 1 a 2:</w:t>
      </w:r>
    </w:p>
    <w:p w:rsidR="00C9448B" w:rsidRDefault="00C9448B" w:rsidP="00C9448B">
      <w:pPr>
        <w:numPr>
          <w:ilvl w:val="0"/>
          <w:numId w:val="16"/>
        </w:numPr>
        <w:jc w:val="both"/>
      </w:pPr>
      <w:r>
        <w:t>vymaľovanie šatní a chodieb, príp. opravy</w:t>
      </w:r>
    </w:p>
    <w:p w:rsidR="00C9448B" w:rsidRDefault="00C9448B" w:rsidP="00C9448B">
      <w:pPr>
        <w:numPr>
          <w:ilvl w:val="0"/>
          <w:numId w:val="16"/>
        </w:numPr>
        <w:jc w:val="both"/>
      </w:pPr>
      <w:r>
        <w:t>oprava dverí, lavíc a nábytku</w:t>
      </w:r>
    </w:p>
    <w:p w:rsidR="00C9448B" w:rsidRDefault="00C9448B" w:rsidP="00C9448B">
      <w:pPr>
        <w:numPr>
          <w:ilvl w:val="0"/>
          <w:numId w:val="16"/>
        </w:numPr>
        <w:jc w:val="both"/>
      </w:pPr>
      <w:r>
        <w:t>vysťahovanie predajne „obchodík na Korze“ na Poľnú ulicu</w:t>
      </w:r>
    </w:p>
    <w:p w:rsidR="00C9448B" w:rsidRDefault="00C9448B" w:rsidP="00C9448B">
      <w:pPr>
        <w:numPr>
          <w:ilvl w:val="0"/>
          <w:numId w:val="16"/>
        </w:numPr>
        <w:jc w:val="both"/>
      </w:pPr>
      <w:r>
        <w:t>úprava okolia dielní D2 po povodniach</w:t>
      </w:r>
    </w:p>
    <w:p w:rsidR="00C9448B" w:rsidRDefault="00C9448B" w:rsidP="00C9448B">
      <w:pPr>
        <w:numPr>
          <w:ilvl w:val="0"/>
          <w:numId w:val="16"/>
        </w:numPr>
        <w:jc w:val="both"/>
      </w:pPr>
      <w:r>
        <w:t>úprava zaplavených častí dielní po povodniach</w:t>
      </w:r>
    </w:p>
    <w:p w:rsidR="00C9448B" w:rsidRDefault="00C9448B" w:rsidP="00C9448B">
      <w:pPr>
        <w:numPr>
          <w:ilvl w:val="0"/>
          <w:numId w:val="16"/>
        </w:numPr>
        <w:jc w:val="both"/>
      </w:pPr>
      <w:proofErr w:type="spellStart"/>
      <w:r>
        <w:t>zoškrabávanie</w:t>
      </w:r>
      <w:proofErr w:type="spellEnd"/>
      <w:r>
        <w:t xml:space="preserve"> omietok po povodniach</w:t>
      </w:r>
    </w:p>
    <w:p w:rsidR="00C9448B" w:rsidRDefault="00C9448B" w:rsidP="00C9448B"/>
    <w:p w:rsidR="00C9448B" w:rsidRDefault="00C9448B" w:rsidP="00C9448B">
      <w:pPr>
        <w:pStyle w:val="Nadpis5"/>
        <w:rPr>
          <w:sz w:val="24"/>
        </w:rPr>
      </w:pPr>
      <w:r>
        <w:rPr>
          <w:sz w:val="24"/>
        </w:rPr>
        <w:t xml:space="preserve">I. V oblasti výchovy a vzdelávania </w:t>
      </w:r>
    </w:p>
    <w:p w:rsidR="00C9448B" w:rsidRDefault="00C9448B" w:rsidP="00C9448B"/>
    <w:p w:rsidR="00C9448B" w:rsidRDefault="00C9448B" w:rsidP="00C9448B">
      <w:pPr>
        <w:pStyle w:val="Zkladntext2"/>
      </w:pPr>
      <w:r>
        <w:t xml:space="preserve">sme sa zamerali na zvýšenie úrovne vedomosti a zručností žiakov, priblíženie teoretického i praktického vyučovania potrebám praxe. Vypracovali sme nové školské vzdelávacie programy podľa pokynov MŠ SR, ŠIOV a ŠPÚ. Veľký dôraz sme zároveň kládli na environmentálnu, ekologickú, etickú, technickú a zdravotnú výchovu. Vzhľadom na nové materiály a technologické postupy sme modernizovali učivo tak, aby absolventi školy získali základnú orientáciu v modernej technike a súčasnej technológii, formovali odborné vedomosti a rozvíjali praktické zručnosti, potrebné na vykonávanie rozhodujúcich činností vo zvolenom odbore.  Dbali sme na všestranné skvalitnenie práce všetkých pedagogických pracovníkov vo vyučovacom procese, </w:t>
      </w:r>
      <w:proofErr w:type="spellStart"/>
      <w:r>
        <w:t>mimovyučovacej</w:t>
      </w:r>
      <w:proofErr w:type="spellEnd"/>
      <w:r>
        <w:t xml:space="preserve"> činnosti, využívanie moderných foriem a metód práce, čo sa prejavilo zvýšenou aktivitou žiakov na hodinách a na praktickom vyučovaní. </w:t>
      </w:r>
    </w:p>
    <w:p w:rsidR="00C9448B" w:rsidRDefault="00C9448B" w:rsidP="00C9448B">
      <w:pPr>
        <w:jc w:val="both"/>
      </w:pPr>
      <w:r>
        <w:t xml:space="preserve">V </w:t>
      </w:r>
      <w:proofErr w:type="spellStart"/>
      <w:r>
        <w:t>mimovyučovacej</w:t>
      </w:r>
      <w:proofErr w:type="spellEnd"/>
      <w:r>
        <w:t xml:space="preserve"> oblasti sme vytvárali priestor pre tvorivosť žiakov v rámci úspešného zapojenia sa do SOČ, školských i mimoškolských súťaží, podporili sme aktivitu krúžkovej činnosti. </w:t>
      </w:r>
    </w:p>
    <w:p w:rsidR="00C9448B" w:rsidRDefault="00C9448B" w:rsidP="00C9448B">
      <w:pPr>
        <w:pStyle w:val="Zkladntext2"/>
      </w:pPr>
      <w:r>
        <w:t xml:space="preserve">Rozvíjali sme program boja proti drogám a iným návykovým látkam a proti všetkým formám šikanovania a porušovania ľudských práv. Zároveň sme sa snažili uplatňovať na podmienky našej školy Národný plán výchovy k ľudským právam na roky 2005-2014, koncepciu migračnej politiky SR na podmienky rezortu školstva ( uznesenie vlády SR č. 11/2005 ), Národný akčný plán pre deti ( uznesenie vlády SR č. 387/2002 ), Akčný plán predchádzania všetkým formám diskriminácie, rasizmu, xenofóbie, antisemitizmu a ostatným prejavom intolerancie na obdobie rokov 2006 – 2008 ( uznesenie vlády SR. Č. 287/2006). V zmysle Listiny ľudských práv a Dohovoru o právach dieťaťa, sme sa snažili eliminovať problémy segregácie rómskych detí. V rámci prevencie a riešenia šikanovania sme v súlade s metodickým usmernením MŠ SR č. 7/2006 – R vydali a uplatňovali vnútornú smernicu.  </w:t>
      </w:r>
    </w:p>
    <w:p w:rsidR="00C9448B" w:rsidRDefault="00C9448B" w:rsidP="00C9448B">
      <w:pPr>
        <w:pStyle w:val="Zkladntext2"/>
      </w:pPr>
      <w:r>
        <w:t>Všetkými opatreniami sme sa snažili o vytvorenie čo najvhodnejších podmienok pre všestranný rozvoj osobnosti žiaka aj prostredníctvom skvalitnenia práce triednych učiteľov a zlepšenia spolupráce učiteľov a majstrov odborného výcviku. Uvedomujeme si, že treba však zlepšiť najmä disciplínu, zvýšiť úroveň správania sa žiakov, dochádzku a pripravenosť žiaka na vyučovací proces. V tejto oblasti nachádzame ešte značné rezervy a v nasledujúcom období im budeme venovať zvýšenú pozornosť. Po schválení nového školského zákona sme aplikovali štátne vzdelávacie programy na naše podmienky do šk. vzdelávacích programov.</w:t>
      </w:r>
    </w:p>
    <w:p w:rsidR="00C9448B" w:rsidRDefault="00C9448B" w:rsidP="00C9448B">
      <w:pPr>
        <w:jc w:val="both"/>
      </w:pPr>
    </w:p>
    <w:p w:rsidR="00C9448B" w:rsidRDefault="00C9448B" w:rsidP="00C9448B">
      <w:pPr>
        <w:jc w:val="both"/>
      </w:pPr>
    </w:p>
    <w:p w:rsidR="00C9448B" w:rsidRDefault="00C9448B" w:rsidP="00C9448B">
      <w:pPr>
        <w:pStyle w:val="Nadpis5"/>
        <w:rPr>
          <w:sz w:val="24"/>
        </w:rPr>
      </w:pPr>
      <w:r>
        <w:rPr>
          <w:sz w:val="24"/>
        </w:rPr>
        <w:t>II. V oblasti riadenia a kontroly</w:t>
      </w:r>
    </w:p>
    <w:p w:rsidR="00C9448B" w:rsidRDefault="00C9448B" w:rsidP="00C9448B">
      <w:pPr>
        <w:pStyle w:val="Zkladntext2"/>
      </w:pPr>
    </w:p>
    <w:p w:rsidR="00C9448B" w:rsidRDefault="00C9448B" w:rsidP="00C9448B">
      <w:pPr>
        <w:pStyle w:val="Zkladntext2"/>
      </w:pPr>
      <w:r>
        <w:t xml:space="preserve">sa vedenie školy zameralo na plnenie základných povinnosti pracovníkov školy, ktoré vyplývajú z ich pracovnej náplne a pracovného poriadku školy, kontrolu plnenia uznesení a pokynov z pedagogických, gremiálnych a pracovných porád v strediskách odbornej prípravy a na jednotlivých úsekoch, ako aj zo zasadnutí predmetových a metodických komisií. Sledovala </w:t>
      </w:r>
      <w:r>
        <w:lastRenderedPageBreak/>
        <w:t xml:space="preserve">sa a kontrolovala sa činnosť PK s dôrazom na koordináciu teoretického a praktického vyučovania. </w:t>
      </w:r>
    </w:p>
    <w:p w:rsidR="00C9448B" w:rsidRDefault="00C9448B" w:rsidP="00C9448B">
      <w:pPr>
        <w:pStyle w:val="Zkladntext2"/>
      </w:pPr>
      <w:r>
        <w:t xml:space="preserve">Kontrolná činnosť bola zameraná aj na plnenie učebných osnov, štruktúru pracovného dňa, využívanie pracovného času, dodržiavanie bezpečnosti pri práci a PO, používanie osobných ochranných pomôcok, dodržiavanie technologických postupov, čistotu a hygienu pracovného prostredia, pedagogickú agendu, hospodárenie s materiálom, energiou, nástrojmi, náradím a strojmi. Kontroly a hospitácie vykonávalo vedenie školy podľa plánu hospitačnej činnosti úseku  TV a PV uvedeného v celoročnom pláne práce školy. Kontrolnou a hospitačnou činnosťou sme tak získali poznatky o práci, metódach, organizácii a pracovných výsledkoch jednotlivých pracovníkov, pravidelne sme ju vyhodnocovali na gremiálnych poradách. V prípade zistenia nedostatkov sme sa snažili o ich odstránenie, nápravnými opatreniami a termínovanými úlohami. </w:t>
      </w:r>
    </w:p>
    <w:p w:rsidR="00C9448B" w:rsidRDefault="00C9448B" w:rsidP="00C9448B">
      <w:pPr>
        <w:pStyle w:val="Zkladntext2"/>
      </w:pPr>
      <w:r>
        <w:t xml:space="preserve">Prácu úseku riadenia sme zefektívnili zakúpeným nových počítačov a viacerých počítačových programov. Pri nákupe tovarov, materiálu a úhrade služieb dôsledne dbáme, aby nedošlo k porušeniu platných zákonov a vyhlášok, a tým i k porušeniu rozpočtovej disciplíny. Dôsledne kontrolujeme spotrebu materiálu na dielňach i fakturáciu produktívnych prác žiakov. </w:t>
      </w:r>
    </w:p>
    <w:p w:rsidR="00C9448B" w:rsidRDefault="00C9448B" w:rsidP="00C9448B">
      <w:pPr>
        <w:pStyle w:val="Zkladntext2"/>
      </w:pPr>
    </w:p>
    <w:p w:rsidR="00C9448B" w:rsidRDefault="00C9448B" w:rsidP="00C9448B">
      <w:pPr>
        <w:jc w:val="center"/>
        <w:rPr>
          <w:b/>
          <w:iCs/>
        </w:rPr>
      </w:pPr>
      <w:r>
        <w:rPr>
          <w:b/>
          <w:iCs/>
        </w:rPr>
        <w:t>III. V oblasti úloh všeobecných a špecifických z POP na šk. rok.</w:t>
      </w:r>
    </w:p>
    <w:p w:rsidR="00C9448B" w:rsidRDefault="00C9448B" w:rsidP="00C9448B">
      <w:pPr>
        <w:jc w:val="center"/>
        <w:rPr>
          <w:b/>
          <w:iCs/>
        </w:rPr>
      </w:pPr>
    </w:p>
    <w:p w:rsidR="00C9448B" w:rsidRDefault="00C9448B" w:rsidP="00C9448B">
      <w:pPr>
        <w:pStyle w:val="Zkladntext2"/>
      </w:pPr>
      <w:r>
        <w:t xml:space="preserve">Aktívne sme sa podieľali na ochrane detí pred negatívnymi javmi v spoločnosti  /šikanovaním, týraním , prejavmi rasizmu medzi žiakmi s dôrazom na rómsku mládež /. Propagovali sme elimináciu drogových závislostí, prostredníctvom predmetov ON, EV, náboženská výchova, triednických hodín, besied i výchovy mimo </w:t>
      </w:r>
      <w:proofErr w:type="spellStart"/>
      <w:r>
        <w:t>vyučovania.V</w:t>
      </w:r>
      <w:proofErr w:type="spellEnd"/>
      <w:r>
        <w:t xml:space="preserve"> škole naďalej platil taxatívny zákaz nosenia prechovávania a užívania drog, alkoholu a fajčenia.</w:t>
      </w:r>
    </w:p>
    <w:p w:rsidR="00C9448B" w:rsidRDefault="00C9448B" w:rsidP="00C9448B">
      <w:pPr>
        <w:pStyle w:val="Zkladntext2"/>
      </w:pPr>
      <w:r>
        <w:t xml:space="preserve">Systematickú pozornosť sme venovali kvalite vyučovania predmetu SJ a </w:t>
      </w:r>
      <w:proofErr w:type="spellStart"/>
      <w:r>
        <w:t>lit</w:t>
      </w:r>
      <w:proofErr w:type="spellEnd"/>
      <w:r>
        <w:t xml:space="preserve">. a výchove k slovenskému národnému povedomiu a štátnosti, čím sme sa snažili plniť obsah zákona NR SR. č. 170/1995 Z. z. o štátnom jazyku SR. Taktiež celá pedagogická dokumentácia bola dôsledne vedená v štátnom jazyku - v slovenčine. Systematicky sme venovali pozornosť dôslednému osvojeniu si štátneho jazyka SR na všetkých vyučovacích hodinách, ale hlavne na hodinách slovenského jazyka a literatúry. Pod vedením Dr. </w:t>
      </w:r>
      <w:proofErr w:type="spellStart"/>
      <w:r>
        <w:t>Juráškovej</w:t>
      </w:r>
      <w:proofErr w:type="spellEnd"/>
      <w:r>
        <w:t xml:space="preserve"> v spolupráci s ostatnými vyučujúcimi sme do výchovno-vzdelávacieho procesu začlenili proces výchovy k manželstvu a rodičovstvu. Snažili sme sa rozšíriť poznatky žiakov o rodinnej a sexuálnej výchove, prehĺbili sme vlasteneckú výchovu využitím významných regionálnych a celospoločenských výročí. </w:t>
      </w:r>
    </w:p>
    <w:p w:rsidR="00C9448B" w:rsidRDefault="00C9448B" w:rsidP="00C9448B">
      <w:pPr>
        <w:jc w:val="both"/>
      </w:pPr>
    </w:p>
    <w:p w:rsidR="00C9448B" w:rsidRDefault="00C9448B" w:rsidP="00C9448B">
      <w:pPr>
        <w:pStyle w:val="Zkladntext3"/>
        <w:rPr>
          <w:bCs/>
        </w:rPr>
      </w:pPr>
      <w:r>
        <w:rPr>
          <w:bCs/>
        </w:rPr>
        <w:t>o) Oblasti, v ktorých škola dosahuje dobré výsledky, a oblasti, v ktorých sú nedostatky a treba úroveň výchovy a vzdelávania zlepšiť vrátane návrhov opatrení</w:t>
      </w:r>
    </w:p>
    <w:p w:rsidR="00C9448B" w:rsidRDefault="00C9448B" w:rsidP="00C9448B">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4605"/>
      </w:tblGrid>
      <w:tr w:rsidR="00C9448B" w:rsidTr="002C667E">
        <w:tc>
          <w:tcPr>
            <w:tcW w:w="4605" w:type="dxa"/>
          </w:tcPr>
          <w:p w:rsidR="00C9448B" w:rsidRDefault="00C9448B" w:rsidP="002C667E">
            <w:pPr>
              <w:jc w:val="both"/>
            </w:pPr>
            <w:r>
              <w:t>SILNÉ STRÁNKY</w:t>
            </w:r>
          </w:p>
          <w:p w:rsidR="00C9448B" w:rsidRDefault="00C9448B" w:rsidP="002C667E">
            <w:pPr>
              <w:numPr>
                <w:ilvl w:val="0"/>
                <w:numId w:val="1"/>
              </w:numPr>
              <w:jc w:val="both"/>
            </w:pPr>
            <w:r>
              <w:t>vysoká odbornosť pedagogických zamestnancov</w:t>
            </w:r>
          </w:p>
          <w:p w:rsidR="00C9448B" w:rsidRDefault="00C9448B" w:rsidP="002C667E">
            <w:pPr>
              <w:numPr>
                <w:ilvl w:val="0"/>
                <w:numId w:val="1"/>
              </w:numPr>
              <w:jc w:val="both"/>
            </w:pPr>
            <w:r>
              <w:t>individuálna integrácia žiakov so ŠVVP</w:t>
            </w:r>
          </w:p>
          <w:p w:rsidR="00C9448B" w:rsidRDefault="00C9448B" w:rsidP="002C667E">
            <w:pPr>
              <w:numPr>
                <w:ilvl w:val="0"/>
                <w:numId w:val="1"/>
              </w:numPr>
              <w:jc w:val="both"/>
            </w:pPr>
            <w:r>
              <w:t>zapájanie sa do projektov</w:t>
            </w:r>
          </w:p>
          <w:p w:rsidR="00C9448B" w:rsidRDefault="00C9448B" w:rsidP="002C667E">
            <w:pPr>
              <w:numPr>
                <w:ilvl w:val="0"/>
                <w:numId w:val="1"/>
              </w:numPr>
              <w:jc w:val="both"/>
            </w:pPr>
            <w:r>
              <w:t>dobré priestorové a materiálne zabezpečenie</w:t>
            </w:r>
          </w:p>
        </w:tc>
        <w:tc>
          <w:tcPr>
            <w:tcW w:w="4605" w:type="dxa"/>
          </w:tcPr>
          <w:p w:rsidR="00C9448B" w:rsidRDefault="00C9448B" w:rsidP="002C667E">
            <w:pPr>
              <w:jc w:val="both"/>
            </w:pPr>
            <w:r>
              <w:t>SLABÉ STRÁNKY</w:t>
            </w:r>
          </w:p>
          <w:p w:rsidR="00C9448B" w:rsidRDefault="00C9448B" w:rsidP="002C667E">
            <w:pPr>
              <w:numPr>
                <w:ilvl w:val="0"/>
                <w:numId w:val="1"/>
              </w:numPr>
              <w:jc w:val="both"/>
            </w:pPr>
            <w:r>
              <w:t>nízka odbornosť vo vyučovaní cudzích jazykov</w:t>
            </w:r>
          </w:p>
          <w:p w:rsidR="00C9448B" w:rsidRDefault="00C9448B" w:rsidP="002C667E">
            <w:pPr>
              <w:numPr>
                <w:ilvl w:val="0"/>
                <w:numId w:val="1"/>
              </w:numPr>
              <w:jc w:val="both"/>
            </w:pPr>
            <w:r>
              <w:t xml:space="preserve">nedostatočné ohodnotenie </w:t>
            </w:r>
            <w:proofErr w:type="spellStart"/>
            <w:r>
              <w:t>pedagog</w:t>
            </w:r>
            <w:proofErr w:type="spellEnd"/>
            <w:r>
              <w:t>. zamestnancov</w:t>
            </w:r>
          </w:p>
          <w:p w:rsidR="00C9448B" w:rsidRDefault="00C9448B" w:rsidP="002C667E">
            <w:pPr>
              <w:numPr>
                <w:ilvl w:val="0"/>
                <w:numId w:val="1"/>
              </w:numPr>
              <w:jc w:val="both"/>
            </w:pPr>
            <w:r>
              <w:t>nízka úroveň ovládania práce s PC</w:t>
            </w:r>
          </w:p>
          <w:p w:rsidR="00C9448B" w:rsidRDefault="00C9448B" w:rsidP="002C667E">
            <w:pPr>
              <w:jc w:val="both"/>
            </w:pPr>
          </w:p>
          <w:p w:rsidR="00C9448B" w:rsidRDefault="00C9448B" w:rsidP="002C667E">
            <w:pPr>
              <w:jc w:val="both"/>
            </w:pPr>
          </w:p>
          <w:p w:rsidR="00C9448B" w:rsidRDefault="00C9448B" w:rsidP="002C667E">
            <w:pPr>
              <w:jc w:val="both"/>
            </w:pPr>
          </w:p>
        </w:tc>
      </w:tr>
      <w:tr w:rsidR="00C9448B" w:rsidTr="002C667E">
        <w:tc>
          <w:tcPr>
            <w:tcW w:w="4605" w:type="dxa"/>
          </w:tcPr>
          <w:p w:rsidR="00C9448B" w:rsidRDefault="00C9448B" w:rsidP="002C667E">
            <w:pPr>
              <w:jc w:val="both"/>
            </w:pPr>
            <w:r>
              <w:t>PRÍLEŽITOSTI</w:t>
            </w:r>
          </w:p>
          <w:p w:rsidR="00C9448B" w:rsidRDefault="00C9448B" w:rsidP="002C667E">
            <w:pPr>
              <w:numPr>
                <w:ilvl w:val="0"/>
                <w:numId w:val="2"/>
              </w:numPr>
              <w:jc w:val="both"/>
            </w:pPr>
            <w:r>
              <w:t>dobré podmienky pre vzdelávanie žiakov</w:t>
            </w:r>
          </w:p>
          <w:p w:rsidR="00C9448B" w:rsidRDefault="00C9448B" w:rsidP="002C667E">
            <w:pPr>
              <w:numPr>
                <w:ilvl w:val="0"/>
                <w:numId w:val="2"/>
              </w:numPr>
              <w:jc w:val="both"/>
            </w:pPr>
            <w:r>
              <w:lastRenderedPageBreak/>
              <w:t>výborné podmienky na zavádzanie informačno-komunikačných technológií</w:t>
            </w:r>
          </w:p>
          <w:p w:rsidR="00C9448B" w:rsidRDefault="00C9448B" w:rsidP="002C667E">
            <w:pPr>
              <w:jc w:val="both"/>
            </w:pPr>
          </w:p>
        </w:tc>
        <w:tc>
          <w:tcPr>
            <w:tcW w:w="4605" w:type="dxa"/>
          </w:tcPr>
          <w:p w:rsidR="00C9448B" w:rsidRDefault="00C9448B" w:rsidP="002C667E">
            <w:pPr>
              <w:jc w:val="both"/>
            </w:pPr>
            <w:r>
              <w:lastRenderedPageBreak/>
              <w:t>RIZIKÁ</w:t>
            </w:r>
          </w:p>
          <w:p w:rsidR="00C9448B" w:rsidRDefault="00C9448B" w:rsidP="002C667E">
            <w:pPr>
              <w:numPr>
                <w:ilvl w:val="0"/>
                <w:numId w:val="2"/>
              </w:numPr>
              <w:jc w:val="both"/>
            </w:pPr>
            <w:r>
              <w:t>nepriaznivý demografický vývoj</w:t>
            </w:r>
          </w:p>
          <w:p w:rsidR="00C9448B" w:rsidRDefault="00C9448B" w:rsidP="002C667E">
            <w:pPr>
              <w:numPr>
                <w:ilvl w:val="0"/>
                <w:numId w:val="2"/>
              </w:numPr>
              <w:jc w:val="both"/>
            </w:pPr>
            <w:r>
              <w:t>nedostatok finančných prostriedkov</w:t>
            </w:r>
          </w:p>
          <w:p w:rsidR="00C9448B" w:rsidRDefault="00C9448B" w:rsidP="002C667E">
            <w:pPr>
              <w:numPr>
                <w:ilvl w:val="0"/>
                <w:numId w:val="2"/>
              </w:numPr>
              <w:jc w:val="both"/>
            </w:pPr>
            <w:r>
              <w:lastRenderedPageBreak/>
              <w:t>veľké množstvo rómskych žiakov</w:t>
            </w:r>
          </w:p>
          <w:p w:rsidR="00C9448B" w:rsidRDefault="00C9448B" w:rsidP="002C667E">
            <w:pPr>
              <w:jc w:val="both"/>
            </w:pPr>
          </w:p>
          <w:p w:rsidR="00C9448B" w:rsidRDefault="00C9448B" w:rsidP="002C667E">
            <w:pPr>
              <w:jc w:val="both"/>
            </w:pPr>
          </w:p>
        </w:tc>
      </w:tr>
    </w:tbl>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sectPr w:rsidR="00C9448B" w:rsidSect="00C9448B">
          <w:headerReference w:type="even" r:id="rId7"/>
          <w:headerReference w:type="default" r:id="rId8"/>
          <w:footerReference w:type="even" r:id="rId9"/>
          <w:footerReference w:type="default" r:id="rId10"/>
          <w:footerReference w:type="first" r:id="rId11"/>
          <w:pgSz w:w="11906" w:h="16838" w:code="9"/>
          <w:pgMar w:top="1418" w:right="1418" w:bottom="1079" w:left="1418" w:header="709" w:footer="709" w:gutter="0"/>
          <w:pgNumType w:start="1"/>
          <w:cols w:space="708"/>
          <w:titlePg/>
          <w:docGrid w:linePitch="360"/>
        </w:sectPr>
      </w:pPr>
    </w:p>
    <w:p w:rsidR="00C9448B" w:rsidRDefault="00C9448B" w:rsidP="00C9448B">
      <w:pPr>
        <w:jc w:val="both"/>
        <w:rPr>
          <w:b/>
          <w:bCs/>
        </w:rPr>
      </w:pPr>
      <w:r>
        <w:rPr>
          <w:b/>
          <w:bCs/>
        </w:rPr>
        <w:lastRenderedPageBreak/>
        <w:t>p) Výsledky úspešnosti školy pri príprave na výkon povolania a uplatnenie žiakov na   pracovnom trhu alebo ich úspešnosť prijímania na ďalšie štúdium v šk. roku 2009/2010</w:t>
      </w:r>
    </w:p>
    <w:p w:rsidR="00C9448B" w:rsidRDefault="00C9448B" w:rsidP="00C9448B">
      <w:pPr>
        <w:jc w:val="both"/>
        <w:rPr>
          <w:b/>
          <w:bCs/>
        </w:rPr>
      </w:pPr>
    </w:p>
    <w:p w:rsidR="00C9448B" w:rsidRDefault="00C9448B" w:rsidP="00C9448B">
      <w:pPr>
        <w:jc w:val="both"/>
        <w:rPr>
          <w:b/>
          <w:bCs/>
        </w:rPr>
      </w:pPr>
    </w:p>
    <w:tbl>
      <w:tblPr>
        <w:tblW w:w="12840" w:type="dxa"/>
        <w:tblCellMar>
          <w:left w:w="0" w:type="dxa"/>
          <w:right w:w="0" w:type="dxa"/>
        </w:tblCellMar>
        <w:tblLook w:val="0000"/>
      </w:tblPr>
      <w:tblGrid>
        <w:gridCol w:w="371"/>
        <w:gridCol w:w="2045"/>
        <w:gridCol w:w="1483"/>
        <w:gridCol w:w="702"/>
        <w:gridCol w:w="554"/>
        <w:gridCol w:w="556"/>
        <w:gridCol w:w="333"/>
        <w:gridCol w:w="556"/>
        <w:gridCol w:w="518"/>
        <w:gridCol w:w="556"/>
        <w:gridCol w:w="1100"/>
        <w:gridCol w:w="556"/>
        <w:gridCol w:w="554"/>
        <w:gridCol w:w="554"/>
        <w:gridCol w:w="554"/>
        <w:gridCol w:w="554"/>
        <w:gridCol w:w="909"/>
        <w:gridCol w:w="646"/>
        <w:gridCol w:w="931"/>
      </w:tblGrid>
      <w:tr w:rsidR="00C9448B" w:rsidTr="002C667E">
        <w:trPr>
          <w:trHeight w:val="270"/>
        </w:trPr>
        <w:tc>
          <w:tcPr>
            <w:tcW w:w="400"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proofErr w:type="spellStart"/>
            <w:r>
              <w:rPr>
                <w:rFonts w:ascii="Arial" w:hAnsi="Arial" w:cs="Arial"/>
                <w:sz w:val="20"/>
                <w:szCs w:val="20"/>
              </w:rPr>
              <w:t>Pč</w:t>
            </w:r>
            <w:proofErr w:type="spellEnd"/>
            <w:r>
              <w:rPr>
                <w:rFonts w:ascii="Arial" w:hAnsi="Arial" w:cs="Arial"/>
                <w:sz w:val="20"/>
                <w:szCs w:val="20"/>
              </w:rPr>
              <w:t>.</w:t>
            </w:r>
          </w:p>
        </w:tc>
        <w:tc>
          <w:tcPr>
            <w:tcW w:w="700"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Trieda</w:t>
            </w:r>
          </w:p>
        </w:tc>
        <w:tc>
          <w:tcPr>
            <w:tcW w:w="1200"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Odbor</w:t>
            </w:r>
          </w:p>
        </w:tc>
        <w:tc>
          <w:tcPr>
            <w:tcW w:w="760"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Počet</w:t>
            </w:r>
          </w:p>
        </w:tc>
        <w:tc>
          <w:tcPr>
            <w:tcW w:w="600" w:type="dxa"/>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4520" w:type="dxa"/>
            <w:gridSpan w:val="7"/>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Z celkového počtu absolventov za rok 2008/2009</w:t>
            </w:r>
          </w:p>
        </w:tc>
        <w:tc>
          <w:tcPr>
            <w:tcW w:w="600" w:type="dxa"/>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600" w:type="dxa"/>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600" w:type="dxa"/>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600" w:type="dxa"/>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600" w:type="dxa"/>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700" w:type="dxa"/>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960"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Pozn.</w:t>
            </w:r>
          </w:p>
        </w:tc>
      </w:tr>
      <w:tr w:rsidR="00C9448B" w:rsidTr="002C667E">
        <w:trPr>
          <w:trHeight w:val="270"/>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žiakov</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SŠ</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VŠ</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proofErr w:type="spellStart"/>
            <w:r>
              <w:rPr>
                <w:rFonts w:ascii="Arial" w:hAnsi="Arial" w:cs="Arial"/>
                <w:sz w:val="20"/>
                <w:szCs w:val="20"/>
              </w:rPr>
              <w:t>zam</w:t>
            </w:r>
            <w:proofErr w:type="spellEnd"/>
            <w:r>
              <w:rPr>
                <w:rFonts w:ascii="Arial" w:hAnsi="Arial" w:cs="Arial"/>
                <w:sz w:val="20"/>
                <w:szCs w:val="20"/>
              </w:rPr>
              <w:t>.</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úrad práce</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MD</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proofErr w:type="spellStart"/>
            <w:r>
              <w:rPr>
                <w:rFonts w:ascii="Arial" w:hAnsi="Arial" w:cs="Arial"/>
                <w:sz w:val="20"/>
                <w:szCs w:val="20"/>
              </w:rPr>
              <w:t>zahr</w:t>
            </w:r>
            <w:proofErr w:type="spellEnd"/>
            <w:r>
              <w:rPr>
                <w:rFonts w:ascii="Arial" w:hAnsi="Arial" w:cs="Arial"/>
                <w:sz w:val="20"/>
                <w:szCs w:val="20"/>
              </w:rPr>
              <w:t>.</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Oprav. MS</w:t>
            </w:r>
          </w:p>
        </w:tc>
        <w:tc>
          <w:tcPr>
            <w:tcW w:w="0" w:type="auto"/>
            <w:tcBorders>
              <w:top w:val="single" w:sz="8" w:space="0" w:color="auto"/>
              <w:left w:val="nil"/>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1.</w:t>
            </w:r>
          </w:p>
        </w:tc>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3.A</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3355 2 stolár</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13</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15,4</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6</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46,2</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38,4</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55"/>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3661 2 murár</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12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66,7</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8,3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70"/>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2.</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3.B</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6456 2 kaderník</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17</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88,2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5,9</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5,9</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70"/>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3.</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3. C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6460 2 predavač</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11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100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70"/>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4.</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3.C</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6489 2 hostinský</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10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6</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60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70"/>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5.</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3.D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6489 2 hostinský</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28</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18</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64,3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9</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32,1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3,6</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315"/>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sz w:val="20"/>
                <w:szCs w:val="20"/>
              </w:rPr>
            </w:pPr>
            <w:r>
              <w:rPr>
                <w:rFonts w:ascii="Arial" w:hAnsi="Arial" w:cs="Arial"/>
                <w:b/>
                <w:bCs/>
                <w:i/>
                <w:iCs/>
                <w:sz w:val="20"/>
                <w:szCs w:val="20"/>
              </w:rPr>
              <w:t>3-r. odbory spolu</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sz w:val="20"/>
                <w:szCs w:val="20"/>
              </w:rPr>
            </w:pPr>
            <w:r>
              <w:rPr>
                <w:rFonts w:ascii="Arial" w:hAnsi="Arial" w:cs="Arial"/>
                <w:b/>
                <w:bCs/>
                <w:i/>
                <w:iCs/>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b/>
                <w:bCs/>
                <w:i/>
                <w:iCs/>
              </w:rPr>
            </w:pPr>
            <w:r>
              <w:rPr>
                <w:rFonts w:ascii="Arial" w:hAnsi="Arial" w:cs="Arial"/>
                <w:b/>
                <w:bCs/>
                <w:i/>
                <w:iCs/>
              </w:rPr>
              <w:t>91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44</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48,4</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35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38,5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10,9</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2,2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r>
      <w:tr w:rsidR="00C9448B" w:rsidTr="002C667E">
        <w:trPr>
          <w:trHeight w:val="270"/>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1.</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4.Gš</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komerčný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17</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29,5</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11,7</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9</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52,9</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5,9</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4. </w:t>
            </w:r>
            <w:proofErr w:type="spellStart"/>
            <w:r>
              <w:rPr>
                <w:rFonts w:ascii="Arial" w:hAnsi="Arial" w:cs="Arial"/>
                <w:sz w:val="20"/>
                <w:szCs w:val="20"/>
              </w:rPr>
              <w:t>Hš</w:t>
            </w:r>
            <w:proofErr w:type="spellEnd"/>
            <w:r>
              <w:rPr>
                <w:rFonts w:ascii="Arial" w:hAnsi="Arial" w:cs="Arial"/>
                <w:sz w:val="20"/>
                <w:szCs w:val="20"/>
              </w:rPr>
              <w:t xml:space="preserve">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obchod a podnik</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21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47,6</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9,5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38,1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w:t>
            </w:r>
          </w:p>
        </w:tc>
      </w:tr>
      <w:tr w:rsidR="00C9448B" w:rsidTr="002C667E">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4. </w:t>
            </w:r>
            <w:proofErr w:type="spellStart"/>
            <w:r>
              <w:rPr>
                <w:rFonts w:ascii="Arial" w:hAnsi="Arial" w:cs="Arial"/>
                <w:sz w:val="20"/>
                <w:szCs w:val="20"/>
              </w:rPr>
              <w:t>Kš</w:t>
            </w:r>
            <w:proofErr w:type="spellEnd"/>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kozmetička</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27</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18,5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7,4</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14</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51,9</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18,5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1 neklas.</w:t>
            </w:r>
          </w:p>
        </w:tc>
      </w:tr>
      <w:tr w:rsidR="00C9448B" w:rsidTr="002C667E">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4.</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4. </w:t>
            </w:r>
            <w:proofErr w:type="spellStart"/>
            <w:r>
              <w:rPr>
                <w:rFonts w:ascii="Arial" w:hAnsi="Arial" w:cs="Arial"/>
                <w:sz w:val="20"/>
                <w:szCs w:val="20"/>
              </w:rPr>
              <w:t>Lš</w:t>
            </w:r>
            <w:proofErr w:type="spellEnd"/>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MRCR</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23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16</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69,6</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21,7</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2 oprav. </w:t>
            </w:r>
            <w:proofErr w:type="spellStart"/>
            <w:r>
              <w:rPr>
                <w:rFonts w:ascii="Arial" w:hAnsi="Arial" w:cs="Arial"/>
                <w:sz w:val="20"/>
                <w:szCs w:val="20"/>
              </w:rPr>
              <w:t>sk</w:t>
            </w:r>
            <w:proofErr w:type="spellEnd"/>
          </w:p>
        </w:tc>
      </w:tr>
      <w:tr w:rsidR="00C9448B" w:rsidTr="002C667E">
        <w:trPr>
          <w:trHeight w:val="300"/>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sz w:val="20"/>
                <w:szCs w:val="20"/>
              </w:rPr>
            </w:pPr>
            <w:r>
              <w:rPr>
                <w:rFonts w:ascii="Arial" w:hAnsi="Arial" w:cs="Arial"/>
                <w:b/>
                <w:bCs/>
                <w:i/>
                <w:iCs/>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sz w:val="20"/>
                <w:szCs w:val="20"/>
              </w:rPr>
            </w:pPr>
            <w:r>
              <w:rPr>
                <w:rFonts w:ascii="Arial" w:hAnsi="Arial" w:cs="Arial"/>
                <w:b/>
                <w:bCs/>
                <w:i/>
                <w:iCs/>
                <w:sz w:val="20"/>
                <w:szCs w:val="20"/>
              </w:rPr>
              <w:t>4-ročný študijný smer</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sz w:val="20"/>
                <w:szCs w:val="20"/>
              </w:rPr>
            </w:pPr>
            <w:r>
              <w:rPr>
                <w:rFonts w:ascii="Arial" w:hAnsi="Arial" w:cs="Arial"/>
                <w:b/>
                <w:bCs/>
                <w:i/>
                <w:iCs/>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b/>
                <w:bCs/>
                <w:i/>
                <w:iCs/>
              </w:rPr>
            </w:pPr>
            <w:r>
              <w:rPr>
                <w:rFonts w:ascii="Arial" w:hAnsi="Arial" w:cs="Arial"/>
                <w:b/>
                <w:bCs/>
                <w:i/>
                <w:iCs/>
              </w:rPr>
              <w:t>88</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36</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40,9</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11,4</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31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35,1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5,7</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5</w:t>
            </w:r>
          </w:p>
        </w:tc>
      </w:tr>
      <w:tr w:rsidR="00C9448B" w:rsidTr="002C667E">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2. AN</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6421 4 </w:t>
            </w:r>
            <w:proofErr w:type="spellStart"/>
            <w:r>
              <w:rPr>
                <w:rFonts w:ascii="Arial" w:hAnsi="Arial" w:cs="Arial"/>
                <w:sz w:val="20"/>
                <w:szCs w:val="20"/>
              </w:rPr>
              <w:t>spol.strav</w:t>
            </w:r>
            <w:proofErr w:type="spellEnd"/>
            <w:r>
              <w:rPr>
                <w:rFonts w:ascii="Arial" w:hAnsi="Arial" w:cs="Arial"/>
                <w:sz w:val="20"/>
                <w:szCs w:val="20"/>
              </w:rPr>
              <w:t>.</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21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7</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33,3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8</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38,2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4,7</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23,8</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r>
      <w:tr w:rsidR="00C9448B" w:rsidTr="002C667E">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2. BN</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xml:space="preserve">6426 4 </w:t>
            </w:r>
            <w:proofErr w:type="spellStart"/>
            <w:r>
              <w:rPr>
                <w:rFonts w:ascii="Arial" w:hAnsi="Arial" w:cs="Arial"/>
                <w:sz w:val="20"/>
                <w:szCs w:val="20"/>
              </w:rPr>
              <w:t>vlas.kozm</w:t>
            </w:r>
            <w:proofErr w:type="spellEnd"/>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center"/>
              <w:rPr>
                <w:rFonts w:ascii="Arial" w:eastAsia="Arial Unicode MS" w:hAnsi="Arial" w:cs="Arial"/>
                <w:sz w:val="20"/>
                <w:szCs w:val="20"/>
              </w:rPr>
            </w:pPr>
            <w:r>
              <w:rPr>
                <w:rFonts w:ascii="Arial" w:hAnsi="Arial" w:cs="Arial"/>
                <w:sz w:val="20"/>
                <w:szCs w:val="20"/>
              </w:rPr>
              <w:t>16</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sz w:val="20"/>
                <w:szCs w:val="20"/>
              </w:rPr>
            </w:pPr>
            <w:r>
              <w:rPr>
                <w:rFonts w:ascii="Arial" w:hAnsi="Arial" w:cs="Arial"/>
                <w:b/>
                <w:bCs/>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31,3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31,3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18,7</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12,5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sz w:val="20"/>
                <w:szCs w:val="20"/>
              </w:rPr>
            </w:pPr>
            <w:r>
              <w:rPr>
                <w:rFonts w:ascii="Arial" w:hAnsi="Arial" w:cs="Arial"/>
                <w:sz w:val="20"/>
                <w:szCs w:val="20"/>
              </w:rPr>
              <w:t>6,2</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sz w:val="20"/>
                <w:szCs w:val="20"/>
              </w:rPr>
            </w:pPr>
            <w:r>
              <w:rPr>
                <w:rFonts w:ascii="Arial" w:hAnsi="Arial" w:cs="Arial"/>
                <w:b/>
                <w:bCs/>
                <w:sz w:val="20"/>
                <w:szCs w:val="20"/>
              </w:rPr>
              <w:t>IX/Z</w:t>
            </w:r>
          </w:p>
        </w:tc>
      </w:tr>
      <w:tr w:rsidR="00C9448B" w:rsidTr="002C667E">
        <w:trPr>
          <w:trHeight w:val="315"/>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sz w:val="20"/>
                <w:szCs w:val="20"/>
              </w:rPr>
            </w:pPr>
            <w:r>
              <w:rPr>
                <w:rFonts w:ascii="Arial" w:hAnsi="Arial" w:cs="Arial"/>
                <w:b/>
                <w:bCs/>
                <w:i/>
                <w:iCs/>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sz w:val="20"/>
                <w:szCs w:val="20"/>
              </w:rPr>
            </w:pPr>
            <w:r>
              <w:rPr>
                <w:rFonts w:ascii="Arial" w:hAnsi="Arial" w:cs="Arial"/>
                <w:b/>
                <w:bCs/>
                <w:i/>
                <w:iCs/>
                <w:sz w:val="20"/>
                <w:szCs w:val="20"/>
              </w:rPr>
              <w:t>2-ročné študijné smery</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sz w:val="20"/>
                <w:szCs w:val="20"/>
              </w:rPr>
            </w:pPr>
            <w:r>
              <w:rPr>
                <w:rFonts w:ascii="Arial" w:hAnsi="Arial" w:cs="Arial"/>
                <w:b/>
                <w:bCs/>
                <w:i/>
                <w:iCs/>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37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32,4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13,6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29,7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5,4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2,7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i/>
                <w:iCs/>
              </w:rPr>
            </w:pPr>
            <w:r>
              <w:rPr>
                <w:rFonts w:ascii="Arial" w:hAnsi="Arial" w:cs="Arial"/>
                <w:b/>
                <w:bCs/>
                <w:i/>
                <w:iCs/>
              </w:rPr>
              <w:t>16,2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i/>
                <w:iCs/>
              </w:rPr>
            </w:pPr>
            <w:r>
              <w:rPr>
                <w:rFonts w:ascii="Arial" w:hAnsi="Arial" w:cs="Arial"/>
                <w:b/>
                <w:bCs/>
                <w:i/>
                <w:iCs/>
              </w:rPr>
              <w:t> </w:t>
            </w:r>
          </w:p>
        </w:tc>
      </w:tr>
      <w:tr w:rsidR="00C9448B" w:rsidTr="002C667E">
        <w:trPr>
          <w:trHeight w:val="33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sz w:val="20"/>
                <w:szCs w:val="20"/>
              </w:rPr>
            </w:pPr>
            <w:r>
              <w:rPr>
                <w:rFonts w:ascii="Arial" w:hAnsi="Arial" w:cs="Arial"/>
                <w:b/>
                <w:bCs/>
                <w:sz w:val="20"/>
                <w:szCs w:val="20"/>
              </w:rPr>
              <w:t>SOŠ</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rPr>
                <w:rFonts w:ascii="Arial" w:eastAsia="Arial Unicode MS" w:hAnsi="Arial" w:cs="Arial"/>
                <w:b/>
                <w:bCs/>
                <w:sz w:val="18"/>
                <w:szCs w:val="18"/>
              </w:rPr>
            </w:pPr>
            <w:r>
              <w:rPr>
                <w:rFonts w:ascii="Arial" w:hAnsi="Arial" w:cs="Arial"/>
                <w:b/>
                <w:bCs/>
                <w:sz w:val="18"/>
                <w:szCs w:val="18"/>
              </w:rPr>
              <w:t>Celkom škola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216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44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i/>
                <w:iCs/>
              </w:rPr>
            </w:pPr>
            <w:r>
              <w:rPr>
                <w:rFonts w:ascii="Arial" w:hAnsi="Arial" w:cs="Arial"/>
                <w:i/>
                <w:iCs/>
              </w:rPr>
              <w:t>20,4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48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i/>
                <w:iCs/>
              </w:rPr>
            </w:pPr>
            <w:r>
              <w:rPr>
                <w:rFonts w:ascii="Arial" w:hAnsi="Arial" w:cs="Arial"/>
                <w:i/>
                <w:iCs/>
              </w:rPr>
              <w:t>22,2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50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i/>
                <w:iCs/>
              </w:rPr>
            </w:pPr>
            <w:r>
              <w:rPr>
                <w:rFonts w:ascii="Arial" w:hAnsi="Arial" w:cs="Arial"/>
                <w:i/>
                <w:iCs/>
              </w:rPr>
              <w:t>23,1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52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i/>
                <w:iCs/>
              </w:rPr>
            </w:pPr>
            <w:r>
              <w:rPr>
                <w:rFonts w:ascii="Arial" w:hAnsi="Arial" w:cs="Arial"/>
                <w:i/>
                <w:iCs/>
              </w:rPr>
              <w:t>24,1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i/>
                <w:iCs/>
              </w:rPr>
            </w:pPr>
            <w:r>
              <w:rPr>
                <w:rFonts w:ascii="Arial" w:hAnsi="Arial" w:cs="Arial"/>
                <w:i/>
                <w:iCs/>
              </w:rPr>
              <w:t>2,3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i/>
                <w:iCs/>
              </w:rPr>
            </w:pPr>
            <w:r>
              <w:rPr>
                <w:rFonts w:ascii="Arial" w:hAnsi="Arial" w:cs="Arial"/>
                <w:i/>
                <w:iCs/>
              </w:rPr>
              <w:t>2,8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6</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i/>
                <w:iCs/>
              </w:rPr>
            </w:pPr>
            <w:r>
              <w:rPr>
                <w:rFonts w:ascii="Arial" w:hAnsi="Arial" w:cs="Arial"/>
                <w:i/>
                <w:iCs/>
              </w:rPr>
              <w:t>2,8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C9448B" w:rsidRDefault="00C9448B" w:rsidP="002C667E">
            <w:pPr>
              <w:jc w:val="right"/>
              <w:rPr>
                <w:rFonts w:ascii="Arial" w:eastAsia="Arial Unicode MS" w:hAnsi="Arial" w:cs="Arial"/>
                <w:b/>
                <w:bCs/>
              </w:rPr>
            </w:pPr>
            <w:r>
              <w:rPr>
                <w:rFonts w:ascii="Arial" w:hAnsi="Arial" w:cs="Arial"/>
                <w:b/>
                <w:bCs/>
              </w:rPr>
              <w:t>5</w:t>
            </w:r>
          </w:p>
        </w:tc>
      </w:tr>
    </w:tbl>
    <w:p w:rsidR="00C9448B" w:rsidRDefault="00C9448B" w:rsidP="00C9448B">
      <w:pPr>
        <w:jc w:val="both"/>
        <w:rPr>
          <w:b/>
          <w:bCs/>
        </w:rPr>
        <w:sectPr w:rsidR="00C9448B">
          <w:type w:val="nextColumn"/>
          <w:pgSz w:w="16838" w:h="11906" w:orient="landscape" w:code="9"/>
          <w:pgMar w:top="1418" w:right="1418" w:bottom="1418" w:left="1418" w:header="709" w:footer="709" w:gutter="0"/>
          <w:pgNumType w:start="23"/>
          <w:cols w:space="708"/>
          <w:docGrid w:linePitch="360"/>
        </w:sectPr>
      </w:pPr>
    </w:p>
    <w:p w:rsidR="00C9448B" w:rsidRDefault="00C9448B" w:rsidP="00C9448B">
      <w:pPr>
        <w:jc w:val="both"/>
        <w:rPr>
          <w:b/>
          <w:bCs/>
        </w:rPr>
      </w:pPr>
      <w:r>
        <w:rPr>
          <w:b/>
          <w:bCs/>
        </w:rPr>
        <w:lastRenderedPageBreak/>
        <w:t>II.  Ďalšie informácie o škole</w:t>
      </w:r>
    </w:p>
    <w:p w:rsidR="00C9448B" w:rsidRDefault="00C9448B" w:rsidP="00C9448B">
      <w:pPr>
        <w:jc w:val="both"/>
        <w:rPr>
          <w:b/>
          <w:bCs/>
        </w:rPr>
      </w:pPr>
    </w:p>
    <w:p w:rsidR="00C9448B" w:rsidRDefault="00C9448B" w:rsidP="00C9448B">
      <w:pPr>
        <w:jc w:val="both"/>
        <w:rPr>
          <w:b/>
          <w:bCs/>
        </w:rPr>
      </w:pPr>
      <w:proofErr w:type="spellStart"/>
      <w:r>
        <w:rPr>
          <w:b/>
          <w:bCs/>
        </w:rPr>
        <w:t>Voľnočasové</w:t>
      </w:r>
      <w:proofErr w:type="spellEnd"/>
      <w:r>
        <w:rPr>
          <w:b/>
          <w:bCs/>
        </w:rPr>
        <w:t xml:space="preserve"> aktivity školy </w:t>
      </w:r>
    </w:p>
    <w:p w:rsidR="00C9448B" w:rsidRDefault="00C9448B" w:rsidP="00C9448B">
      <w:pPr>
        <w:jc w:val="both"/>
        <w:rPr>
          <w:b/>
          <w:bCs/>
        </w:rPr>
      </w:pPr>
    </w:p>
    <w:p w:rsidR="00C9448B" w:rsidRDefault="00C9448B" w:rsidP="00C9448B">
      <w:pPr>
        <w:pStyle w:val="Zkladntext2"/>
      </w:pPr>
      <w:r>
        <w:t xml:space="preserve">     </w:t>
      </w:r>
      <w:proofErr w:type="spellStart"/>
      <w:r>
        <w:t>Mimovyučovacia</w:t>
      </w:r>
      <w:proofErr w:type="spellEnd"/>
      <w:r>
        <w:t xml:space="preserve"> záujmová oblasť sa v našej škole významnou mierou podieľa na výchove a formovaní osobností našich žiakov. Okrem všetkých aktivít a prác konaných v rámci predmetových komisií, ako na teoretickom, ak aj praktickom vyučovaní, žiaci našej školy mali možnosť zapájať sa v priebehu celého školského roku aj do krúžkovej činnosti, ktorú organizovali a riadili učitelia našej školy.</w:t>
      </w:r>
    </w:p>
    <w:p w:rsidR="00C9448B" w:rsidRDefault="00C9448B" w:rsidP="00C9448B">
      <w:pPr>
        <w:jc w:val="both"/>
      </w:pPr>
    </w:p>
    <w:p w:rsidR="00C9448B" w:rsidRDefault="00C9448B" w:rsidP="00C9448B">
      <w:pPr>
        <w:pStyle w:val="Nadpis6"/>
        <w:jc w:val="center"/>
      </w:pPr>
      <w:r>
        <w:t>1. Krúžky</w:t>
      </w:r>
    </w:p>
    <w:p w:rsidR="00C9448B" w:rsidRDefault="00C9448B" w:rsidP="00C9448B">
      <w:pPr>
        <w:pStyle w:val="Obyajntext"/>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1"/>
        <w:gridCol w:w="2199"/>
        <w:gridCol w:w="1800"/>
        <w:gridCol w:w="1436"/>
        <w:gridCol w:w="1603"/>
        <w:gridCol w:w="1603"/>
      </w:tblGrid>
      <w:tr w:rsidR="00C9448B" w:rsidTr="002C667E">
        <w:tblPrEx>
          <w:tblCellMar>
            <w:top w:w="0" w:type="dxa"/>
            <w:bottom w:w="0" w:type="dxa"/>
          </w:tblCellMar>
        </w:tblPrEx>
        <w:tc>
          <w:tcPr>
            <w:tcW w:w="571" w:type="dxa"/>
          </w:tcPr>
          <w:p w:rsidR="00C9448B" w:rsidRDefault="00C9448B" w:rsidP="002C667E">
            <w:pPr>
              <w:rPr>
                <w:b/>
                <w:bCs/>
              </w:rPr>
            </w:pPr>
          </w:p>
          <w:p w:rsidR="00C9448B" w:rsidRDefault="00C9448B" w:rsidP="002C667E">
            <w:pPr>
              <w:rPr>
                <w:b/>
                <w:bCs/>
              </w:rPr>
            </w:pPr>
            <w:proofErr w:type="spellStart"/>
            <w:r>
              <w:rPr>
                <w:b/>
                <w:bCs/>
              </w:rPr>
              <w:t>Porčís</w:t>
            </w:r>
            <w:proofErr w:type="spellEnd"/>
            <w:r>
              <w:rPr>
                <w:b/>
                <w:bCs/>
              </w:rPr>
              <w:t>.</w:t>
            </w:r>
          </w:p>
        </w:tc>
        <w:tc>
          <w:tcPr>
            <w:tcW w:w="2199" w:type="dxa"/>
          </w:tcPr>
          <w:p w:rsidR="00C9448B" w:rsidRDefault="00C9448B" w:rsidP="002C667E">
            <w:pPr>
              <w:rPr>
                <w:b/>
                <w:bCs/>
              </w:rPr>
            </w:pPr>
          </w:p>
          <w:p w:rsidR="00C9448B" w:rsidRDefault="00C9448B" w:rsidP="002C667E">
            <w:pPr>
              <w:rPr>
                <w:b/>
                <w:bCs/>
              </w:rPr>
            </w:pPr>
            <w:r>
              <w:rPr>
                <w:b/>
                <w:bCs/>
              </w:rPr>
              <w:t>Názov záujmového krúžku</w:t>
            </w:r>
          </w:p>
        </w:tc>
        <w:tc>
          <w:tcPr>
            <w:tcW w:w="1800" w:type="dxa"/>
          </w:tcPr>
          <w:p w:rsidR="00C9448B" w:rsidRDefault="00C9448B" w:rsidP="002C667E">
            <w:pPr>
              <w:rPr>
                <w:b/>
                <w:bCs/>
              </w:rPr>
            </w:pPr>
          </w:p>
          <w:p w:rsidR="00C9448B" w:rsidRDefault="00C9448B" w:rsidP="002C667E">
            <w:pPr>
              <w:rPr>
                <w:b/>
                <w:bCs/>
              </w:rPr>
            </w:pPr>
            <w:r>
              <w:rPr>
                <w:b/>
                <w:bCs/>
              </w:rPr>
              <w:t>Vedúci krúžku</w:t>
            </w:r>
          </w:p>
        </w:tc>
        <w:tc>
          <w:tcPr>
            <w:tcW w:w="1436" w:type="dxa"/>
          </w:tcPr>
          <w:p w:rsidR="00C9448B" w:rsidRDefault="00C9448B" w:rsidP="002C667E">
            <w:pPr>
              <w:rPr>
                <w:b/>
                <w:bCs/>
              </w:rPr>
            </w:pPr>
          </w:p>
          <w:p w:rsidR="00C9448B" w:rsidRDefault="00C9448B" w:rsidP="002C667E">
            <w:pPr>
              <w:rPr>
                <w:b/>
                <w:bCs/>
              </w:rPr>
            </w:pPr>
            <w:r>
              <w:rPr>
                <w:b/>
                <w:bCs/>
              </w:rPr>
              <w:t>Deň v týždni</w:t>
            </w:r>
          </w:p>
          <w:p w:rsidR="00C9448B" w:rsidRDefault="00C9448B" w:rsidP="002C667E">
            <w:pPr>
              <w:rPr>
                <w:b/>
                <w:bCs/>
              </w:rPr>
            </w:pPr>
          </w:p>
        </w:tc>
        <w:tc>
          <w:tcPr>
            <w:tcW w:w="1603" w:type="dxa"/>
          </w:tcPr>
          <w:p w:rsidR="00C9448B" w:rsidRDefault="00C9448B" w:rsidP="002C667E">
            <w:pPr>
              <w:rPr>
                <w:b/>
                <w:bCs/>
              </w:rPr>
            </w:pPr>
          </w:p>
          <w:p w:rsidR="00C9448B" w:rsidRDefault="00C9448B" w:rsidP="002C667E">
            <w:pPr>
              <w:rPr>
                <w:b/>
                <w:bCs/>
              </w:rPr>
            </w:pPr>
            <w:r>
              <w:rPr>
                <w:b/>
                <w:bCs/>
              </w:rPr>
              <w:t>Trvanie krúžku</w:t>
            </w:r>
          </w:p>
        </w:tc>
        <w:tc>
          <w:tcPr>
            <w:tcW w:w="1603" w:type="dxa"/>
          </w:tcPr>
          <w:p w:rsidR="00C9448B" w:rsidRDefault="00C9448B" w:rsidP="002C667E">
            <w:pPr>
              <w:rPr>
                <w:b/>
                <w:bCs/>
              </w:rPr>
            </w:pPr>
          </w:p>
          <w:p w:rsidR="00C9448B" w:rsidRDefault="00C9448B" w:rsidP="002C667E">
            <w:pPr>
              <w:rPr>
                <w:b/>
                <w:bCs/>
              </w:rPr>
            </w:pPr>
            <w:r>
              <w:rPr>
                <w:b/>
                <w:bCs/>
              </w:rPr>
              <w:t>Miesto konania</w:t>
            </w:r>
          </w:p>
        </w:tc>
      </w:tr>
      <w:tr w:rsidR="00C9448B" w:rsidTr="002C667E">
        <w:tblPrEx>
          <w:tblCellMar>
            <w:top w:w="0" w:type="dxa"/>
            <w:bottom w:w="0" w:type="dxa"/>
          </w:tblCellMar>
        </w:tblPrEx>
        <w:tc>
          <w:tcPr>
            <w:tcW w:w="571" w:type="dxa"/>
          </w:tcPr>
          <w:p w:rsidR="00C9448B" w:rsidRDefault="00C9448B" w:rsidP="002C667E">
            <w:pPr>
              <w:jc w:val="center"/>
            </w:pPr>
            <w:r>
              <w:t>1.</w:t>
            </w:r>
          </w:p>
        </w:tc>
        <w:tc>
          <w:tcPr>
            <w:tcW w:w="2199" w:type="dxa"/>
          </w:tcPr>
          <w:p w:rsidR="00C9448B" w:rsidRDefault="00C9448B" w:rsidP="002C667E">
            <w:r>
              <w:t>Strojopis a  korešpondencia</w:t>
            </w:r>
          </w:p>
        </w:tc>
        <w:tc>
          <w:tcPr>
            <w:tcW w:w="1800" w:type="dxa"/>
          </w:tcPr>
          <w:p w:rsidR="00C9448B" w:rsidRDefault="00C9448B" w:rsidP="002C667E">
            <w:r>
              <w:t xml:space="preserve">Mgr. </w:t>
            </w:r>
            <w:proofErr w:type="spellStart"/>
            <w:r>
              <w:t>Sopková</w:t>
            </w:r>
            <w:proofErr w:type="spellEnd"/>
          </w:p>
        </w:tc>
        <w:tc>
          <w:tcPr>
            <w:tcW w:w="1436" w:type="dxa"/>
          </w:tcPr>
          <w:p w:rsidR="00C9448B" w:rsidRDefault="00C9448B" w:rsidP="002C667E">
            <w:r>
              <w:t>Pondelok</w:t>
            </w:r>
          </w:p>
          <w:p w:rsidR="00C9448B" w:rsidRDefault="00C9448B" w:rsidP="002C667E">
            <w:r>
              <w:t xml:space="preserve">Utorok </w:t>
            </w:r>
          </w:p>
        </w:tc>
        <w:tc>
          <w:tcPr>
            <w:tcW w:w="1603" w:type="dxa"/>
          </w:tcPr>
          <w:p w:rsidR="00C9448B" w:rsidRDefault="00C9448B" w:rsidP="002C667E">
            <w:pPr>
              <w:jc w:val="center"/>
            </w:pPr>
            <w:r>
              <w:t>6.45 – 7.45</w:t>
            </w:r>
          </w:p>
        </w:tc>
        <w:tc>
          <w:tcPr>
            <w:tcW w:w="1603" w:type="dxa"/>
          </w:tcPr>
          <w:p w:rsidR="00C9448B" w:rsidRDefault="00C9448B" w:rsidP="002C667E">
            <w:pPr>
              <w:jc w:val="center"/>
            </w:pPr>
            <w:r>
              <w:t>Učebňa strojopisu</w:t>
            </w:r>
          </w:p>
        </w:tc>
      </w:tr>
      <w:tr w:rsidR="00C9448B" w:rsidTr="002C667E">
        <w:tblPrEx>
          <w:tblCellMar>
            <w:top w:w="0" w:type="dxa"/>
            <w:bottom w:w="0" w:type="dxa"/>
          </w:tblCellMar>
        </w:tblPrEx>
        <w:tc>
          <w:tcPr>
            <w:tcW w:w="571" w:type="dxa"/>
          </w:tcPr>
          <w:p w:rsidR="00C9448B" w:rsidRDefault="00C9448B" w:rsidP="002C667E">
            <w:pPr>
              <w:jc w:val="center"/>
            </w:pPr>
            <w:r>
              <w:t>2.</w:t>
            </w:r>
          </w:p>
        </w:tc>
        <w:tc>
          <w:tcPr>
            <w:tcW w:w="2199" w:type="dxa"/>
          </w:tcPr>
          <w:p w:rsidR="00C9448B" w:rsidRDefault="00C9448B" w:rsidP="002C667E">
            <w:r>
              <w:t>Komunikácia v </w:t>
            </w:r>
            <w:proofErr w:type="spellStart"/>
            <w:r>
              <w:t>zahr.styku</w:t>
            </w:r>
            <w:proofErr w:type="spellEnd"/>
          </w:p>
        </w:tc>
        <w:tc>
          <w:tcPr>
            <w:tcW w:w="1800" w:type="dxa"/>
          </w:tcPr>
          <w:p w:rsidR="00C9448B" w:rsidRDefault="00C9448B" w:rsidP="002C667E">
            <w:r>
              <w:t xml:space="preserve">Mgr. </w:t>
            </w:r>
            <w:proofErr w:type="spellStart"/>
            <w:r>
              <w:t>Sopková</w:t>
            </w:r>
            <w:proofErr w:type="spellEnd"/>
          </w:p>
        </w:tc>
        <w:tc>
          <w:tcPr>
            <w:tcW w:w="1436" w:type="dxa"/>
          </w:tcPr>
          <w:p w:rsidR="00C9448B" w:rsidRDefault="00C9448B" w:rsidP="002C667E">
            <w:r>
              <w:t>Streda</w:t>
            </w:r>
          </w:p>
          <w:p w:rsidR="00C9448B" w:rsidRDefault="00C9448B" w:rsidP="002C667E">
            <w:r>
              <w:t xml:space="preserve">Štvrtok </w:t>
            </w:r>
          </w:p>
        </w:tc>
        <w:tc>
          <w:tcPr>
            <w:tcW w:w="1603" w:type="dxa"/>
          </w:tcPr>
          <w:p w:rsidR="00C9448B" w:rsidRDefault="00C9448B" w:rsidP="002C667E">
            <w:pPr>
              <w:jc w:val="center"/>
            </w:pPr>
            <w:r>
              <w:t>6.45 – 7.45</w:t>
            </w:r>
          </w:p>
        </w:tc>
        <w:tc>
          <w:tcPr>
            <w:tcW w:w="1603" w:type="dxa"/>
          </w:tcPr>
          <w:p w:rsidR="00C9448B" w:rsidRDefault="00C9448B" w:rsidP="002C667E">
            <w:pPr>
              <w:jc w:val="center"/>
            </w:pPr>
            <w:r>
              <w:t>Učebňa strojopisu</w:t>
            </w:r>
          </w:p>
        </w:tc>
      </w:tr>
      <w:tr w:rsidR="00C9448B" w:rsidTr="002C667E">
        <w:tblPrEx>
          <w:tblCellMar>
            <w:top w:w="0" w:type="dxa"/>
            <w:bottom w:w="0" w:type="dxa"/>
          </w:tblCellMar>
        </w:tblPrEx>
        <w:tc>
          <w:tcPr>
            <w:tcW w:w="571" w:type="dxa"/>
          </w:tcPr>
          <w:p w:rsidR="00C9448B" w:rsidRDefault="00C9448B" w:rsidP="002C667E">
            <w:pPr>
              <w:jc w:val="center"/>
            </w:pPr>
            <w:r>
              <w:t>3.</w:t>
            </w:r>
          </w:p>
        </w:tc>
        <w:tc>
          <w:tcPr>
            <w:tcW w:w="2199" w:type="dxa"/>
          </w:tcPr>
          <w:p w:rsidR="00C9448B" w:rsidRDefault="00C9448B" w:rsidP="002C667E">
            <w:r>
              <w:t>Hudobno-dramatický</w:t>
            </w:r>
          </w:p>
        </w:tc>
        <w:tc>
          <w:tcPr>
            <w:tcW w:w="1800" w:type="dxa"/>
          </w:tcPr>
          <w:p w:rsidR="00C9448B" w:rsidRDefault="00C9448B" w:rsidP="002C667E">
            <w:r>
              <w:t xml:space="preserve">Mgr. </w:t>
            </w:r>
            <w:proofErr w:type="spellStart"/>
            <w:r>
              <w:t>Sopková</w:t>
            </w:r>
            <w:proofErr w:type="spellEnd"/>
          </w:p>
        </w:tc>
        <w:tc>
          <w:tcPr>
            <w:tcW w:w="1436" w:type="dxa"/>
          </w:tcPr>
          <w:p w:rsidR="00C9448B" w:rsidRDefault="00C9448B" w:rsidP="002C667E">
            <w:r>
              <w:t xml:space="preserve">Piatok </w:t>
            </w:r>
          </w:p>
        </w:tc>
        <w:tc>
          <w:tcPr>
            <w:tcW w:w="1603" w:type="dxa"/>
          </w:tcPr>
          <w:p w:rsidR="00C9448B" w:rsidRDefault="00C9448B" w:rsidP="002C667E">
            <w:pPr>
              <w:jc w:val="center"/>
            </w:pPr>
            <w:r>
              <w:t>14.00 – 16.00</w:t>
            </w:r>
          </w:p>
        </w:tc>
        <w:tc>
          <w:tcPr>
            <w:tcW w:w="1603" w:type="dxa"/>
          </w:tcPr>
          <w:p w:rsidR="00C9448B" w:rsidRDefault="00C9448B" w:rsidP="002C667E">
            <w:pPr>
              <w:jc w:val="center"/>
            </w:pPr>
            <w:r>
              <w:t>Učebňa č. 21</w:t>
            </w:r>
          </w:p>
        </w:tc>
      </w:tr>
      <w:tr w:rsidR="00C9448B" w:rsidTr="002C667E">
        <w:tblPrEx>
          <w:tblCellMar>
            <w:top w:w="0" w:type="dxa"/>
            <w:bottom w:w="0" w:type="dxa"/>
          </w:tblCellMar>
        </w:tblPrEx>
        <w:tc>
          <w:tcPr>
            <w:tcW w:w="571" w:type="dxa"/>
          </w:tcPr>
          <w:p w:rsidR="00C9448B" w:rsidRDefault="00C9448B" w:rsidP="002C667E">
            <w:pPr>
              <w:jc w:val="center"/>
            </w:pPr>
            <w:r>
              <w:t>4.</w:t>
            </w:r>
          </w:p>
        </w:tc>
        <w:tc>
          <w:tcPr>
            <w:tcW w:w="2199" w:type="dxa"/>
          </w:tcPr>
          <w:p w:rsidR="00C9448B" w:rsidRDefault="00C9448B" w:rsidP="002C667E">
            <w:r>
              <w:t>Fitnes, plávanie</w:t>
            </w:r>
          </w:p>
        </w:tc>
        <w:tc>
          <w:tcPr>
            <w:tcW w:w="1800" w:type="dxa"/>
          </w:tcPr>
          <w:p w:rsidR="00C9448B" w:rsidRDefault="00C9448B" w:rsidP="002C667E">
            <w:r>
              <w:t xml:space="preserve">Mgr. </w:t>
            </w:r>
            <w:proofErr w:type="spellStart"/>
            <w:r>
              <w:t>Sopková</w:t>
            </w:r>
            <w:proofErr w:type="spellEnd"/>
          </w:p>
        </w:tc>
        <w:tc>
          <w:tcPr>
            <w:tcW w:w="1436" w:type="dxa"/>
          </w:tcPr>
          <w:p w:rsidR="00C9448B" w:rsidRDefault="00C9448B" w:rsidP="002C667E">
            <w:r>
              <w:t xml:space="preserve">Pondelok </w:t>
            </w:r>
          </w:p>
        </w:tc>
        <w:tc>
          <w:tcPr>
            <w:tcW w:w="1603" w:type="dxa"/>
          </w:tcPr>
          <w:p w:rsidR="00C9448B" w:rsidRDefault="00C9448B" w:rsidP="002C667E">
            <w:pPr>
              <w:jc w:val="center"/>
            </w:pPr>
            <w:r>
              <w:t>16.00 – 18.00</w:t>
            </w:r>
          </w:p>
        </w:tc>
        <w:tc>
          <w:tcPr>
            <w:tcW w:w="1603" w:type="dxa"/>
          </w:tcPr>
          <w:p w:rsidR="00C9448B" w:rsidRDefault="00C9448B" w:rsidP="002C667E">
            <w:pPr>
              <w:jc w:val="center"/>
            </w:pPr>
            <w:proofErr w:type="spellStart"/>
            <w:r>
              <w:t>Aquacity</w:t>
            </w:r>
            <w:proofErr w:type="spellEnd"/>
            <w:r>
              <w:t xml:space="preserve"> PP</w:t>
            </w:r>
          </w:p>
        </w:tc>
      </w:tr>
      <w:tr w:rsidR="00C9448B" w:rsidTr="002C667E">
        <w:tblPrEx>
          <w:tblCellMar>
            <w:top w:w="0" w:type="dxa"/>
            <w:bottom w:w="0" w:type="dxa"/>
          </w:tblCellMar>
        </w:tblPrEx>
        <w:tc>
          <w:tcPr>
            <w:tcW w:w="571" w:type="dxa"/>
          </w:tcPr>
          <w:p w:rsidR="00C9448B" w:rsidRDefault="00C9448B" w:rsidP="002C667E">
            <w:pPr>
              <w:jc w:val="center"/>
            </w:pPr>
            <w:r>
              <w:t>5.</w:t>
            </w:r>
          </w:p>
        </w:tc>
        <w:tc>
          <w:tcPr>
            <w:tcW w:w="2199" w:type="dxa"/>
          </w:tcPr>
          <w:p w:rsidR="00C9448B" w:rsidRDefault="00C9448B" w:rsidP="002C667E">
            <w:r>
              <w:t xml:space="preserve">Kalanetika </w:t>
            </w:r>
          </w:p>
        </w:tc>
        <w:tc>
          <w:tcPr>
            <w:tcW w:w="1800" w:type="dxa"/>
          </w:tcPr>
          <w:p w:rsidR="00C9448B" w:rsidRDefault="00C9448B" w:rsidP="002C667E">
            <w:r>
              <w:t xml:space="preserve">Mgr. </w:t>
            </w:r>
            <w:proofErr w:type="spellStart"/>
            <w:r>
              <w:t>Andrášiová</w:t>
            </w:r>
            <w:proofErr w:type="spellEnd"/>
          </w:p>
        </w:tc>
        <w:tc>
          <w:tcPr>
            <w:tcW w:w="1436" w:type="dxa"/>
          </w:tcPr>
          <w:p w:rsidR="00C9448B" w:rsidRDefault="00C9448B" w:rsidP="002C667E">
            <w:r>
              <w:t xml:space="preserve">Pondelok </w:t>
            </w:r>
          </w:p>
          <w:p w:rsidR="00C9448B" w:rsidRDefault="00C9448B" w:rsidP="002C667E">
            <w:r>
              <w:t xml:space="preserve">Streda </w:t>
            </w:r>
          </w:p>
        </w:tc>
        <w:tc>
          <w:tcPr>
            <w:tcW w:w="1603" w:type="dxa"/>
          </w:tcPr>
          <w:p w:rsidR="00C9448B" w:rsidRDefault="00C9448B" w:rsidP="002C667E">
            <w:pPr>
              <w:jc w:val="center"/>
            </w:pPr>
            <w:r>
              <w:t>14.15 – 15.15</w:t>
            </w:r>
          </w:p>
        </w:tc>
        <w:tc>
          <w:tcPr>
            <w:tcW w:w="1603" w:type="dxa"/>
          </w:tcPr>
          <w:p w:rsidR="00C9448B" w:rsidRDefault="00C9448B" w:rsidP="002C667E">
            <w:pPr>
              <w:jc w:val="center"/>
            </w:pPr>
            <w:r>
              <w:t>telocvičňa</w:t>
            </w:r>
          </w:p>
        </w:tc>
      </w:tr>
      <w:tr w:rsidR="00C9448B" w:rsidTr="002C667E">
        <w:tblPrEx>
          <w:tblCellMar>
            <w:top w:w="0" w:type="dxa"/>
            <w:bottom w:w="0" w:type="dxa"/>
          </w:tblCellMar>
        </w:tblPrEx>
        <w:tc>
          <w:tcPr>
            <w:tcW w:w="571" w:type="dxa"/>
          </w:tcPr>
          <w:p w:rsidR="00C9448B" w:rsidRDefault="00C9448B" w:rsidP="002C667E">
            <w:pPr>
              <w:jc w:val="center"/>
            </w:pPr>
            <w:r>
              <w:t>6.</w:t>
            </w:r>
          </w:p>
        </w:tc>
        <w:tc>
          <w:tcPr>
            <w:tcW w:w="2199" w:type="dxa"/>
          </w:tcPr>
          <w:p w:rsidR="00C9448B" w:rsidRDefault="00C9448B" w:rsidP="002C667E">
            <w:r>
              <w:t>Internetový</w:t>
            </w:r>
          </w:p>
        </w:tc>
        <w:tc>
          <w:tcPr>
            <w:tcW w:w="1800" w:type="dxa"/>
          </w:tcPr>
          <w:p w:rsidR="00C9448B" w:rsidRDefault="00C9448B" w:rsidP="002C667E">
            <w:r>
              <w:t xml:space="preserve">Ing. </w:t>
            </w:r>
            <w:proofErr w:type="spellStart"/>
            <w:r>
              <w:t>Huťová</w:t>
            </w:r>
            <w:proofErr w:type="spellEnd"/>
          </w:p>
        </w:tc>
        <w:tc>
          <w:tcPr>
            <w:tcW w:w="1436" w:type="dxa"/>
          </w:tcPr>
          <w:p w:rsidR="00C9448B" w:rsidRDefault="00C9448B" w:rsidP="002C667E">
            <w:r>
              <w:t>PT – streda</w:t>
            </w:r>
          </w:p>
          <w:p w:rsidR="00C9448B" w:rsidRDefault="00C9448B" w:rsidP="002C667E">
            <w:r>
              <w:t>NT - utorok</w:t>
            </w:r>
          </w:p>
        </w:tc>
        <w:tc>
          <w:tcPr>
            <w:tcW w:w="1603" w:type="dxa"/>
          </w:tcPr>
          <w:p w:rsidR="00C9448B" w:rsidRDefault="00C9448B" w:rsidP="002C667E">
            <w:pPr>
              <w:jc w:val="center"/>
            </w:pPr>
            <w:r>
              <w:t>14.00 – 16.00</w:t>
            </w:r>
          </w:p>
        </w:tc>
        <w:tc>
          <w:tcPr>
            <w:tcW w:w="1603" w:type="dxa"/>
          </w:tcPr>
          <w:p w:rsidR="00C9448B" w:rsidRDefault="00C9448B" w:rsidP="002C667E">
            <w:pPr>
              <w:jc w:val="center"/>
            </w:pPr>
            <w:r>
              <w:t>Učebňa informatiky 1</w:t>
            </w:r>
          </w:p>
        </w:tc>
      </w:tr>
      <w:tr w:rsidR="00C9448B" w:rsidTr="002C667E">
        <w:tblPrEx>
          <w:tblCellMar>
            <w:top w:w="0" w:type="dxa"/>
            <w:bottom w:w="0" w:type="dxa"/>
          </w:tblCellMar>
        </w:tblPrEx>
        <w:tc>
          <w:tcPr>
            <w:tcW w:w="571" w:type="dxa"/>
          </w:tcPr>
          <w:p w:rsidR="00C9448B" w:rsidRDefault="00C9448B" w:rsidP="002C667E">
            <w:pPr>
              <w:jc w:val="center"/>
            </w:pPr>
            <w:r>
              <w:t>7.</w:t>
            </w:r>
          </w:p>
        </w:tc>
        <w:tc>
          <w:tcPr>
            <w:tcW w:w="2199" w:type="dxa"/>
          </w:tcPr>
          <w:p w:rsidR="00C9448B" w:rsidRDefault="00C9448B" w:rsidP="002C667E">
            <w:r>
              <w:t>Internetový</w:t>
            </w:r>
          </w:p>
        </w:tc>
        <w:tc>
          <w:tcPr>
            <w:tcW w:w="1800" w:type="dxa"/>
          </w:tcPr>
          <w:p w:rsidR="00C9448B" w:rsidRDefault="00C9448B" w:rsidP="002C667E">
            <w:r>
              <w:t>Mgr. Husár</w:t>
            </w:r>
          </w:p>
        </w:tc>
        <w:tc>
          <w:tcPr>
            <w:tcW w:w="1436" w:type="dxa"/>
          </w:tcPr>
          <w:p w:rsidR="00C9448B" w:rsidRDefault="00C9448B" w:rsidP="002C667E">
            <w:r>
              <w:t>PT – streda</w:t>
            </w:r>
          </w:p>
          <w:p w:rsidR="00C9448B" w:rsidRDefault="00C9448B" w:rsidP="002C667E">
            <w:r>
              <w:t>NT - utorok</w:t>
            </w:r>
          </w:p>
        </w:tc>
        <w:tc>
          <w:tcPr>
            <w:tcW w:w="1603" w:type="dxa"/>
          </w:tcPr>
          <w:p w:rsidR="00C9448B" w:rsidRDefault="00C9448B" w:rsidP="002C667E">
            <w:pPr>
              <w:jc w:val="center"/>
            </w:pPr>
            <w:r>
              <w:t>14.00 – 16.00</w:t>
            </w:r>
          </w:p>
        </w:tc>
        <w:tc>
          <w:tcPr>
            <w:tcW w:w="1603" w:type="dxa"/>
          </w:tcPr>
          <w:p w:rsidR="00C9448B" w:rsidRDefault="00C9448B" w:rsidP="002C667E">
            <w:pPr>
              <w:jc w:val="center"/>
            </w:pPr>
            <w:r>
              <w:t>Učebňa informatiky 3</w:t>
            </w:r>
          </w:p>
        </w:tc>
      </w:tr>
      <w:tr w:rsidR="00C9448B" w:rsidTr="002C667E">
        <w:tblPrEx>
          <w:tblCellMar>
            <w:top w:w="0" w:type="dxa"/>
            <w:bottom w:w="0" w:type="dxa"/>
          </w:tblCellMar>
        </w:tblPrEx>
        <w:tc>
          <w:tcPr>
            <w:tcW w:w="571" w:type="dxa"/>
          </w:tcPr>
          <w:p w:rsidR="00C9448B" w:rsidRDefault="00C9448B" w:rsidP="002C667E">
            <w:pPr>
              <w:jc w:val="center"/>
            </w:pPr>
            <w:r>
              <w:t>8.</w:t>
            </w:r>
          </w:p>
        </w:tc>
        <w:tc>
          <w:tcPr>
            <w:tcW w:w="2199" w:type="dxa"/>
          </w:tcPr>
          <w:p w:rsidR="00C9448B" w:rsidRDefault="00C9448B" w:rsidP="002C667E">
            <w:r>
              <w:t>Internetový</w:t>
            </w:r>
          </w:p>
        </w:tc>
        <w:tc>
          <w:tcPr>
            <w:tcW w:w="1800" w:type="dxa"/>
          </w:tcPr>
          <w:p w:rsidR="00C9448B" w:rsidRDefault="00C9448B" w:rsidP="002C667E">
            <w:r>
              <w:t xml:space="preserve">Ing. </w:t>
            </w:r>
            <w:proofErr w:type="spellStart"/>
            <w:r>
              <w:t>Sokáč</w:t>
            </w:r>
            <w:proofErr w:type="spellEnd"/>
          </w:p>
        </w:tc>
        <w:tc>
          <w:tcPr>
            <w:tcW w:w="1436" w:type="dxa"/>
          </w:tcPr>
          <w:p w:rsidR="00C9448B" w:rsidRDefault="00C9448B" w:rsidP="002C667E">
            <w:r>
              <w:t>PT – streda</w:t>
            </w:r>
          </w:p>
          <w:p w:rsidR="00C9448B" w:rsidRDefault="00C9448B" w:rsidP="002C667E">
            <w:r>
              <w:t>NT - utorok</w:t>
            </w:r>
          </w:p>
        </w:tc>
        <w:tc>
          <w:tcPr>
            <w:tcW w:w="1603" w:type="dxa"/>
          </w:tcPr>
          <w:p w:rsidR="00C9448B" w:rsidRDefault="00C9448B" w:rsidP="002C667E">
            <w:pPr>
              <w:jc w:val="center"/>
            </w:pPr>
            <w:r>
              <w:t>14.00 – 16.00</w:t>
            </w:r>
          </w:p>
        </w:tc>
        <w:tc>
          <w:tcPr>
            <w:tcW w:w="1603" w:type="dxa"/>
          </w:tcPr>
          <w:p w:rsidR="00C9448B" w:rsidRDefault="00C9448B" w:rsidP="002C667E">
            <w:pPr>
              <w:jc w:val="center"/>
            </w:pPr>
            <w:r>
              <w:t>Učebňa informatiky 2</w:t>
            </w:r>
          </w:p>
        </w:tc>
      </w:tr>
      <w:tr w:rsidR="00C9448B" w:rsidTr="002C667E">
        <w:tblPrEx>
          <w:tblCellMar>
            <w:top w:w="0" w:type="dxa"/>
            <w:bottom w:w="0" w:type="dxa"/>
          </w:tblCellMar>
        </w:tblPrEx>
        <w:tc>
          <w:tcPr>
            <w:tcW w:w="571" w:type="dxa"/>
          </w:tcPr>
          <w:p w:rsidR="00C9448B" w:rsidRDefault="00C9448B" w:rsidP="002C667E">
            <w:pPr>
              <w:jc w:val="center"/>
            </w:pPr>
            <w:r>
              <w:t>9.</w:t>
            </w:r>
          </w:p>
        </w:tc>
        <w:tc>
          <w:tcPr>
            <w:tcW w:w="2199" w:type="dxa"/>
          </w:tcPr>
          <w:p w:rsidR="00C9448B" w:rsidRDefault="00C9448B" w:rsidP="002C667E">
            <w:r>
              <w:t>Internetový</w:t>
            </w:r>
          </w:p>
        </w:tc>
        <w:tc>
          <w:tcPr>
            <w:tcW w:w="1800" w:type="dxa"/>
          </w:tcPr>
          <w:p w:rsidR="00C9448B" w:rsidRDefault="00C9448B" w:rsidP="002C667E">
            <w:r>
              <w:t xml:space="preserve">Ing. </w:t>
            </w:r>
            <w:proofErr w:type="spellStart"/>
            <w:r>
              <w:t>Valluš</w:t>
            </w:r>
            <w:proofErr w:type="spellEnd"/>
          </w:p>
        </w:tc>
        <w:tc>
          <w:tcPr>
            <w:tcW w:w="1436" w:type="dxa"/>
          </w:tcPr>
          <w:p w:rsidR="00C9448B" w:rsidRDefault="00C9448B" w:rsidP="002C667E">
            <w:r>
              <w:t xml:space="preserve">PT – utorok </w:t>
            </w:r>
          </w:p>
          <w:p w:rsidR="00C9448B" w:rsidRDefault="00C9448B" w:rsidP="002C667E">
            <w:r>
              <w:t>NT - streda</w:t>
            </w:r>
          </w:p>
        </w:tc>
        <w:tc>
          <w:tcPr>
            <w:tcW w:w="1603" w:type="dxa"/>
          </w:tcPr>
          <w:p w:rsidR="00C9448B" w:rsidRDefault="00C9448B" w:rsidP="002C667E">
            <w:pPr>
              <w:jc w:val="center"/>
            </w:pPr>
            <w:r>
              <w:t>14.00 – 16.00</w:t>
            </w:r>
          </w:p>
        </w:tc>
        <w:tc>
          <w:tcPr>
            <w:tcW w:w="1603" w:type="dxa"/>
          </w:tcPr>
          <w:p w:rsidR="00C9448B" w:rsidRDefault="00C9448B" w:rsidP="002C667E">
            <w:pPr>
              <w:jc w:val="center"/>
            </w:pPr>
            <w:r>
              <w:t>Učebňa informatiky 1</w:t>
            </w:r>
          </w:p>
        </w:tc>
      </w:tr>
      <w:tr w:rsidR="00C9448B" w:rsidTr="002C667E">
        <w:tblPrEx>
          <w:tblCellMar>
            <w:top w:w="0" w:type="dxa"/>
            <w:bottom w:w="0" w:type="dxa"/>
          </w:tblCellMar>
        </w:tblPrEx>
        <w:tc>
          <w:tcPr>
            <w:tcW w:w="571" w:type="dxa"/>
          </w:tcPr>
          <w:p w:rsidR="00C9448B" w:rsidRDefault="00C9448B" w:rsidP="002C667E">
            <w:pPr>
              <w:jc w:val="center"/>
            </w:pPr>
            <w:r>
              <w:t>10.</w:t>
            </w:r>
          </w:p>
        </w:tc>
        <w:tc>
          <w:tcPr>
            <w:tcW w:w="2199" w:type="dxa"/>
          </w:tcPr>
          <w:p w:rsidR="00C9448B" w:rsidRDefault="00C9448B" w:rsidP="002C667E">
            <w:r>
              <w:t>Technické kreslenie „inak“</w:t>
            </w:r>
          </w:p>
        </w:tc>
        <w:tc>
          <w:tcPr>
            <w:tcW w:w="1800" w:type="dxa"/>
          </w:tcPr>
          <w:p w:rsidR="00C9448B" w:rsidRDefault="00C9448B" w:rsidP="002C667E">
            <w:r>
              <w:t>Ing. Marta Modranská</w:t>
            </w:r>
          </w:p>
        </w:tc>
        <w:tc>
          <w:tcPr>
            <w:tcW w:w="1436" w:type="dxa"/>
          </w:tcPr>
          <w:p w:rsidR="00C9448B" w:rsidRDefault="00C9448B" w:rsidP="002C667E">
            <w:proofErr w:type="spellStart"/>
            <w:r>
              <w:t>PT-pondelok</w:t>
            </w:r>
            <w:proofErr w:type="spellEnd"/>
          </w:p>
          <w:p w:rsidR="00C9448B" w:rsidRDefault="00C9448B" w:rsidP="002C667E">
            <w:r>
              <w:t>NT - utorok</w:t>
            </w:r>
          </w:p>
        </w:tc>
        <w:tc>
          <w:tcPr>
            <w:tcW w:w="1603" w:type="dxa"/>
          </w:tcPr>
          <w:p w:rsidR="00C9448B" w:rsidRDefault="00C9448B" w:rsidP="002C667E">
            <w:pPr>
              <w:jc w:val="center"/>
            </w:pPr>
            <w:r>
              <w:t>14.00 – 16.00</w:t>
            </w:r>
          </w:p>
        </w:tc>
        <w:tc>
          <w:tcPr>
            <w:tcW w:w="1603" w:type="dxa"/>
          </w:tcPr>
          <w:p w:rsidR="00C9448B" w:rsidRDefault="00C9448B" w:rsidP="002C667E">
            <w:pPr>
              <w:jc w:val="center"/>
            </w:pPr>
            <w:r>
              <w:t>Učebňa č. 16</w:t>
            </w:r>
          </w:p>
        </w:tc>
      </w:tr>
      <w:tr w:rsidR="00C9448B" w:rsidTr="002C667E">
        <w:tblPrEx>
          <w:tblCellMar>
            <w:top w:w="0" w:type="dxa"/>
            <w:bottom w:w="0" w:type="dxa"/>
          </w:tblCellMar>
        </w:tblPrEx>
        <w:tc>
          <w:tcPr>
            <w:tcW w:w="571" w:type="dxa"/>
          </w:tcPr>
          <w:p w:rsidR="00C9448B" w:rsidRDefault="00C9448B" w:rsidP="002C667E">
            <w:pPr>
              <w:jc w:val="center"/>
            </w:pPr>
            <w:r>
              <w:t>11.</w:t>
            </w:r>
          </w:p>
        </w:tc>
        <w:tc>
          <w:tcPr>
            <w:tcW w:w="2199" w:type="dxa"/>
          </w:tcPr>
          <w:p w:rsidR="00C9448B" w:rsidRDefault="00C9448B" w:rsidP="002C667E">
            <w:proofErr w:type="spellStart"/>
            <w:r>
              <w:t>Kariérové</w:t>
            </w:r>
            <w:proofErr w:type="spellEnd"/>
            <w:r>
              <w:t xml:space="preserve"> poradenstvo </w:t>
            </w:r>
          </w:p>
        </w:tc>
        <w:tc>
          <w:tcPr>
            <w:tcW w:w="1800" w:type="dxa"/>
          </w:tcPr>
          <w:p w:rsidR="00C9448B" w:rsidRDefault="00C9448B" w:rsidP="002C667E">
            <w:r>
              <w:t xml:space="preserve">PaedDr. </w:t>
            </w:r>
            <w:proofErr w:type="spellStart"/>
            <w:r>
              <w:t>Kendžírová</w:t>
            </w:r>
            <w:proofErr w:type="spellEnd"/>
          </w:p>
        </w:tc>
        <w:tc>
          <w:tcPr>
            <w:tcW w:w="1436" w:type="dxa"/>
          </w:tcPr>
          <w:p w:rsidR="00C9448B" w:rsidRDefault="00C9448B" w:rsidP="002C667E">
            <w:r>
              <w:t xml:space="preserve">Pondelok </w:t>
            </w:r>
          </w:p>
          <w:p w:rsidR="00C9448B" w:rsidRDefault="00C9448B" w:rsidP="002C667E">
            <w:r>
              <w:t xml:space="preserve">Streda </w:t>
            </w:r>
          </w:p>
        </w:tc>
        <w:tc>
          <w:tcPr>
            <w:tcW w:w="1603" w:type="dxa"/>
          </w:tcPr>
          <w:p w:rsidR="00C9448B" w:rsidRDefault="00C9448B" w:rsidP="002C667E">
            <w:pPr>
              <w:jc w:val="center"/>
            </w:pPr>
            <w:r>
              <w:t>14.00 – 15.00</w:t>
            </w:r>
          </w:p>
        </w:tc>
        <w:tc>
          <w:tcPr>
            <w:tcW w:w="1603" w:type="dxa"/>
          </w:tcPr>
          <w:p w:rsidR="00C9448B" w:rsidRDefault="00C9448B" w:rsidP="002C667E">
            <w:pPr>
              <w:jc w:val="center"/>
              <w:rPr>
                <w:sz w:val="16"/>
              </w:rPr>
            </w:pPr>
            <w:r>
              <w:rPr>
                <w:sz w:val="16"/>
              </w:rPr>
              <w:t>OÚP, firmy – v súlade s plánom práce</w:t>
            </w:r>
          </w:p>
        </w:tc>
      </w:tr>
      <w:tr w:rsidR="00C9448B" w:rsidTr="002C667E">
        <w:tblPrEx>
          <w:tblCellMar>
            <w:top w:w="0" w:type="dxa"/>
            <w:bottom w:w="0" w:type="dxa"/>
          </w:tblCellMar>
        </w:tblPrEx>
        <w:tc>
          <w:tcPr>
            <w:tcW w:w="571" w:type="dxa"/>
          </w:tcPr>
          <w:p w:rsidR="00C9448B" w:rsidRDefault="00C9448B" w:rsidP="002C667E">
            <w:pPr>
              <w:jc w:val="center"/>
            </w:pPr>
            <w:r>
              <w:t>12.</w:t>
            </w:r>
          </w:p>
        </w:tc>
        <w:tc>
          <w:tcPr>
            <w:tcW w:w="2199" w:type="dxa"/>
          </w:tcPr>
          <w:p w:rsidR="00C9448B" w:rsidRDefault="00C9448B" w:rsidP="002C667E">
            <w:r>
              <w:t xml:space="preserve">Atletický – dievčatá </w:t>
            </w:r>
          </w:p>
        </w:tc>
        <w:tc>
          <w:tcPr>
            <w:tcW w:w="1800" w:type="dxa"/>
          </w:tcPr>
          <w:p w:rsidR="00C9448B" w:rsidRDefault="00C9448B" w:rsidP="002C667E">
            <w:r>
              <w:t xml:space="preserve">Mgr. </w:t>
            </w:r>
            <w:proofErr w:type="spellStart"/>
            <w:r>
              <w:t>Griglák</w:t>
            </w:r>
            <w:proofErr w:type="spellEnd"/>
          </w:p>
        </w:tc>
        <w:tc>
          <w:tcPr>
            <w:tcW w:w="1436" w:type="dxa"/>
          </w:tcPr>
          <w:p w:rsidR="00C9448B" w:rsidRDefault="00C9448B" w:rsidP="002C667E">
            <w:r>
              <w:t xml:space="preserve">Pondelok </w:t>
            </w:r>
          </w:p>
        </w:tc>
        <w:tc>
          <w:tcPr>
            <w:tcW w:w="1603" w:type="dxa"/>
          </w:tcPr>
          <w:p w:rsidR="00C9448B" w:rsidRDefault="00C9448B" w:rsidP="002C667E">
            <w:pPr>
              <w:jc w:val="center"/>
            </w:pPr>
            <w:r>
              <w:t>15.00 – 17.00</w:t>
            </w:r>
          </w:p>
        </w:tc>
        <w:tc>
          <w:tcPr>
            <w:tcW w:w="1603" w:type="dxa"/>
          </w:tcPr>
          <w:p w:rsidR="00C9448B" w:rsidRDefault="00C9448B" w:rsidP="002C667E">
            <w:pPr>
              <w:jc w:val="center"/>
            </w:pPr>
            <w:r>
              <w:t>Telocvičňa a okolie školy</w:t>
            </w:r>
          </w:p>
        </w:tc>
      </w:tr>
      <w:tr w:rsidR="00C9448B" w:rsidTr="002C667E">
        <w:tblPrEx>
          <w:tblCellMar>
            <w:top w:w="0" w:type="dxa"/>
            <w:bottom w:w="0" w:type="dxa"/>
          </w:tblCellMar>
        </w:tblPrEx>
        <w:tc>
          <w:tcPr>
            <w:tcW w:w="571" w:type="dxa"/>
          </w:tcPr>
          <w:p w:rsidR="00C9448B" w:rsidRDefault="00C9448B" w:rsidP="002C667E">
            <w:pPr>
              <w:jc w:val="center"/>
            </w:pPr>
            <w:r>
              <w:t>13.</w:t>
            </w:r>
          </w:p>
        </w:tc>
        <w:tc>
          <w:tcPr>
            <w:tcW w:w="2199" w:type="dxa"/>
          </w:tcPr>
          <w:p w:rsidR="00C9448B" w:rsidRDefault="00C9448B" w:rsidP="002C667E">
            <w:r>
              <w:t xml:space="preserve">Atletický – chlapci </w:t>
            </w:r>
          </w:p>
        </w:tc>
        <w:tc>
          <w:tcPr>
            <w:tcW w:w="1800" w:type="dxa"/>
          </w:tcPr>
          <w:p w:rsidR="00C9448B" w:rsidRDefault="00C9448B" w:rsidP="002C667E">
            <w:r>
              <w:t xml:space="preserve">Mgr. </w:t>
            </w:r>
            <w:proofErr w:type="spellStart"/>
            <w:r>
              <w:t>Griglák</w:t>
            </w:r>
            <w:proofErr w:type="spellEnd"/>
          </w:p>
        </w:tc>
        <w:tc>
          <w:tcPr>
            <w:tcW w:w="1436" w:type="dxa"/>
          </w:tcPr>
          <w:p w:rsidR="00C9448B" w:rsidRDefault="00C9448B" w:rsidP="002C667E">
            <w:r>
              <w:t xml:space="preserve">Štvrtok </w:t>
            </w:r>
          </w:p>
        </w:tc>
        <w:tc>
          <w:tcPr>
            <w:tcW w:w="1603" w:type="dxa"/>
          </w:tcPr>
          <w:p w:rsidR="00C9448B" w:rsidRDefault="00C9448B" w:rsidP="002C667E">
            <w:pPr>
              <w:jc w:val="center"/>
            </w:pPr>
            <w:r>
              <w:t>15.00 – 17.00</w:t>
            </w:r>
          </w:p>
        </w:tc>
        <w:tc>
          <w:tcPr>
            <w:tcW w:w="1603" w:type="dxa"/>
          </w:tcPr>
          <w:p w:rsidR="00C9448B" w:rsidRDefault="00C9448B" w:rsidP="002C667E">
            <w:pPr>
              <w:jc w:val="center"/>
            </w:pPr>
            <w:r>
              <w:t>Telocvičňa a okolie školy</w:t>
            </w:r>
          </w:p>
        </w:tc>
      </w:tr>
      <w:tr w:rsidR="00C9448B" w:rsidTr="002C667E">
        <w:tblPrEx>
          <w:tblCellMar>
            <w:top w:w="0" w:type="dxa"/>
            <w:bottom w:w="0" w:type="dxa"/>
          </w:tblCellMar>
        </w:tblPrEx>
        <w:tc>
          <w:tcPr>
            <w:tcW w:w="571" w:type="dxa"/>
          </w:tcPr>
          <w:p w:rsidR="00C9448B" w:rsidRDefault="00C9448B" w:rsidP="002C667E">
            <w:pPr>
              <w:jc w:val="center"/>
            </w:pPr>
            <w:r>
              <w:t>14.</w:t>
            </w:r>
          </w:p>
        </w:tc>
        <w:tc>
          <w:tcPr>
            <w:tcW w:w="2199" w:type="dxa"/>
          </w:tcPr>
          <w:p w:rsidR="00C9448B" w:rsidRDefault="00C9448B" w:rsidP="002C667E">
            <w:proofErr w:type="spellStart"/>
            <w:r>
              <w:t>Basketbalový-CH+D</w:t>
            </w:r>
            <w:proofErr w:type="spellEnd"/>
          </w:p>
        </w:tc>
        <w:tc>
          <w:tcPr>
            <w:tcW w:w="1800" w:type="dxa"/>
          </w:tcPr>
          <w:p w:rsidR="00C9448B" w:rsidRDefault="00C9448B" w:rsidP="002C667E">
            <w:r>
              <w:t xml:space="preserve">Mgr. </w:t>
            </w:r>
            <w:proofErr w:type="spellStart"/>
            <w:r>
              <w:t>Griglák</w:t>
            </w:r>
            <w:proofErr w:type="spellEnd"/>
          </w:p>
        </w:tc>
        <w:tc>
          <w:tcPr>
            <w:tcW w:w="1436" w:type="dxa"/>
          </w:tcPr>
          <w:p w:rsidR="00C9448B" w:rsidRDefault="00C9448B" w:rsidP="002C667E">
            <w:r>
              <w:t xml:space="preserve">Utorok </w:t>
            </w:r>
          </w:p>
        </w:tc>
        <w:tc>
          <w:tcPr>
            <w:tcW w:w="1603" w:type="dxa"/>
          </w:tcPr>
          <w:p w:rsidR="00C9448B" w:rsidRDefault="00C9448B" w:rsidP="002C667E">
            <w:pPr>
              <w:jc w:val="center"/>
            </w:pPr>
            <w:r>
              <w:t>15.00 – 17.00</w:t>
            </w:r>
          </w:p>
        </w:tc>
        <w:tc>
          <w:tcPr>
            <w:tcW w:w="1603" w:type="dxa"/>
          </w:tcPr>
          <w:p w:rsidR="00C9448B" w:rsidRDefault="00C9448B" w:rsidP="002C667E">
            <w:pPr>
              <w:jc w:val="center"/>
            </w:pPr>
            <w:r>
              <w:t>Telocvičňa</w:t>
            </w:r>
          </w:p>
        </w:tc>
      </w:tr>
      <w:tr w:rsidR="00C9448B" w:rsidTr="002C667E">
        <w:tblPrEx>
          <w:tblCellMar>
            <w:top w:w="0" w:type="dxa"/>
            <w:bottom w:w="0" w:type="dxa"/>
          </w:tblCellMar>
        </w:tblPrEx>
        <w:tc>
          <w:tcPr>
            <w:tcW w:w="571" w:type="dxa"/>
          </w:tcPr>
          <w:p w:rsidR="00C9448B" w:rsidRDefault="00C9448B" w:rsidP="002C667E">
            <w:pPr>
              <w:jc w:val="center"/>
            </w:pPr>
            <w:r>
              <w:t>15.</w:t>
            </w:r>
          </w:p>
        </w:tc>
        <w:tc>
          <w:tcPr>
            <w:tcW w:w="2199" w:type="dxa"/>
          </w:tcPr>
          <w:p w:rsidR="00C9448B" w:rsidRDefault="00C9448B" w:rsidP="002C667E">
            <w:r>
              <w:t>Halový futbal – CH</w:t>
            </w:r>
          </w:p>
        </w:tc>
        <w:tc>
          <w:tcPr>
            <w:tcW w:w="1800" w:type="dxa"/>
          </w:tcPr>
          <w:p w:rsidR="00C9448B" w:rsidRDefault="00C9448B" w:rsidP="002C667E">
            <w:r>
              <w:t xml:space="preserve">Mgr. </w:t>
            </w:r>
            <w:proofErr w:type="spellStart"/>
            <w:r>
              <w:t>Griglák</w:t>
            </w:r>
            <w:proofErr w:type="spellEnd"/>
          </w:p>
        </w:tc>
        <w:tc>
          <w:tcPr>
            <w:tcW w:w="1436" w:type="dxa"/>
          </w:tcPr>
          <w:p w:rsidR="00C9448B" w:rsidRDefault="00C9448B" w:rsidP="002C667E">
            <w:r>
              <w:t xml:space="preserve">Piatok </w:t>
            </w:r>
          </w:p>
        </w:tc>
        <w:tc>
          <w:tcPr>
            <w:tcW w:w="1603" w:type="dxa"/>
          </w:tcPr>
          <w:p w:rsidR="00C9448B" w:rsidRDefault="00C9448B" w:rsidP="002C667E">
            <w:pPr>
              <w:jc w:val="center"/>
            </w:pPr>
            <w:r>
              <w:t>15.00 – 17.00</w:t>
            </w:r>
          </w:p>
        </w:tc>
        <w:tc>
          <w:tcPr>
            <w:tcW w:w="1603" w:type="dxa"/>
          </w:tcPr>
          <w:p w:rsidR="00C9448B" w:rsidRDefault="00C9448B" w:rsidP="002C667E">
            <w:pPr>
              <w:jc w:val="center"/>
            </w:pPr>
            <w:r>
              <w:t>Telocvičňa</w:t>
            </w:r>
          </w:p>
        </w:tc>
      </w:tr>
      <w:tr w:rsidR="00C9448B" w:rsidTr="002C667E">
        <w:tblPrEx>
          <w:tblCellMar>
            <w:top w:w="0" w:type="dxa"/>
            <w:bottom w:w="0" w:type="dxa"/>
          </w:tblCellMar>
        </w:tblPrEx>
        <w:tc>
          <w:tcPr>
            <w:tcW w:w="571" w:type="dxa"/>
          </w:tcPr>
          <w:p w:rsidR="00C9448B" w:rsidRDefault="00C9448B" w:rsidP="002C667E">
            <w:pPr>
              <w:jc w:val="center"/>
            </w:pPr>
            <w:r>
              <w:t>16.</w:t>
            </w:r>
          </w:p>
        </w:tc>
        <w:tc>
          <w:tcPr>
            <w:tcW w:w="2199" w:type="dxa"/>
          </w:tcPr>
          <w:p w:rsidR="00C9448B" w:rsidRDefault="00C9448B" w:rsidP="002C667E">
            <w:r>
              <w:t>Volejbalový –CH+D</w:t>
            </w:r>
          </w:p>
        </w:tc>
        <w:tc>
          <w:tcPr>
            <w:tcW w:w="1800" w:type="dxa"/>
          </w:tcPr>
          <w:p w:rsidR="00C9448B" w:rsidRDefault="00C9448B" w:rsidP="002C667E">
            <w:r>
              <w:t xml:space="preserve">Mgr. </w:t>
            </w:r>
            <w:proofErr w:type="spellStart"/>
            <w:r>
              <w:t>Griglák</w:t>
            </w:r>
            <w:proofErr w:type="spellEnd"/>
          </w:p>
        </w:tc>
        <w:tc>
          <w:tcPr>
            <w:tcW w:w="1436" w:type="dxa"/>
          </w:tcPr>
          <w:p w:rsidR="00C9448B" w:rsidRDefault="00C9448B" w:rsidP="002C667E">
            <w:r>
              <w:t xml:space="preserve">Streda </w:t>
            </w:r>
          </w:p>
        </w:tc>
        <w:tc>
          <w:tcPr>
            <w:tcW w:w="1603" w:type="dxa"/>
          </w:tcPr>
          <w:p w:rsidR="00C9448B" w:rsidRDefault="00C9448B" w:rsidP="002C667E">
            <w:pPr>
              <w:jc w:val="center"/>
            </w:pPr>
            <w:r>
              <w:t>15.00 – 17.00</w:t>
            </w:r>
          </w:p>
        </w:tc>
        <w:tc>
          <w:tcPr>
            <w:tcW w:w="1603" w:type="dxa"/>
          </w:tcPr>
          <w:p w:rsidR="00C9448B" w:rsidRDefault="00C9448B" w:rsidP="002C667E">
            <w:pPr>
              <w:jc w:val="center"/>
            </w:pPr>
            <w:r>
              <w:t>Telocvičňa</w:t>
            </w:r>
          </w:p>
        </w:tc>
      </w:tr>
      <w:tr w:rsidR="00C9448B" w:rsidTr="002C667E">
        <w:tblPrEx>
          <w:tblCellMar>
            <w:top w:w="0" w:type="dxa"/>
            <w:bottom w:w="0" w:type="dxa"/>
          </w:tblCellMar>
        </w:tblPrEx>
        <w:tc>
          <w:tcPr>
            <w:tcW w:w="571" w:type="dxa"/>
          </w:tcPr>
          <w:p w:rsidR="00C9448B" w:rsidRDefault="00C9448B" w:rsidP="002C667E">
            <w:pPr>
              <w:jc w:val="center"/>
            </w:pPr>
            <w:r>
              <w:t>17.</w:t>
            </w:r>
          </w:p>
        </w:tc>
        <w:tc>
          <w:tcPr>
            <w:tcW w:w="2199" w:type="dxa"/>
          </w:tcPr>
          <w:p w:rsidR="00C9448B" w:rsidRDefault="00C9448B" w:rsidP="002C667E">
            <w:r>
              <w:t>Konverzácia v nemeckom jazyku</w:t>
            </w:r>
          </w:p>
        </w:tc>
        <w:tc>
          <w:tcPr>
            <w:tcW w:w="1800" w:type="dxa"/>
          </w:tcPr>
          <w:p w:rsidR="00C9448B" w:rsidRDefault="00C9448B" w:rsidP="002C667E">
            <w:r>
              <w:t xml:space="preserve">Mgr. </w:t>
            </w:r>
            <w:proofErr w:type="spellStart"/>
            <w:r>
              <w:t>Drzewiecka</w:t>
            </w:r>
            <w:proofErr w:type="spellEnd"/>
          </w:p>
        </w:tc>
        <w:tc>
          <w:tcPr>
            <w:tcW w:w="1436" w:type="dxa"/>
          </w:tcPr>
          <w:p w:rsidR="00C9448B" w:rsidRDefault="00C9448B" w:rsidP="002C667E">
            <w:r>
              <w:t>Utorok</w:t>
            </w:r>
          </w:p>
          <w:p w:rsidR="00C9448B" w:rsidRDefault="00C9448B" w:rsidP="002C667E">
            <w:r>
              <w:t>Štvrtok</w:t>
            </w:r>
          </w:p>
        </w:tc>
        <w:tc>
          <w:tcPr>
            <w:tcW w:w="1603" w:type="dxa"/>
          </w:tcPr>
          <w:p w:rsidR="00C9448B" w:rsidRDefault="00C9448B" w:rsidP="002C667E">
            <w:pPr>
              <w:jc w:val="center"/>
            </w:pPr>
            <w:r>
              <w:t>14.30-15.30</w:t>
            </w:r>
          </w:p>
        </w:tc>
        <w:tc>
          <w:tcPr>
            <w:tcW w:w="1603" w:type="dxa"/>
          </w:tcPr>
          <w:p w:rsidR="00C9448B" w:rsidRDefault="00C9448B" w:rsidP="002C667E">
            <w:pPr>
              <w:jc w:val="center"/>
            </w:pPr>
            <w:r>
              <w:t>Učebňa č. 28</w:t>
            </w:r>
          </w:p>
        </w:tc>
      </w:tr>
      <w:tr w:rsidR="00C9448B" w:rsidTr="002C667E">
        <w:tblPrEx>
          <w:tblCellMar>
            <w:top w:w="0" w:type="dxa"/>
            <w:bottom w:w="0" w:type="dxa"/>
          </w:tblCellMar>
        </w:tblPrEx>
        <w:tc>
          <w:tcPr>
            <w:tcW w:w="571" w:type="dxa"/>
          </w:tcPr>
          <w:p w:rsidR="00C9448B" w:rsidRDefault="00C9448B" w:rsidP="002C667E">
            <w:pPr>
              <w:jc w:val="center"/>
            </w:pPr>
            <w:r>
              <w:t>18.</w:t>
            </w:r>
          </w:p>
        </w:tc>
        <w:tc>
          <w:tcPr>
            <w:tcW w:w="2199" w:type="dxa"/>
          </w:tcPr>
          <w:p w:rsidR="00C9448B" w:rsidRDefault="00C9448B" w:rsidP="002C667E">
            <w:r>
              <w:t>Konverzácia v NEJ</w:t>
            </w:r>
          </w:p>
        </w:tc>
        <w:tc>
          <w:tcPr>
            <w:tcW w:w="1800" w:type="dxa"/>
          </w:tcPr>
          <w:p w:rsidR="00C9448B" w:rsidRDefault="00C9448B" w:rsidP="002C667E">
            <w:r>
              <w:t xml:space="preserve">Mgr. </w:t>
            </w:r>
            <w:proofErr w:type="spellStart"/>
            <w:r>
              <w:t>Chromčová</w:t>
            </w:r>
            <w:proofErr w:type="spellEnd"/>
          </w:p>
        </w:tc>
        <w:tc>
          <w:tcPr>
            <w:tcW w:w="1436" w:type="dxa"/>
          </w:tcPr>
          <w:p w:rsidR="00C9448B" w:rsidRDefault="00C9448B" w:rsidP="002C667E">
            <w:r>
              <w:t>Štvrtok</w:t>
            </w:r>
          </w:p>
        </w:tc>
        <w:tc>
          <w:tcPr>
            <w:tcW w:w="1603" w:type="dxa"/>
          </w:tcPr>
          <w:p w:rsidR="00C9448B" w:rsidRDefault="00C9448B" w:rsidP="002C667E">
            <w:pPr>
              <w:jc w:val="center"/>
            </w:pPr>
            <w:r>
              <w:t>14.00 – 16.00</w:t>
            </w:r>
          </w:p>
        </w:tc>
        <w:tc>
          <w:tcPr>
            <w:tcW w:w="1603" w:type="dxa"/>
          </w:tcPr>
          <w:p w:rsidR="00C9448B" w:rsidRDefault="00C9448B" w:rsidP="002C667E">
            <w:pPr>
              <w:jc w:val="center"/>
            </w:pPr>
            <w:r>
              <w:t>Učebňa č. 29</w:t>
            </w:r>
          </w:p>
        </w:tc>
      </w:tr>
      <w:tr w:rsidR="00C9448B" w:rsidTr="002C667E">
        <w:tblPrEx>
          <w:tblCellMar>
            <w:top w:w="0" w:type="dxa"/>
            <w:bottom w:w="0" w:type="dxa"/>
          </w:tblCellMar>
        </w:tblPrEx>
        <w:tc>
          <w:tcPr>
            <w:tcW w:w="571" w:type="dxa"/>
          </w:tcPr>
          <w:p w:rsidR="00C9448B" w:rsidRDefault="00C9448B" w:rsidP="002C667E">
            <w:pPr>
              <w:jc w:val="center"/>
            </w:pPr>
            <w:r>
              <w:t>19.</w:t>
            </w:r>
          </w:p>
        </w:tc>
        <w:tc>
          <w:tcPr>
            <w:tcW w:w="2199" w:type="dxa"/>
          </w:tcPr>
          <w:p w:rsidR="00C9448B" w:rsidRDefault="00C9448B" w:rsidP="002C667E">
            <w:r>
              <w:t>Anglický jazyk</w:t>
            </w:r>
          </w:p>
        </w:tc>
        <w:tc>
          <w:tcPr>
            <w:tcW w:w="1800" w:type="dxa"/>
          </w:tcPr>
          <w:p w:rsidR="00C9448B" w:rsidRDefault="00C9448B" w:rsidP="002C667E">
            <w:r>
              <w:t>Ing. Kozáková</w:t>
            </w:r>
          </w:p>
        </w:tc>
        <w:tc>
          <w:tcPr>
            <w:tcW w:w="1436" w:type="dxa"/>
          </w:tcPr>
          <w:p w:rsidR="00C9448B" w:rsidRDefault="00C9448B" w:rsidP="002C667E">
            <w:r>
              <w:t>Štvrtok</w:t>
            </w:r>
          </w:p>
          <w:p w:rsidR="00C9448B" w:rsidRDefault="00C9448B" w:rsidP="002C667E">
            <w:r>
              <w:t xml:space="preserve">Piatok </w:t>
            </w:r>
          </w:p>
        </w:tc>
        <w:tc>
          <w:tcPr>
            <w:tcW w:w="1603" w:type="dxa"/>
          </w:tcPr>
          <w:p w:rsidR="00C9448B" w:rsidRDefault="00C9448B" w:rsidP="002C667E">
            <w:pPr>
              <w:jc w:val="center"/>
            </w:pPr>
            <w:r>
              <w:t>6.45 – 7.45</w:t>
            </w:r>
          </w:p>
        </w:tc>
        <w:tc>
          <w:tcPr>
            <w:tcW w:w="1603" w:type="dxa"/>
          </w:tcPr>
          <w:p w:rsidR="00C9448B" w:rsidRDefault="00C9448B" w:rsidP="002C667E">
            <w:pPr>
              <w:jc w:val="center"/>
            </w:pPr>
            <w:r>
              <w:t>Učebňa č. 21</w:t>
            </w:r>
          </w:p>
        </w:tc>
      </w:tr>
      <w:tr w:rsidR="00C9448B" w:rsidTr="002C667E">
        <w:tblPrEx>
          <w:tblCellMar>
            <w:top w:w="0" w:type="dxa"/>
            <w:bottom w:w="0" w:type="dxa"/>
          </w:tblCellMar>
        </w:tblPrEx>
        <w:tc>
          <w:tcPr>
            <w:tcW w:w="571" w:type="dxa"/>
          </w:tcPr>
          <w:p w:rsidR="00C9448B" w:rsidRDefault="00C9448B" w:rsidP="002C667E">
            <w:pPr>
              <w:jc w:val="center"/>
            </w:pPr>
            <w:r>
              <w:t>20.</w:t>
            </w:r>
          </w:p>
        </w:tc>
        <w:tc>
          <w:tcPr>
            <w:tcW w:w="2199" w:type="dxa"/>
          </w:tcPr>
          <w:p w:rsidR="00C9448B" w:rsidRDefault="00C9448B" w:rsidP="002C667E">
            <w:r>
              <w:t>Anglický jazyk</w:t>
            </w:r>
          </w:p>
        </w:tc>
        <w:tc>
          <w:tcPr>
            <w:tcW w:w="1800" w:type="dxa"/>
          </w:tcPr>
          <w:p w:rsidR="00C9448B" w:rsidRDefault="00C9448B" w:rsidP="002C667E">
            <w:proofErr w:type="spellStart"/>
            <w:r>
              <w:t>Ing.Adamjaková</w:t>
            </w:r>
            <w:proofErr w:type="spellEnd"/>
          </w:p>
        </w:tc>
        <w:tc>
          <w:tcPr>
            <w:tcW w:w="1436" w:type="dxa"/>
          </w:tcPr>
          <w:p w:rsidR="00C9448B" w:rsidRDefault="00C9448B" w:rsidP="002C667E">
            <w:r>
              <w:t>Utorok</w:t>
            </w:r>
          </w:p>
          <w:p w:rsidR="00C9448B" w:rsidRDefault="00C9448B" w:rsidP="002C667E">
            <w:r>
              <w:t>Štvrtok</w:t>
            </w:r>
          </w:p>
        </w:tc>
        <w:tc>
          <w:tcPr>
            <w:tcW w:w="1603" w:type="dxa"/>
          </w:tcPr>
          <w:p w:rsidR="00C9448B" w:rsidRDefault="00C9448B" w:rsidP="002C667E">
            <w:pPr>
              <w:jc w:val="center"/>
            </w:pPr>
            <w:r>
              <w:t>6.45 –7.45</w:t>
            </w:r>
          </w:p>
          <w:p w:rsidR="00C9448B" w:rsidRDefault="00C9448B" w:rsidP="002C667E">
            <w:pPr>
              <w:jc w:val="center"/>
            </w:pPr>
            <w:r>
              <w:t>14.00 – 15.00</w:t>
            </w:r>
          </w:p>
        </w:tc>
        <w:tc>
          <w:tcPr>
            <w:tcW w:w="1603" w:type="dxa"/>
          </w:tcPr>
          <w:p w:rsidR="00C9448B" w:rsidRDefault="00C9448B" w:rsidP="002C667E">
            <w:pPr>
              <w:jc w:val="center"/>
            </w:pPr>
            <w:r>
              <w:t>Učebňa č. 22</w:t>
            </w:r>
          </w:p>
        </w:tc>
      </w:tr>
      <w:tr w:rsidR="00C9448B" w:rsidTr="002C667E">
        <w:tblPrEx>
          <w:tblCellMar>
            <w:top w:w="0" w:type="dxa"/>
            <w:bottom w:w="0" w:type="dxa"/>
          </w:tblCellMar>
        </w:tblPrEx>
        <w:tc>
          <w:tcPr>
            <w:tcW w:w="571" w:type="dxa"/>
          </w:tcPr>
          <w:p w:rsidR="00C9448B" w:rsidRDefault="00C9448B" w:rsidP="002C667E">
            <w:pPr>
              <w:jc w:val="center"/>
            </w:pPr>
            <w:r>
              <w:lastRenderedPageBreak/>
              <w:t>21.</w:t>
            </w:r>
          </w:p>
        </w:tc>
        <w:tc>
          <w:tcPr>
            <w:tcW w:w="2199" w:type="dxa"/>
          </w:tcPr>
          <w:p w:rsidR="00C9448B" w:rsidRDefault="00C9448B" w:rsidP="002C667E">
            <w:r>
              <w:t>Krúžok účtovníctva</w:t>
            </w:r>
          </w:p>
        </w:tc>
        <w:tc>
          <w:tcPr>
            <w:tcW w:w="1800" w:type="dxa"/>
          </w:tcPr>
          <w:p w:rsidR="00C9448B" w:rsidRDefault="00C9448B" w:rsidP="002C667E">
            <w:r>
              <w:t xml:space="preserve">Ing. </w:t>
            </w:r>
            <w:proofErr w:type="spellStart"/>
            <w:r>
              <w:t>Sokáčová</w:t>
            </w:r>
            <w:proofErr w:type="spellEnd"/>
          </w:p>
        </w:tc>
        <w:tc>
          <w:tcPr>
            <w:tcW w:w="1436" w:type="dxa"/>
          </w:tcPr>
          <w:p w:rsidR="00C9448B" w:rsidRDefault="00C9448B" w:rsidP="002C667E">
            <w:r>
              <w:t xml:space="preserve">Pondelok </w:t>
            </w:r>
          </w:p>
        </w:tc>
        <w:tc>
          <w:tcPr>
            <w:tcW w:w="1603" w:type="dxa"/>
          </w:tcPr>
          <w:p w:rsidR="00C9448B" w:rsidRDefault="00C9448B" w:rsidP="002C667E">
            <w:pPr>
              <w:jc w:val="center"/>
            </w:pPr>
            <w:r>
              <w:t>13.15 –15.15</w:t>
            </w:r>
          </w:p>
        </w:tc>
        <w:tc>
          <w:tcPr>
            <w:tcW w:w="1603" w:type="dxa"/>
          </w:tcPr>
          <w:p w:rsidR="00C9448B" w:rsidRDefault="00C9448B" w:rsidP="002C667E">
            <w:pPr>
              <w:jc w:val="center"/>
            </w:pPr>
            <w:r>
              <w:t>Učebňa č. 11</w:t>
            </w:r>
          </w:p>
        </w:tc>
      </w:tr>
      <w:tr w:rsidR="00C9448B" w:rsidTr="002C667E">
        <w:tblPrEx>
          <w:tblCellMar>
            <w:top w:w="0" w:type="dxa"/>
            <w:bottom w:w="0" w:type="dxa"/>
          </w:tblCellMar>
        </w:tblPrEx>
        <w:tc>
          <w:tcPr>
            <w:tcW w:w="571" w:type="dxa"/>
          </w:tcPr>
          <w:p w:rsidR="00C9448B" w:rsidRDefault="00C9448B" w:rsidP="002C667E">
            <w:pPr>
              <w:jc w:val="center"/>
            </w:pPr>
            <w:r>
              <w:t xml:space="preserve">22. </w:t>
            </w:r>
          </w:p>
        </w:tc>
        <w:tc>
          <w:tcPr>
            <w:tcW w:w="2199" w:type="dxa"/>
          </w:tcPr>
          <w:p w:rsidR="00C9448B" w:rsidRDefault="00C9448B" w:rsidP="002C667E">
            <w:r>
              <w:t xml:space="preserve">Biblický </w:t>
            </w:r>
          </w:p>
        </w:tc>
        <w:tc>
          <w:tcPr>
            <w:tcW w:w="1800" w:type="dxa"/>
          </w:tcPr>
          <w:p w:rsidR="00C9448B" w:rsidRDefault="00C9448B" w:rsidP="002C667E">
            <w:r>
              <w:t xml:space="preserve">Mgr. </w:t>
            </w:r>
            <w:proofErr w:type="spellStart"/>
            <w:r>
              <w:t>Žembovič</w:t>
            </w:r>
            <w:proofErr w:type="spellEnd"/>
          </w:p>
        </w:tc>
        <w:tc>
          <w:tcPr>
            <w:tcW w:w="1436" w:type="dxa"/>
          </w:tcPr>
          <w:p w:rsidR="00C9448B" w:rsidRDefault="00C9448B" w:rsidP="002C667E">
            <w:r>
              <w:t xml:space="preserve">Pondelok </w:t>
            </w:r>
          </w:p>
          <w:p w:rsidR="00C9448B" w:rsidRDefault="00C9448B" w:rsidP="002C667E">
            <w:r>
              <w:t xml:space="preserve">Streda </w:t>
            </w:r>
          </w:p>
        </w:tc>
        <w:tc>
          <w:tcPr>
            <w:tcW w:w="1603" w:type="dxa"/>
          </w:tcPr>
          <w:p w:rsidR="00C9448B" w:rsidRDefault="00C9448B" w:rsidP="002C667E">
            <w:pPr>
              <w:jc w:val="center"/>
            </w:pPr>
            <w:r>
              <w:t>14.00 – 15.00</w:t>
            </w:r>
          </w:p>
        </w:tc>
        <w:tc>
          <w:tcPr>
            <w:tcW w:w="1603" w:type="dxa"/>
          </w:tcPr>
          <w:p w:rsidR="00C9448B" w:rsidRDefault="00C9448B" w:rsidP="002C667E">
            <w:pPr>
              <w:jc w:val="center"/>
              <w:rPr>
                <w:b/>
                <w:bCs/>
              </w:rPr>
            </w:pPr>
            <w:r>
              <w:t>Učebňa č. 23</w:t>
            </w:r>
          </w:p>
        </w:tc>
      </w:tr>
      <w:tr w:rsidR="00C9448B" w:rsidTr="002C667E">
        <w:tblPrEx>
          <w:tblCellMar>
            <w:top w:w="0" w:type="dxa"/>
            <w:bottom w:w="0" w:type="dxa"/>
          </w:tblCellMar>
        </w:tblPrEx>
        <w:tc>
          <w:tcPr>
            <w:tcW w:w="571" w:type="dxa"/>
          </w:tcPr>
          <w:p w:rsidR="00C9448B" w:rsidRDefault="00C9448B" w:rsidP="002C667E">
            <w:pPr>
              <w:jc w:val="center"/>
            </w:pPr>
            <w:r>
              <w:t>23.</w:t>
            </w:r>
          </w:p>
        </w:tc>
        <w:tc>
          <w:tcPr>
            <w:tcW w:w="2199" w:type="dxa"/>
          </w:tcPr>
          <w:p w:rsidR="00C9448B" w:rsidRDefault="00C9448B" w:rsidP="002C667E">
            <w:r>
              <w:t>Moderné šitie</w:t>
            </w:r>
          </w:p>
        </w:tc>
        <w:tc>
          <w:tcPr>
            <w:tcW w:w="1800" w:type="dxa"/>
          </w:tcPr>
          <w:p w:rsidR="00C9448B" w:rsidRDefault="00C9448B" w:rsidP="002C667E">
            <w:r>
              <w:t xml:space="preserve">Ing. </w:t>
            </w:r>
            <w:proofErr w:type="spellStart"/>
            <w:r>
              <w:t>Štekrová</w:t>
            </w:r>
            <w:proofErr w:type="spellEnd"/>
          </w:p>
        </w:tc>
        <w:tc>
          <w:tcPr>
            <w:tcW w:w="1436" w:type="dxa"/>
          </w:tcPr>
          <w:p w:rsidR="00C9448B" w:rsidRDefault="00C9448B" w:rsidP="002C667E">
            <w:r>
              <w:t>NT – utorok</w:t>
            </w:r>
          </w:p>
          <w:p w:rsidR="00C9448B" w:rsidRDefault="00C9448B" w:rsidP="002C667E">
            <w:r>
              <w:t>NT – piatok</w:t>
            </w:r>
          </w:p>
        </w:tc>
        <w:tc>
          <w:tcPr>
            <w:tcW w:w="1603" w:type="dxa"/>
          </w:tcPr>
          <w:p w:rsidR="00C9448B" w:rsidRDefault="00C9448B" w:rsidP="002C667E">
            <w:pPr>
              <w:jc w:val="center"/>
            </w:pPr>
            <w:r>
              <w:t>14.00 – 16.00</w:t>
            </w:r>
          </w:p>
        </w:tc>
        <w:tc>
          <w:tcPr>
            <w:tcW w:w="1603" w:type="dxa"/>
          </w:tcPr>
          <w:p w:rsidR="00C9448B" w:rsidRDefault="00C9448B" w:rsidP="002C667E">
            <w:pPr>
              <w:jc w:val="center"/>
              <w:rPr>
                <w:b/>
                <w:bCs/>
              </w:rPr>
            </w:pPr>
            <w:r>
              <w:t>Učebňa č. 26</w:t>
            </w:r>
          </w:p>
        </w:tc>
      </w:tr>
      <w:tr w:rsidR="00C9448B" w:rsidTr="002C667E">
        <w:tblPrEx>
          <w:tblCellMar>
            <w:top w:w="0" w:type="dxa"/>
            <w:bottom w:w="0" w:type="dxa"/>
          </w:tblCellMar>
        </w:tblPrEx>
        <w:tc>
          <w:tcPr>
            <w:tcW w:w="571" w:type="dxa"/>
          </w:tcPr>
          <w:p w:rsidR="00C9448B" w:rsidRDefault="00C9448B" w:rsidP="002C667E">
            <w:pPr>
              <w:jc w:val="center"/>
            </w:pPr>
            <w:r>
              <w:t>24.</w:t>
            </w:r>
          </w:p>
        </w:tc>
        <w:tc>
          <w:tcPr>
            <w:tcW w:w="2199" w:type="dxa"/>
          </w:tcPr>
          <w:p w:rsidR="00C9448B" w:rsidRDefault="00C9448B" w:rsidP="002C667E">
            <w:r>
              <w:t>Návrhová tvorba</w:t>
            </w:r>
          </w:p>
        </w:tc>
        <w:tc>
          <w:tcPr>
            <w:tcW w:w="1800" w:type="dxa"/>
          </w:tcPr>
          <w:p w:rsidR="00C9448B" w:rsidRDefault="00C9448B" w:rsidP="002C667E">
            <w:r>
              <w:t xml:space="preserve">Ing. </w:t>
            </w:r>
            <w:proofErr w:type="spellStart"/>
            <w:r>
              <w:t>Cveková</w:t>
            </w:r>
            <w:proofErr w:type="spellEnd"/>
          </w:p>
        </w:tc>
        <w:tc>
          <w:tcPr>
            <w:tcW w:w="1436" w:type="dxa"/>
          </w:tcPr>
          <w:p w:rsidR="00C9448B" w:rsidRDefault="00C9448B" w:rsidP="002C667E">
            <w:r>
              <w:t xml:space="preserve">PT – utorok </w:t>
            </w:r>
          </w:p>
          <w:p w:rsidR="00C9448B" w:rsidRDefault="00C9448B" w:rsidP="002C667E">
            <w:r>
              <w:t xml:space="preserve">NT – štvrtok </w:t>
            </w:r>
          </w:p>
        </w:tc>
        <w:tc>
          <w:tcPr>
            <w:tcW w:w="1603" w:type="dxa"/>
          </w:tcPr>
          <w:p w:rsidR="00C9448B" w:rsidRDefault="00C9448B" w:rsidP="002C667E">
            <w:pPr>
              <w:jc w:val="center"/>
            </w:pPr>
            <w:r>
              <w:t>14.00 – 16.00</w:t>
            </w:r>
          </w:p>
          <w:p w:rsidR="00C9448B" w:rsidRDefault="00C9448B" w:rsidP="002C667E">
            <w:pPr>
              <w:jc w:val="center"/>
            </w:pPr>
          </w:p>
        </w:tc>
        <w:tc>
          <w:tcPr>
            <w:tcW w:w="1603" w:type="dxa"/>
          </w:tcPr>
          <w:p w:rsidR="00C9448B" w:rsidRDefault="00C9448B" w:rsidP="002C667E">
            <w:pPr>
              <w:jc w:val="center"/>
              <w:rPr>
                <w:b/>
                <w:bCs/>
              </w:rPr>
            </w:pPr>
            <w:r>
              <w:t>Učebňa č. 25</w:t>
            </w:r>
          </w:p>
        </w:tc>
      </w:tr>
      <w:tr w:rsidR="00C9448B" w:rsidTr="002C667E">
        <w:tblPrEx>
          <w:tblCellMar>
            <w:top w:w="0" w:type="dxa"/>
            <w:bottom w:w="0" w:type="dxa"/>
          </w:tblCellMar>
        </w:tblPrEx>
        <w:tc>
          <w:tcPr>
            <w:tcW w:w="571" w:type="dxa"/>
          </w:tcPr>
          <w:p w:rsidR="00C9448B" w:rsidRDefault="00C9448B" w:rsidP="002C667E">
            <w:pPr>
              <w:jc w:val="center"/>
            </w:pPr>
            <w:r>
              <w:t>25.</w:t>
            </w:r>
          </w:p>
        </w:tc>
        <w:tc>
          <w:tcPr>
            <w:tcW w:w="2199" w:type="dxa"/>
          </w:tcPr>
          <w:p w:rsidR="00C9448B" w:rsidRDefault="00C9448B" w:rsidP="002C667E">
            <w:r>
              <w:t>Tvorivé písanie</w:t>
            </w:r>
          </w:p>
        </w:tc>
        <w:tc>
          <w:tcPr>
            <w:tcW w:w="1800" w:type="dxa"/>
          </w:tcPr>
          <w:p w:rsidR="00C9448B" w:rsidRDefault="00C9448B" w:rsidP="002C667E">
            <w:r>
              <w:t xml:space="preserve">Mgr. </w:t>
            </w:r>
            <w:proofErr w:type="spellStart"/>
            <w:r>
              <w:t>Juchová</w:t>
            </w:r>
            <w:proofErr w:type="spellEnd"/>
            <w:r>
              <w:t xml:space="preserve"> </w:t>
            </w:r>
          </w:p>
        </w:tc>
        <w:tc>
          <w:tcPr>
            <w:tcW w:w="1436" w:type="dxa"/>
          </w:tcPr>
          <w:p w:rsidR="00C9448B" w:rsidRDefault="00C9448B" w:rsidP="002C667E">
            <w:r>
              <w:t>Utorok</w:t>
            </w:r>
          </w:p>
          <w:p w:rsidR="00C9448B" w:rsidRDefault="00C9448B" w:rsidP="002C667E">
            <w:r>
              <w:t>Štvrtok</w:t>
            </w:r>
          </w:p>
        </w:tc>
        <w:tc>
          <w:tcPr>
            <w:tcW w:w="1603" w:type="dxa"/>
          </w:tcPr>
          <w:p w:rsidR="00C9448B" w:rsidRDefault="00C9448B" w:rsidP="002C667E">
            <w:pPr>
              <w:jc w:val="center"/>
            </w:pPr>
            <w:r>
              <w:t>14.00 – 15.00</w:t>
            </w:r>
          </w:p>
        </w:tc>
        <w:tc>
          <w:tcPr>
            <w:tcW w:w="1603" w:type="dxa"/>
          </w:tcPr>
          <w:p w:rsidR="00C9448B" w:rsidRDefault="00C9448B" w:rsidP="002C667E">
            <w:pPr>
              <w:jc w:val="center"/>
              <w:rPr>
                <w:b/>
                <w:bCs/>
              </w:rPr>
            </w:pPr>
            <w:r>
              <w:t>Učebňa č. 23</w:t>
            </w:r>
          </w:p>
        </w:tc>
      </w:tr>
    </w:tbl>
    <w:p w:rsidR="00C9448B" w:rsidRDefault="00C9448B" w:rsidP="00C9448B">
      <w:pPr>
        <w:pStyle w:val="Nadpis7"/>
        <w:jc w:val="center"/>
        <w:rPr>
          <w:rFonts w:ascii="Times New Roman" w:hAnsi="Times New Roman"/>
          <w:u w:val="none"/>
        </w:rPr>
      </w:pPr>
    </w:p>
    <w:p w:rsidR="00C9448B" w:rsidRDefault="00C9448B" w:rsidP="00C9448B">
      <w:pPr>
        <w:pStyle w:val="Nadpis7"/>
        <w:jc w:val="center"/>
        <w:rPr>
          <w:rFonts w:ascii="Times New Roman" w:hAnsi="Times New Roman"/>
          <w:u w:val="none"/>
        </w:rPr>
      </w:pPr>
      <w:r>
        <w:rPr>
          <w:rFonts w:ascii="Times New Roman" w:hAnsi="Times New Roman"/>
          <w:u w:val="none"/>
        </w:rPr>
        <w:t>2.  Zdravá škola</w:t>
      </w:r>
    </w:p>
    <w:p w:rsidR="00C9448B" w:rsidRDefault="00C9448B" w:rsidP="00C9448B">
      <w:pPr>
        <w:pStyle w:val="Zkladntext2"/>
      </w:pPr>
    </w:p>
    <w:p w:rsidR="00C9448B" w:rsidRDefault="00C9448B" w:rsidP="00C9448B">
      <w:pPr>
        <w:numPr>
          <w:ilvl w:val="0"/>
          <w:numId w:val="11"/>
        </w:numPr>
        <w:jc w:val="both"/>
      </w:pPr>
      <w:r>
        <w:rPr>
          <w:b/>
          <w:u w:val="single"/>
        </w:rPr>
        <w:t>v oblasti zdravej výživy</w:t>
      </w:r>
      <w:r>
        <w:rPr>
          <w:b/>
        </w:rPr>
        <w:t xml:space="preserve"> </w:t>
      </w:r>
    </w:p>
    <w:p w:rsidR="00C9448B" w:rsidRDefault="00C9448B" w:rsidP="00C9448B">
      <w:pPr>
        <w:numPr>
          <w:ilvl w:val="0"/>
          <w:numId w:val="18"/>
        </w:numPr>
        <w:jc w:val="both"/>
        <w:rPr>
          <w:bCs/>
        </w:rPr>
      </w:pPr>
      <w:r>
        <w:rPr>
          <w:bCs/>
        </w:rPr>
        <w:t>v odboroch kuchár – čašník kladieme dôraz na pochopenie dôležitosti kvalitných surovín a pracovných postupov pri príprave hodnotnej stravy – ochutnávky</w:t>
      </w:r>
    </w:p>
    <w:p w:rsidR="00C9448B" w:rsidRDefault="00C9448B" w:rsidP="00C9448B">
      <w:pPr>
        <w:numPr>
          <w:ilvl w:val="0"/>
          <w:numId w:val="18"/>
        </w:numPr>
        <w:jc w:val="both"/>
        <w:rPr>
          <w:bCs/>
        </w:rPr>
      </w:pPr>
      <w:r>
        <w:rPr>
          <w:bCs/>
        </w:rPr>
        <w:t>poskytujeme základné zásady alternatívneho stravovania</w:t>
      </w:r>
    </w:p>
    <w:p w:rsidR="00C9448B" w:rsidRDefault="00C9448B" w:rsidP="00C9448B">
      <w:pPr>
        <w:numPr>
          <w:ilvl w:val="0"/>
          <w:numId w:val="18"/>
        </w:numPr>
        <w:jc w:val="both"/>
        <w:rPr>
          <w:bCs/>
        </w:rPr>
      </w:pPr>
      <w:r>
        <w:rPr>
          <w:bCs/>
        </w:rPr>
        <w:t>aktualizácia násteniek o zdravej výžive</w:t>
      </w:r>
    </w:p>
    <w:p w:rsidR="00C9448B" w:rsidRDefault="00C9448B" w:rsidP="00C9448B">
      <w:pPr>
        <w:ind w:left="360"/>
        <w:jc w:val="both"/>
        <w:rPr>
          <w:bCs/>
        </w:rPr>
      </w:pPr>
    </w:p>
    <w:p w:rsidR="00C9448B" w:rsidRDefault="00C9448B" w:rsidP="00C9448B">
      <w:pPr>
        <w:numPr>
          <w:ilvl w:val="0"/>
          <w:numId w:val="11"/>
        </w:numPr>
        <w:jc w:val="both"/>
      </w:pPr>
      <w:r>
        <w:rPr>
          <w:b/>
          <w:u w:val="single"/>
        </w:rPr>
        <w:t xml:space="preserve"> v oblasti pohybovej aktivity</w:t>
      </w:r>
      <w:r>
        <w:t xml:space="preserve"> </w:t>
      </w:r>
    </w:p>
    <w:p w:rsidR="00C9448B" w:rsidRDefault="00C9448B" w:rsidP="00C9448B">
      <w:pPr>
        <w:numPr>
          <w:ilvl w:val="0"/>
          <w:numId w:val="18"/>
        </w:numPr>
        <w:jc w:val="both"/>
      </w:pPr>
      <w:r>
        <w:t>ako i po iné roky činnosť v tejto oblasti je bohatá zahŕňa KOŽAZ, plavecký a lyžiarsky výcvik</w:t>
      </w:r>
    </w:p>
    <w:p w:rsidR="00C9448B" w:rsidRDefault="00C9448B" w:rsidP="00C9448B">
      <w:pPr>
        <w:numPr>
          <w:ilvl w:val="0"/>
          <w:numId w:val="18"/>
        </w:numPr>
        <w:jc w:val="both"/>
      </w:pPr>
      <w:r>
        <w:t>práca krúžkov – kalanetiky a aerobiku, volejbal, basketbal, stolný tenis, halový futbal a atletika</w:t>
      </w:r>
    </w:p>
    <w:p w:rsidR="00C9448B" w:rsidRDefault="00C9448B" w:rsidP="00C9448B">
      <w:pPr>
        <w:numPr>
          <w:ilvl w:val="0"/>
          <w:numId w:val="18"/>
        </w:numPr>
        <w:jc w:val="both"/>
      </w:pPr>
      <w:r>
        <w:t xml:space="preserve">v škole pracuje atletický klub ELÁN pod vedením Mgr. </w:t>
      </w:r>
      <w:proofErr w:type="spellStart"/>
      <w:r>
        <w:t>Grigláka</w:t>
      </w:r>
      <w:proofErr w:type="spellEnd"/>
      <w:r>
        <w:t xml:space="preserve"> – žiaci v oblasti atletiky sa zúčastňujú mnohých pretekov na okresných, krajských i celoslovenských súťažiach s vynikajúcimi výsledkami</w:t>
      </w:r>
    </w:p>
    <w:p w:rsidR="00C9448B" w:rsidRDefault="00C9448B" w:rsidP="00C9448B">
      <w:pPr>
        <w:ind w:left="360"/>
        <w:jc w:val="both"/>
        <w:rPr>
          <w:b/>
          <w:u w:val="single"/>
        </w:rPr>
      </w:pPr>
    </w:p>
    <w:p w:rsidR="00C9448B" w:rsidRDefault="00C9448B" w:rsidP="00C9448B">
      <w:pPr>
        <w:numPr>
          <w:ilvl w:val="0"/>
          <w:numId w:val="11"/>
        </w:numPr>
        <w:jc w:val="both"/>
      </w:pPr>
      <w:r>
        <w:rPr>
          <w:b/>
          <w:u w:val="single"/>
        </w:rPr>
        <w:t>v oblasti užívania a zneužívania liekov a drog</w:t>
      </w:r>
      <w:r>
        <w:t xml:space="preserve">  </w:t>
      </w:r>
    </w:p>
    <w:p w:rsidR="00C9448B" w:rsidRDefault="00C9448B" w:rsidP="00C9448B">
      <w:pPr>
        <w:pStyle w:val="Zkladntext2"/>
        <w:numPr>
          <w:ilvl w:val="0"/>
          <w:numId w:val="18"/>
        </w:numPr>
      </w:pPr>
      <w:r>
        <w:t>pravidelne vykonávame protidrogovú prevenciu</w:t>
      </w:r>
    </w:p>
    <w:p w:rsidR="00C9448B" w:rsidRDefault="00C9448B" w:rsidP="00C9448B">
      <w:pPr>
        <w:pStyle w:val="Zkladntext2"/>
        <w:numPr>
          <w:ilvl w:val="0"/>
          <w:numId w:val="18"/>
        </w:numPr>
      </w:pPr>
      <w:r>
        <w:t>spolupracujeme na príprave tém zo ŠZÚ Poprad</w:t>
      </w:r>
    </w:p>
    <w:p w:rsidR="00C9448B" w:rsidRDefault="00C9448B" w:rsidP="00C9448B">
      <w:pPr>
        <w:pStyle w:val="Zkladntext2"/>
        <w:numPr>
          <w:ilvl w:val="0"/>
          <w:numId w:val="18"/>
        </w:numPr>
      </w:pPr>
      <w:r>
        <w:t>organizujeme prednášky v spolupráci s Centrom psychologických služieb Kežmarok</w:t>
      </w:r>
    </w:p>
    <w:p w:rsidR="00C9448B" w:rsidRDefault="00C9448B" w:rsidP="00C9448B">
      <w:pPr>
        <w:pStyle w:val="Zkladntext2"/>
        <w:numPr>
          <w:ilvl w:val="0"/>
          <w:numId w:val="18"/>
        </w:numPr>
      </w:pPr>
      <w:r>
        <w:t>pri výskyte problémov riešime situáciu s rodičmi</w:t>
      </w:r>
    </w:p>
    <w:p w:rsidR="00C9448B" w:rsidRDefault="00C9448B" w:rsidP="00C9448B">
      <w:pPr>
        <w:pStyle w:val="Zkladntext2"/>
        <w:numPr>
          <w:ilvl w:val="0"/>
          <w:numId w:val="18"/>
        </w:numPr>
      </w:pPr>
      <w:r>
        <w:t xml:space="preserve">aktualizujeme nástenky s protidrogovou </w:t>
      </w:r>
      <w:proofErr w:type="spellStart"/>
      <w:r>
        <w:t>tématikou</w:t>
      </w:r>
      <w:proofErr w:type="spellEnd"/>
    </w:p>
    <w:p w:rsidR="00C9448B" w:rsidRDefault="00C9448B" w:rsidP="00C9448B">
      <w:pPr>
        <w:pStyle w:val="Zkladntext2"/>
        <w:ind w:left="360"/>
      </w:pPr>
    </w:p>
    <w:p w:rsidR="00C9448B" w:rsidRDefault="00C9448B" w:rsidP="00C9448B">
      <w:pPr>
        <w:numPr>
          <w:ilvl w:val="0"/>
          <w:numId w:val="12"/>
        </w:numPr>
        <w:jc w:val="both"/>
      </w:pPr>
      <w:r>
        <w:rPr>
          <w:b/>
          <w:u w:val="single"/>
        </w:rPr>
        <w:t>v oblasti prostredie a zdravie</w:t>
      </w:r>
      <w:r>
        <w:t xml:space="preserve"> </w:t>
      </w:r>
    </w:p>
    <w:p w:rsidR="00C9448B" w:rsidRDefault="00C9448B" w:rsidP="00C9448B">
      <w:pPr>
        <w:numPr>
          <w:ilvl w:val="0"/>
          <w:numId w:val="18"/>
        </w:numPr>
        <w:jc w:val="both"/>
      </w:pPr>
      <w:r>
        <w:t xml:space="preserve">pre všetkých učiteľov je k dispozícii environmentálna učebňa pre </w:t>
      </w:r>
      <w:proofErr w:type="spellStart"/>
      <w:r>
        <w:t>výuku</w:t>
      </w:r>
      <w:proofErr w:type="spellEnd"/>
      <w:r>
        <w:t xml:space="preserve"> „ zdravej výchovy </w:t>
      </w:r>
    </w:p>
    <w:p w:rsidR="00C9448B" w:rsidRDefault="00C9448B" w:rsidP="00C9448B">
      <w:pPr>
        <w:numPr>
          <w:ilvl w:val="0"/>
          <w:numId w:val="18"/>
        </w:numPr>
        <w:jc w:val="both"/>
      </w:pPr>
      <w:r>
        <w:t>kvetinovú výzdobu, záhony a trávnik upravujú p. školník a p. upratovačky</w:t>
      </w:r>
    </w:p>
    <w:p w:rsidR="00C9448B" w:rsidRDefault="00C9448B" w:rsidP="00C9448B">
      <w:pPr>
        <w:numPr>
          <w:ilvl w:val="0"/>
          <w:numId w:val="18"/>
        </w:numPr>
        <w:jc w:val="both"/>
      </w:pPr>
      <w:r>
        <w:t xml:space="preserve">vo vestibule školy organizujeme výstavky pre verejnosť v spolupráci so </w:t>
      </w:r>
      <w:proofErr w:type="spellStart"/>
      <w:r>
        <w:t>Scholou</w:t>
      </w:r>
      <w:proofErr w:type="spellEnd"/>
      <w:r>
        <w:t xml:space="preserve"> </w:t>
      </w:r>
      <w:proofErr w:type="spellStart"/>
      <w:r>
        <w:t>humanitas</w:t>
      </w:r>
      <w:proofErr w:type="spellEnd"/>
      <w:r>
        <w:t>, čo skultúrňuje prostredie</w:t>
      </w:r>
    </w:p>
    <w:p w:rsidR="00C9448B" w:rsidRDefault="00C9448B" w:rsidP="00C9448B">
      <w:pPr>
        <w:ind w:left="360"/>
        <w:jc w:val="both"/>
      </w:pPr>
    </w:p>
    <w:p w:rsidR="00C9448B" w:rsidRDefault="00C9448B" w:rsidP="00C9448B">
      <w:pPr>
        <w:numPr>
          <w:ilvl w:val="0"/>
          <w:numId w:val="12"/>
        </w:numPr>
        <w:jc w:val="both"/>
      </w:pPr>
      <w:r>
        <w:rPr>
          <w:b/>
          <w:u w:val="single"/>
        </w:rPr>
        <w:t xml:space="preserve"> v oblasti rodinného života</w:t>
      </w:r>
      <w:r>
        <w:t xml:space="preserve"> </w:t>
      </w:r>
    </w:p>
    <w:p w:rsidR="00C9448B" w:rsidRDefault="00C9448B" w:rsidP="00C9448B">
      <w:pPr>
        <w:numPr>
          <w:ilvl w:val="0"/>
          <w:numId w:val="18"/>
        </w:numPr>
        <w:jc w:val="both"/>
      </w:pPr>
      <w:r>
        <w:t>získali sme nové filmy s </w:t>
      </w:r>
      <w:proofErr w:type="spellStart"/>
      <w:r>
        <w:t>tématikou</w:t>
      </w:r>
      <w:proofErr w:type="spellEnd"/>
      <w:r>
        <w:t xml:space="preserve"> ochrany života, ktoré využívame na predmetoch zdravoveda, ekológia, náboženská výchova</w:t>
      </w:r>
    </w:p>
    <w:p w:rsidR="00C9448B" w:rsidRDefault="00C9448B" w:rsidP="00C9448B">
      <w:pPr>
        <w:numPr>
          <w:ilvl w:val="0"/>
          <w:numId w:val="18"/>
        </w:numPr>
        <w:jc w:val="both"/>
      </w:pPr>
      <w:r>
        <w:t>zorganizovali sme besedu s psychologičkou o témach komunikácie</w:t>
      </w:r>
    </w:p>
    <w:p w:rsidR="00C9448B" w:rsidRDefault="00C9448B" w:rsidP="00C9448B">
      <w:pPr>
        <w:numPr>
          <w:ilvl w:val="0"/>
          <w:numId w:val="18"/>
        </w:numPr>
        <w:jc w:val="both"/>
      </w:pPr>
      <w:r>
        <w:t>pravidelne organizujeme besedu „ S TEBOU O TEBE“</w:t>
      </w:r>
    </w:p>
    <w:p w:rsidR="00C9448B" w:rsidRDefault="00C9448B" w:rsidP="00C9448B">
      <w:pPr>
        <w:numPr>
          <w:ilvl w:val="0"/>
          <w:numId w:val="18"/>
        </w:numPr>
        <w:jc w:val="both"/>
      </w:pPr>
      <w:r>
        <w:t>aktualizujeme nástenky s témami rodiny</w:t>
      </w:r>
    </w:p>
    <w:p w:rsidR="00C9448B" w:rsidRDefault="00C9448B" w:rsidP="00C9448B">
      <w:pPr>
        <w:ind w:left="360"/>
        <w:jc w:val="both"/>
      </w:pPr>
    </w:p>
    <w:p w:rsidR="00C9448B" w:rsidRDefault="00C9448B" w:rsidP="00C9448B">
      <w:pPr>
        <w:numPr>
          <w:ilvl w:val="0"/>
          <w:numId w:val="12"/>
        </w:numPr>
        <w:jc w:val="both"/>
      </w:pPr>
      <w:r>
        <w:rPr>
          <w:b/>
          <w:u w:val="single"/>
        </w:rPr>
        <w:t>v oblasti duševného zdravia</w:t>
      </w:r>
      <w:r>
        <w:t xml:space="preserve"> –</w:t>
      </w:r>
    </w:p>
    <w:p w:rsidR="00C9448B" w:rsidRDefault="00C9448B" w:rsidP="00C9448B">
      <w:pPr>
        <w:numPr>
          <w:ilvl w:val="0"/>
          <w:numId w:val="18"/>
        </w:numPr>
        <w:jc w:val="both"/>
      </w:pPr>
      <w:r>
        <w:lastRenderedPageBreak/>
        <w:t xml:space="preserve">v rámci </w:t>
      </w:r>
      <w:proofErr w:type="spellStart"/>
      <w:r>
        <w:t>medzipredmetových</w:t>
      </w:r>
      <w:proofErr w:type="spellEnd"/>
      <w:r>
        <w:t xml:space="preserve"> vzťahov sa tejto problematike venujeme na rôznych predmetoch a pokúšame sa riešiť niektoré problémy</w:t>
      </w:r>
    </w:p>
    <w:p w:rsidR="00C9448B" w:rsidRDefault="00C9448B" w:rsidP="00C9448B">
      <w:pPr>
        <w:numPr>
          <w:ilvl w:val="0"/>
          <w:numId w:val="18"/>
        </w:numPr>
        <w:jc w:val="both"/>
      </w:pPr>
      <w:r>
        <w:t xml:space="preserve">pri </w:t>
      </w:r>
      <w:proofErr w:type="spellStart"/>
      <w:r>
        <w:t>výuke</w:t>
      </w:r>
      <w:proofErr w:type="spellEnd"/>
      <w:r>
        <w:t xml:space="preserve"> používame materiály zo ŠZÚ v Poprade o duševnej hygiene, zvládaní stresov, duševných poruchách a pod.</w:t>
      </w:r>
    </w:p>
    <w:p w:rsidR="00C9448B" w:rsidRDefault="00C9448B" w:rsidP="00C9448B">
      <w:pPr>
        <w:numPr>
          <w:ilvl w:val="0"/>
          <w:numId w:val="18"/>
        </w:numPr>
        <w:jc w:val="both"/>
      </w:pPr>
      <w:r>
        <w:t>aktualizujeme nástenky s témou dodržiavania ľudských práv a prevencie šikanovania</w:t>
      </w:r>
    </w:p>
    <w:p w:rsidR="00C9448B" w:rsidRDefault="00C9448B" w:rsidP="00C9448B">
      <w:pPr>
        <w:ind w:left="360"/>
        <w:jc w:val="both"/>
      </w:pPr>
    </w:p>
    <w:p w:rsidR="00C9448B" w:rsidRDefault="00C9448B" w:rsidP="00C9448B">
      <w:pPr>
        <w:numPr>
          <w:ilvl w:val="0"/>
          <w:numId w:val="12"/>
        </w:numPr>
        <w:jc w:val="both"/>
      </w:pPr>
      <w:r>
        <w:rPr>
          <w:b/>
          <w:u w:val="single"/>
        </w:rPr>
        <w:t>v oblasti - prevencia úrazov, prvá pomoc</w:t>
      </w:r>
      <w:r>
        <w:rPr>
          <w:b/>
        </w:rPr>
        <w:t xml:space="preserve"> </w:t>
      </w:r>
    </w:p>
    <w:p w:rsidR="00C9448B" w:rsidRDefault="00C9448B" w:rsidP="00C9448B">
      <w:pPr>
        <w:numPr>
          <w:ilvl w:val="0"/>
          <w:numId w:val="18"/>
        </w:numPr>
        <w:jc w:val="both"/>
      </w:pPr>
      <w:r>
        <w:t>účasť problematiky je zahrnutá v kurze KOŽAZ</w:t>
      </w:r>
    </w:p>
    <w:p w:rsidR="00C9448B" w:rsidRDefault="00C9448B" w:rsidP="00C9448B">
      <w:pPr>
        <w:numPr>
          <w:ilvl w:val="0"/>
          <w:numId w:val="18"/>
        </w:numPr>
        <w:jc w:val="both"/>
      </w:pPr>
      <w:r>
        <w:t>používame najnovšie poznatky z oblasti  medicíny</w:t>
      </w:r>
    </w:p>
    <w:p w:rsidR="00C9448B" w:rsidRDefault="00C9448B" w:rsidP="00C9448B">
      <w:pPr>
        <w:numPr>
          <w:ilvl w:val="0"/>
          <w:numId w:val="18"/>
        </w:numPr>
        <w:jc w:val="both"/>
      </w:pPr>
      <w:r>
        <w:t>Aktualizácia učiva a pripomínanie rôznych svetových dní – zdravia, narcisov, boja proti fajčeniu, výživy, AIDS</w:t>
      </w:r>
    </w:p>
    <w:p w:rsidR="00C9448B" w:rsidRDefault="00C9448B" w:rsidP="00C9448B">
      <w:pPr>
        <w:numPr>
          <w:ilvl w:val="0"/>
          <w:numId w:val="18"/>
        </w:numPr>
        <w:jc w:val="both"/>
      </w:pPr>
      <w:r>
        <w:t>Aktualizácia násteniek o červenom kríži</w:t>
      </w:r>
    </w:p>
    <w:p w:rsidR="00C9448B" w:rsidRDefault="00C9448B" w:rsidP="00C9448B">
      <w:pPr>
        <w:pStyle w:val="Zkladntext2"/>
        <w:jc w:val="left"/>
      </w:pPr>
    </w:p>
    <w:p w:rsidR="00C9448B" w:rsidRDefault="00C9448B" w:rsidP="00C9448B">
      <w:pPr>
        <w:pStyle w:val="Zkladntext2"/>
        <w:jc w:val="left"/>
      </w:pPr>
      <w:r>
        <w:t>Využívanie modernej techniky pre získavanie poznatkov, používania názorných ukážok – biologický materiál.</w:t>
      </w:r>
    </w:p>
    <w:p w:rsidR="00C9448B" w:rsidRDefault="00C9448B" w:rsidP="00C9448B">
      <w:pPr>
        <w:pStyle w:val="Zkladntext2"/>
        <w:jc w:val="left"/>
      </w:pPr>
    </w:p>
    <w:p w:rsidR="00C9448B" w:rsidRDefault="00C9448B" w:rsidP="00C9448B">
      <w:pPr>
        <w:jc w:val="both"/>
      </w:pPr>
      <w:r>
        <w:t>Našou snahou je pomôcť sa zorientovať každému, kto sa rozhodol pre zmenu, pre lepšiu životosprávu. Snažíme sa obohatiť seba i našich študentov a motivovať k zdravšiemu spôsobu života, lebo stále platí „ v zdravom tele zdravý duch“.</w:t>
      </w:r>
    </w:p>
    <w:p w:rsidR="00C9448B" w:rsidRDefault="00C9448B" w:rsidP="00C9448B"/>
    <w:p w:rsidR="00C9448B" w:rsidRDefault="00C9448B" w:rsidP="00C9448B">
      <w:pPr>
        <w:pStyle w:val="Nadpis3"/>
        <w:jc w:val="center"/>
      </w:pPr>
      <w:r>
        <w:t>3. Výchova k manželstvu a rodičovstvu</w:t>
      </w:r>
    </w:p>
    <w:p w:rsidR="00C9448B" w:rsidRDefault="00C9448B" w:rsidP="00C9448B"/>
    <w:p w:rsidR="00C9448B" w:rsidRDefault="00C9448B" w:rsidP="00C9448B">
      <w:pPr>
        <w:pStyle w:val="Zkladntext2"/>
      </w:pPr>
      <w:r>
        <w:t>sa realizuje v úzkej spolupráci školy a rodiny. K poučeniu o pomoci a zlepšenej spolupráci majú napomôcť i rodičovské združenia. Tu sa priamo na výsledkoch žiakov môžu rodičia i učitelia zamyslieť nad správnosťou výchovy. Obdobie dozrievania sa odráža aj na známkach a správaní. Preventívnou metódou sa  zabraňuje včas predísť negatívnym prvkom vývoja osobnosti žiaka. pri realizácii výchovy k manželstvu je nevyhnutné brať do úvahy sociálne postavenie rodiny žiaka, kategóriu psychickej zrelosti a vyspelosti. Je potrebné brať do úvahy odlišnosť SOŠ v ponímaní hore menovanej kategórie a inteligenčným koeficientom. Preto je potrebné citlivo uplatňovať realizáciu výchovy, aby nedošlo k </w:t>
      </w:r>
      <w:proofErr w:type="spellStart"/>
      <w:r>
        <w:t>nežiadúcim</w:t>
      </w:r>
      <w:proofErr w:type="spellEnd"/>
      <w:r>
        <w:t xml:space="preserve"> negatívnym a vedľajším účinkom v rozsahu a rôznorodosti tém tvoriacich obsah výchovy k </w:t>
      </w:r>
      <w:proofErr w:type="spellStart"/>
      <w:r>
        <w:t>MaR</w:t>
      </w:r>
      <w:proofErr w:type="spellEnd"/>
      <w:r>
        <w:t xml:space="preserve"> a to je predpokladom, že túto zložku výchovy môžu realizovať všetci učitelia.</w:t>
      </w:r>
    </w:p>
    <w:p w:rsidR="00C9448B" w:rsidRDefault="00C9448B" w:rsidP="00C9448B">
      <w:pPr>
        <w:pStyle w:val="Zkladntext2"/>
      </w:pPr>
    </w:p>
    <w:p w:rsidR="00C9448B" w:rsidRDefault="00C9448B" w:rsidP="00C9448B">
      <w:pPr>
        <w:pStyle w:val="Zkladntext2"/>
      </w:pPr>
      <w:r>
        <w:t>Je nutné prihliadať na možnosti výchovných vplyvov rodinného prostredia ( dediny, mestá ) i danej lokality, v ktorej sa nachádza naša škola. Je dôležité v realizácii plánu procesu dodržať zásadu prirodzenosti, ktorá sa uplatňuje v prirodzených požiadavkách vychovávateľa na vychovávaných a v rešpektovaní telesného a duševného vývinu žiaka. Úlohou výchovy je pripraviť žiakov na skutočný život v regióne.</w:t>
      </w:r>
    </w:p>
    <w:p w:rsidR="00C9448B" w:rsidRDefault="00C9448B" w:rsidP="00C9448B">
      <w:pPr>
        <w:pStyle w:val="Zkladntext2"/>
      </w:pPr>
      <w:r>
        <w:t>Jedným z výchovných cieľov je prispieť k obmedzeniu fenoména predčasného tehotenstva žiačok a s tým spojené komplikovanie života mladého človeka. Žiakov treba viesť k osvojeniu takých životných zásad a postojov, aby v reálnych životných situáciách konali zodpovedne, správne a v súlade s mravnými, náboženskými, zdravotnými a spoločenskými požiadavkami. Tento proces výchovy k </w:t>
      </w:r>
      <w:proofErr w:type="spellStart"/>
      <w:r>
        <w:t>MaR</w:t>
      </w:r>
      <w:proofErr w:type="spellEnd"/>
      <w:r>
        <w:t xml:space="preserve"> sa vzťahuje v škole na každého učiteľa a kladie nároky na jeho osobný postoj k správnej výchove najprv svojej osoby s tým aj žiakov našej školy. Zvlášť odporúčame, aby sa niektoré tematické časti zaradili do plánu triedneho učiteľa v jednotlivých triedach.</w:t>
      </w:r>
    </w:p>
    <w:p w:rsidR="00C9448B" w:rsidRDefault="00C9448B" w:rsidP="00C9448B">
      <w:pPr>
        <w:pStyle w:val="Zkladntext2"/>
      </w:pPr>
    </w:p>
    <w:p w:rsidR="00C9448B" w:rsidRDefault="00C9448B" w:rsidP="00C9448B">
      <w:pPr>
        <w:pStyle w:val="Zkladntext2"/>
      </w:pPr>
    </w:p>
    <w:p w:rsidR="00C9448B" w:rsidRDefault="00C9448B" w:rsidP="00C9448B">
      <w:pPr>
        <w:pStyle w:val="Zkladntext2"/>
      </w:pPr>
    </w:p>
    <w:p w:rsidR="00C9448B" w:rsidRDefault="00C9448B" w:rsidP="00C9448B">
      <w:pPr>
        <w:pStyle w:val="Zkladntext2"/>
      </w:pPr>
    </w:p>
    <w:p w:rsidR="00C9448B" w:rsidRDefault="00C9448B" w:rsidP="00C9448B">
      <w:pPr>
        <w:pStyle w:val="Nadpis2"/>
        <w:rPr>
          <w:b w:val="0"/>
        </w:rPr>
      </w:pPr>
      <w:r>
        <w:lastRenderedPageBreak/>
        <w:t xml:space="preserve">4. </w:t>
      </w:r>
      <w:proofErr w:type="spellStart"/>
      <w:r>
        <w:t>Schola</w:t>
      </w:r>
      <w:proofErr w:type="spellEnd"/>
      <w:r>
        <w:t xml:space="preserve"> </w:t>
      </w:r>
      <w:proofErr w:type="spellStart"/>
      <w:r>
        <w:t>humanitas</w:t>
      </w:r>
      <w:proofErr w:type="spellEnd"/>
    </w:p>
    <w:p w:rsidR="00C9448B" w:rsidRDefault="00C9448B" w:rsidP="00C9448B">
      <w:pPr>
        <w:pStyle w:val="Zkladntext2"/>
      </w:pPr>
    </w:p>
    <w:p w:rsidR="00C9448B" w:rsidRDefault="00C9448B" w:rsidP="00C9448B">
      <w:pPr>
        <w:pStyle w:val="Hlavika"/>
        <w:tabs>
          <w:tab w:val="clear" w:pos="4536"/>
          <w:tab w:val="clear" w:pos="9072"/>
          <w:tab w:val="left" w:pos="3289"/>
          <w:tab w:val="left" w:pos="5443"/>
          <w:tab w:val="left" w:pos="7428"/>
        </w:tabs>
        <w:jc w:val="both"/>
      </w:pPr>
      <w:r>
        <w:t xml:space="preserve">V roku 2009 nás zavolala </w:t>
      </w:r>
      <w:proofErr w:type="spellStart"/>
      <w:r>
        <w:t>budapeštianská</w:t>
      </w:r>
      <w:proofErr w:type="spellEnd"/>
      <w:r>
        <w:t xml:space="preserve"> škola na 125. výročie jej založenia. Boli sme tam spolu aj s francúzskou, holandskou, rumunskou družobnou školou vo vianočnom programe 3 dni. Aktivity </w:t>
      </w:r>
      <w:proofErr w:type="spellStart"/>
      <w:r>
        <w:t>Hunfalvyovci</w:t>
      </w:r>
      <w:proofErr w:type="spellEnd"/>
      <w:r>
        <w:t xml:space="preserve"> podporilo finančne mesto Kežmarok cez projekt mesta.</w:t>
      </w:r>
    </w:p>
    <w:p w:rsidR="00C9448B" w:rsidRDefault="00C9448B" w:rsidP="00C9448B">
      <w:pPr>
        <w:pStyle w:val="Hlavika"/>
        <w:tabs>
          <w:tab w:val="clear" w:pos="4536"/>
          <w:tab w:val="clear" w:pos="9072"/>
          <w:tab w:val="left" w:pos="3289"/>
          <w:tab w:val="left" w:pos="5443"/>
          <w:tab w:val="left" w:pos="7428"/>
        </w:tabs>
        <w:jc w:val="both"/>
      </w:pPr>
      <w:r>
        <w:t xml:space="preserve">V roku  2009 sme realizovali aj projekt Ján </w:t>
      </w:r>
      <w:proofErr w:type="spellStart"/>
      <w:r>
        <w:t>Čajak</w:t>
      </w:r>
      <w:proofErr w:type="spellEnd"/>
      <w:r>
        <w:t xml:space="preserve"> st. so Srbskou obcou </w:t>
      </w:r>
      <w:proofErr w:type="spellStart"/>
      <w:r>
        <w:t>Selenča</w:t>
      </w:r>
      <w:proofErr w:type="spellEnd"/>
      <w:r>
        <w:t xml:space="preserve"> v Srbskej vojvodine. Známy spevácka súbor ZVONY zavítal k nám, aby účinkoval na viacerých miestach Kežmarského regiónu a zároveň vytvoril hlavný program pri odhalený pamätnej tabuľu Jánovi </w:t>
      </w:r>
      <w:proofErr w:type="spellStart"/>
      <w:r>
        <w:t>Čajakovi</w:t>
      </w:r>
      <w:proofErr w:type="spellEnd"/>
      <w:r>
        <w:t xml:space="preserve"> st. na budove lýcea v Kežmarku. Súbor je tvorený z srbských Slovákov, ktorí tam žijú. Ján </w:t>
      </w:r>
      <w:proofErr w:type="spellStart"/>
      <w:r>
        <w:t>Čajak</w:t>
      </w:r>
      <w:proofErr w:type="spellEnd"/>
      <w:r>
        <w:t xml:space="preserve"> st. žil v tejto obci. Do projektu sme zapojili aj obec Liptovský Ján. Jej predstavitelia sa zúčastnili na odhalení pamätnej tabule, lebo rodisko Jána </w:t>
      </w:r>
      <w:proofErr w:type="spellStart"/>
      <w:r>
        <w:t>Čajaka</w:t>
      </w:r>
      <w:proofErr w:type="spellEnd"/>
      <w:r>
        <w:t xml:space="preserve"> st. bolo práve v tejto obci.</w:t>
      </w:r>
    </w:p>
    <w:p w:rsidR="00C9448B" w:rsidRDefault="00C9448B" w:rsidP="00C9448B">
      <w:pPr>
        <w:pStyle w:val="Hlavika"/>
        <w:tabs>
          <w:tab w:val="clear" w:pos="4536"/>
          <w:tab w:val="clear" w:pos="9072"/>
          <w:tab w:val="left" w:pos="3289"/>
          <w:tab w:val="left" w:pos="5443"/>
          <w:tab w:val="left" w:pos="7428"/>
        </w:tabs>
        <w:jc w:val="both"/>
      </w:pPr>
      <w:r>
        <w:t xml:space="preserve">V máji 2009 sme mali rozsiahlu výstavu na škole a v Dome </w:t>
      </w:r>
      <w:proofErr w:type="spellStart"/>
      <w:r>
        <w:t>poľskoslovenského</w:t>
      </w:r>
      <w:proofErr w:type="spellEnd"/>
      <w:r>
        <w:t xml:space="preserve"> stretávania, Hradná 30 a v hrade v spolupráci s spišským dejepisným spolkom v Levoči a Štátnym archívom Levoča „Alfréd Gros – profesor školy Tatier“. V apríli 2009 sa konal prípravný 22. Tatranský večer pre verejnosť (cca 100 ľudí ).  19.6.2009 sa konala v hrade medzinárodná vedecká konferencia na „Dňoch vzájomnosti a kultúry“, ktorý </w:t>
      </w:r>
      <w:proofErr w:type="spellStart"/>
      <w:r>
        <w:t>poriada</w:t>
      </w:r>
      <w:proofErr w:type="spellEnd"/>
      <w:r>
        <w:t xml:space="preserve"> každoročne Karpatskonemecký spolok na Slovensku.  Podujatie bolo medializované aj v STV. 2.12.2009 bol Mgr. Milan </w:t>
      </w:r>
      <w:proofErr w:type="spellStart"/>
      <w:r>
        <w:t>Choma</w:t>
      </w:r>
      <w:proofErr w:type="spellEnd"/>
      <w:r>
        <w:t xml:space="preserve"> účastníkom populárnej diskusie „ Sféry dôverné“ v STV v Bratislave s príspevkom na propagáciu aktivít Aurela Stodolu. Vo februári vyšla v súvislosti s aktivitami okolo A. </w:t>
      </w:r>
      <w:proofErr w:type="spellStart"/>
      <w:r>
        <w:t>Grosza</w:t>
      </w:r>
      <w:proofErr w:type="spellEnd"/>
      <w:r>
        <w:t xml:space="preserve"> publikácia Ján Baláž – muž, ktorý vedel siať o bielych miestach našej histórie, vďaka </w:t>
      </w:r>
      <w:proofErr w:type="spellStart"/>
      <w:r>
        <w:t>Remidii</w:t>
      </w:r>
      <w:proofErr w:type="spellEnd"/>
      <w:r>
        <w:t>. Reformovaná misia a </w:t>
      </w:r>
      <w:proofErr w:type="spellStart"/>
      <w:r>
        <w:t>diakoniá</w:t>
      </w:r>
      <w:proofErr w:type="spellEnd"/>
      <w:r>
        <w:t xml:space="preserve"> na Slovensku. Je v nej veľa náučných prvkov pre mládež, a sú tam uvedené aj všetky aktivity našej školy. </w:t>
      </w:r>
    </w:p>
    <w:p w:rsidR="00C9448B" w:rsidRDefault="00C9448B" w:rsidP="00C9448B">
      <w:pPr>
        <w:pStyle w:val="Hlavika"/>
        <w:tabs>
          <w:tab w:val="clear" w:pos="4536"/>
          <w:tab w:val="clear" w:pos="9072"/>
          <w:tab w:val="left" w:pos="3289"/>
          <w:tab w:val="left" w:pos="5443"/>
          <w:tab w:val="left" w:pos="7428"/>
        </w:tabs>
        <w:jc w:val="both"/>
      </w:pPr>
    </w:p>
    <w:p w:rsidR="00C9448B" w:rsidRDefault="00C9448B" w:rsidP="00C9448B">
      <w:pPr>
        <w:pStyle w:val="Hlavika"/>
        <w:tabs>
          <w:tab w:val="clear" w:pos="4536"/>
          <w:tab w:val="clear" w:pos="9072"/>
          <w:tab w:val="left" w:pos="3289"/>
          <w:tab w:val="left" w:pos="5443"/>
          <w:tab w:val="left" w:pos="7428"/>
        </w:tabs>
        <w:jc w:val="both"/>
      </w:pPr>
      <w:r>
        <w:t xml:space="preserve">Veľa aktivít sa urobilo v príprave „ Literárnych </w:t>
      </w:r>
      <w:proofErr w:type="spellStart"/>
      <w:r>
        <w:t>Kežmarkov</w:t>
      </w:r>
      <w:proofErr w:type="spellEnd"/>
      <w:r>
        <w:t xml:space="preserve">“ – najväčšia a najznámejšia literárna súťaž mladých na Slovensku. Milan </w:t>
      </w:r>
      <w:proofErr w:type="spellStart"/>
      <w:r>
        <w:t>Choma</w:t>
      </w:r>
      <w:proofErr w:type="spellEnd"/>
      <w:r>
        <w:t xml:space="preserve"> aktivizoval aj odhalenie pamätnej tabule Martinovi Rázusovi. Na našej škole sme realizovali rozsiahlu výstavu „Martin Kukučín na Brači“. V spolupráci so Strednou umeleckou školou Kežmarok bola odhalenia busta </w:t>
      </w:r>
      <w:proofErr w:type="spellStart"/>
      <w:r>
        <w:t>Kukučína</w:t>
      </w:r>
      <w:proofErr w:type="spellEnd"/>
      <w:r>
        <w:t xml:space="preserve"> v </w:t>
      </w:r>
      <w:proofErr w:type="spellStart"/>
      <w:r>
        <w:t>Selciach</w:t>
      </w:r>
      <w:proofErr w:type="spellEnd"/>
      <w:r>
        <w:t xml:space="preserve"> na ostrove Brač v </w:t>
      </w:r>
      <w:proofErr w:type="spellStart"/>
      <w:r>
        <w:t>Chorvátksu</w:t>
      </w:r>
      <w:proofErr w:type="spellEnd"/>
      <w:r>
        <w:t xml:space="preserve">. Spolupracujeme s Chorvátmi na projekte Chorváti ako Kežmarskí študenti v spolupráci s mestami Revúca ( študijné mesto </w:t>
      </w:r>
      <w:proofErr w:type="spellStart"/>
      <w:r>
        <w:t>Kukučína</w:t>
      </w:r>
      <w:proofErr w:type="spellEnd"/>
      <w:r>
        <w:t>)  a Jasenová jeho rodisko.</w:t>
      </w:r>
    </w:p>
    <w:p w:rsidR="00C9448B" w:rsidRDefault="00C9448B" w:rsidP="00C9448B">
      <w:pPr>
        <w:pStyle w:val="Hlavika"/>
        <w:tabs>
          <w:tab w:val="clear" w:pos="4536"/>
          <w:tab w:val="clear" w:pos="9072"/>
          <w:tab w:val="left" w:pos="3289"/>
          <w:tab w:val="left" w:pos="5443"/>
          <w:tab w:val="left" w:pos="7428"/>
        </w:tabs>
        <w:jc w:val="both"/>
      </w:pPr>
    </w:p>
    <w:p w:rsidR="00C9448B" w:rsidRDefault="00C9448B" w:rsidP="00C9448B">
      <w:pPr>
        <w:pStyle w:val="Hlavika"/>
        <w:tabs>
          <w:tab w:val="clear" w:pos="4536"/>
          <w:tab w:val="clear" w:pos="9072"/>
          <w:tab w:val="left" w:pos="3289"/>
          <w:tab w:val="left" w:pos="5443"/>
          <w:tab w:val="left" w:pos="7428"/>
        </w:tabs>
        <w:jc w:val="both"/>
      </w:pPr>
      <w:r>
        <w:t xml:space="preserve">Počas celého roka pravidelne v 2 týždňových intervaloch Mgr. Milan </w:t>
      </w:r>
      <w:proofErr w:type="spellStart"/>
      <w:r>
        <w:t>Choma</w:t>
      </w:r>
      <w:proofErr w:type="spellEnd"/>
      <w:r>
        <w:t xml:space="preserve"> uverejňuje bezplatne na jednej str. preklad a spracovanie pozostalosti A. </w:t>
      </w:r>
      <w:proofErr w:type="spellStart"/>
      <w:r>
        <w:t>Grosza</w:t>
      </w:r>
      <w:proofErr w:type="spellEnd"/>
      <w:r>
        <w:t>, Vysoké Tatry vo vzťahu ku Kežmarku. Doteraz neboli tieto veci vôbec publikované.</w:t>
      </w:r>
    </w:p>
    <w:p w:rsidR="00C9448B" w:rsidRDefault="00C9448B" w:rsidP="00C9448B">
      <w:pPr>
        <w:pStyle w:val="Zkladntext2"/>
      </w:pP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pPr>
      <w:r>
        <w:t>V Kežmarku dňa  29.9.2010</w:t>
      </w:r>
    </w:p>
    <w:p w:rsidR="00C9448B" w:rsidRDefault="00C9448B" w:rsidP="00C9448B">
      <w:pPr>
        <w:jc w:val="both"/>
      </w:pPr>
    </w:p>
    <w:p w:rsidR="00C9448B" w:rsidRDefault="00C9448B" w:rsidP="00C9448B">
      <w:pPr>
        <w:jc w:val="both"/>
      </w:pPr>
    </w:p>
    <w:p w:rsidR="00C9448B" w:rsidRDefault="00C9448B" w:rsidP="00C9448B">
      <w:pPr>
        <w:pStyle w:val="Zkladntext2"/>
        <w:jc w:val="left"/>
      </w:pPr>
      <w:r>
        <w:t>Správa bola prerokovaná v Rade školy dňa 03. 11. 2010.</w:t>
      </w:r>
    </w:p>
    <w:p w:rsidR="00C9448B" w:rsidRDefault="00C9448B" w:rsidP="00C9448B">
      <w:pPr>
        <w:pStyle w:val="Zkladntext2"/>
        <w:jc w:val="left"/>
      </w:pPr>
      <w:r>
        <w:t>Správa bola prerokovaná v pedagogickej rade dňa  14. 10.  2010.</w:t>
      </w: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r>
        <w:rPr>
          <w:b/>
          <w:bCs/>
        </w:rPr>
        <w:t>PhDr. Marta Sabolová,</w:t>
      </w:r>
    </w:p>
    <w:p w:rsidR="00C9448B" w:rsidRDefault="00C9448B" w:rsidP="00C9448B">
      <w:pPr>
        <w:jc w:val="both"/>
        <w:rPr>
          <w:b/>
          <w:bCs/>
        </w:rPr>
      </w:pPr>
      <w:r>
        <w:rPr>
          <w:b/>
          <w:bCs/>
        </w:rPr>
        <w:t xml:space="preserve">      riaditeľka školy</w:t>
      </w:r>
    </w:p>
    <w:p w:rsidR="00C9448B" w:rsidRDefault="00C9448B" w:rsidP="00C9448B">
      <w:pPr>
        <w:jc w:val="both"/>
      </w:pPr>
    </w:p>
    <w:p w:rsidR="00C9448B" w:rsidRDefault="00C9448B" w:rsidP="00C9448B">
      <w:pPr>
        <w:jc w:val="both"/>
        <w:rPr>
          <w:b/>
        </w:rPr>
      </w:pPr>
    </w:p>
    <w:p w:rsidR="00C9448B" w:rsidRDefault="00C9448B" w:rsidP="00C9448B">
      <w:pPr>
        <w:jc w:val="both"/>
        <w:rPr>
          <w:b/>
        </w:rPr>
      </w:pPr>
    </w:p>
    <w:p w:rsidR="00C9448B" w:rsidRDefault="00C9448B" w:rsidP="00C9448B">
      <w:pPr>
        <w:jc w:val="both"/>
        <w:rPr>
          <w:b/>
        </w:rPr>
      </w:pPr>
    </w:p>
    <w:p w:rsidR="00C9448B" w:rsidRDefault="00C9448B" w:rsidP="00C9448B">
      <w:pPr>
        <w:jc w:val="both"/>
        <w:rPr>
          <w:b/>
        </w:rPr>
      </w:pPr>
    </w:p>
    <w:p w:rsidR="00C9448B" w:rsidRDefault="00C9448B" w:rsidP="00C9448B">
      <w:pPr>
        <w:jc w:val="both"/>
        <w:rPr>
          <w:b/>
        </w:rPr>
      </w:pPr>
    </w:p>
    <w:p w:rsidR="00C9448B" w:rsidRDefault="00C9448B" w:rsidP="00C9448B">
      <w:pPr>
        <w:jc w:val="both"/>
        <w:rPr>
          <w:b/>
        </w:rPr>
      </w:pPr>
    </w:p>
    <w:p w:rsidR="00C9448B" w:rsidRDefault="00C9448B" w:rsidP="00C9448B">
      <w:pPr>
        <w:pStyle w:val="Nadpis3"/>
        <w:rPr>
          <w:bCs w:val="0"/>
        </w:rPr>
      </w:pPr>
      <w:r>
        <w:rPr>
          <w:bCs w:val="0"/>
        </w:rPr>
        <w:t>Stanovisko zriaďovateľa</w:t>
      </w:r>
    </w:p>
    <w:p w:rsidR="00C9448B" w:rsidRDefault="00C9448B" w:rsidP="00C9448B">
      <w:pPr>
        <w:rPr>
          <w:b/>
        </w:rPr>
      </w:pPr>
    </w:p>
    <w:p w:rsidR="00C9448B" w:rsidRDefault="00C9448B" w:rsidP="00C9448B"/>
    <w:p w:rsidR="00C9448B" w:rsidRDefault="00C9448B" w:rsidP="00C9448B">
      <w:r>
        <w:t xml:space="preserve">     Schvaľuje </w:t>
      </w:r>
    </w:p>
    <w:p w:rsidR="00C9448B" w:rsidRDefault="00C9448B" w:rsidP="00C9448B"/>
    <w:p w:rsidR="00C9448B" w:rsidRDefault="00C9448B" w:rsidP="00C9448B">
      <w:r>
        <w:t xml:space="preserve">Správu o výchovno-vzdelávacej činnosti, </w:t>
      </w:r>
    </w:p>
    <w:p w:rsidR="00C9448B" w:rsidRDefault="00C9448B" w:rsidP="00C9448B">
      <w:r>
        <w:t xml:space="preserve">        jej výsledkoch a podmienkach </w:t>
      </w:r>
    </w:p>
    <w:p w:rsidR="00C9448B" w:rsidRDefault="00C9448B" w:rsidP="00C9448B">
      <w:r>
        <w:t xml:space="preserve">           v SOŠ  v Kežmarku</w:t>
      </w:r>
    </w:p>
    <w:p w:rsidR="00C9448B" w:rsidRDefault="00C9448B" w:rsidP="00C9448B">
      <w:r>
        <w:t xml:space="preserve">         za školský rok 2009/2010</w:t>
      </w:r>
    </w:p>
    <w:p w:rsidR="00C9448B" w:rsidRDefault="00C9448B" w:rsidP="00C9448B">
      <w:pPr>
        <w:jc w:val="both"/>
        <w:rPr>
          <w:bCs/>
          <w:u w:val="single"/>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rPr>
          <w:b/>
        </w:rPr>
      </w:pPr>
    </w:p>
    <w:p w:rsidR="00C9448B" w:rsidRDefault="00C9448B" w:rsidP="00C9448B">
      <w:pPr>
        <w:rPr>
          <w:b/>
        </w:rPr>
      </w:pPr>
      <w:r>
        <w:rPr>
          <w:b/>
        </w:rPr>
        <w:t xml:space="preserve">Ing. Karol Lacko, PhD., </w:t>
      </w:r>
    </w:p>
    <w:p w:rsidR="00C9448B" w:rsidRDefault="00C9448B" w:rsidP="00C9448B">
      <w:pPr>
        <w:rPr>
          <w:b/>
        </w:rPr>
      </w:pPr>
      <w:r>
        <w:rPr>
          <w:b/>
        </w:rPr>
        <w:t xml:space="preserve">            vedúci OŠ</w:t>
      </w: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
          <w:bCs/>
        </w:rPr>
      </w:pPr>
    </w:p>
    <w:p w:rsidR="00C9448B" w:rsidRDefault="00C9448B" w:rsidP="00C9448B">
      <w:pPr>
        <w:jc w:val="both"/>
        <w:rPr>
          <w:bCs/>
        </w:rPr>
      </w:pPr>
      <w:r>
        <w:rPr>
          <w:bCs/>
        </w:rPr>
        <w:t>Prílohy:  Správa o hospodárení SOŠ v Kežmarku</w:t>
      </w:r>
    </w:p>
    <w:p w:rsidR="00C9448B" w:rsidRDefault="00C9448B" w:rsidP="00C9448B">
      <w:pPr>
        <w:jc w:val="both"/>
        <w:rPr>
          <w:bCs/>
        </w:rPr>
      </w:pPr>
      <w:r>
        <w:rPr>
          <w:bCs/>
        </w:rPr>
        <w:t xml:space="preserve">              Vyjadrenie Rady školy </w:t>
      </w:r>
    </w:p>
    <w:p w:rsidR="00C9448B" w:rsidRDefault="00C9448B" w:rsidP="00C9448B">
      <w:pPr>
        <w:pStyle w:val="Zkladntext2"/>
        <w:jc w:val="left"/>
        <w:sectPr w:rsidR="00C9448B">
          <w:type w:val="nextColumn"/>
          <w:pgSz w:w="11906" w:h="16838" w:code="9"/>
          <w:pgMar w:top="1418" w:right="1418" w:bottom="1418" w:left="1418" w:header="709" w:footer="709" w:gutter="0"/>
          <w:pgNumType w:start="24"/>
          <w:cols w:space="708"/>
          <w:docGrid w:linePitch="360"/>
        </w:sectPr>
      </w:pPr>
    </w:p>
    <w:p w:rsidR="00C9448B" w:rsidRDefault="00C9448B" w:rsidP="00C9448B"/>
    <w:p w:rsidR="00C9448B" w:rsidRDefault="00C9448B" w:rsidP="00C9448B">
      <w:r>
        <w:t>Príloha č. 1</w:t>
      </w:r>
    </w:p>
    <w:p w:rsidR="00C9448B" w:rsidRDefault="00C9448B" w:rsidP="00C9448B"/>
    <w:p w:rsidR="00C9448B" w:rsidRDefault="00C9448B" w:rsidP="00C9448B">
      <w:pPr>
        <w:ind w:left="360"/>
        <w:jc w:val="center"/>
        <w:rPr>
          <w:b/>
          <w:bCs/>
          <w:u w:val="single"/>
        </w:rPr>
      </w:pPr>
      <w:r>
        <w:rPr>
          <w:b/>
          <w:bCs/>
        </w:rPr>
        <w:t xml:space="preserve">I.   </w:t>
      </w:r>
      <w:r>
        <w:rPr>
          <w:b/>
          <w:bCs/>
          <w:u w:val="single"/>
        </w:rPr>
        <w:t>ZDROJE  FINANCOVANIA</w:t>
      </w:r>
    </w:p>
    <w:p w:rsidR="00C9448B" w:rsidRDefault="00C9448B" w:rsidP="00C9448B">
      <w:pPr>
        <w:ind w:left="360"/>
        <w:jc w:val="center"/>
        <w:rPr>
          <w:b/>
          <w:bCs/>
          <w:u w:val="single"/>
        </w:rPr>
      </w:pPr>
    </w:p>
    <w:p w:rsidR="00C9448B" w:rsidRDefault="00C9448B" w:rsidP="00C9448B">
      <w:pPr>
        <w:rPr>
          <w:b/>
          <w:bCs/>
          <w:u w:val="single"/>
        </w:rPr>
      </w:pPr>
    </w:p>
    <w:p w:rsidR="00C9448B" w:rsidRDefault="00C9448B" w:rsidP="00C9448B">
      <w:pPr>
        <w:jc w:val="both"/>
        <w:rPr>
          <w:b/>
          <w:bCs/>
        </w:rPr>
      </w:pPr>
      <w:r>
        <w:rPr>
          <w:b/>
          <w:bCs/>
        </w:rPr>
        <w:tab/>
        <w:t xml:space="preserve">V roku 2009 mala škola tieto celkové zdroje financovania: </w:t>
      </w:r>
    </w:p>
    <w:p w:rsidR="00C9448B" w:rsidRDefault="00C9448B" w:rsidP="00C9448B">
      <w:pPr>
        <w:ind w:left="360"/>
        <w:rPr>
          <w:b/>
          <w:bCs/>
          <w:u w:val="single"/>
        </w:rPr>
      </w:pPr>
    </w:p>
    <w:p w:rsidR="00C9448B" w:rsidRDefault="00C9448B" w:rsidP="00C9448B">
      <w:pPr>
        <w:ind w:left="360"/>
        <w:rPr>
          <w:b/>
          <w:bCs/>
          <w:u w:val="single"/>
        </w:rPr>
      </w:pPr>
    </w:p>
    <w:p w:rsidR="00C9448B" w:rsidRDefault="00C9448B" w:rsidP="00C9448B">
      <w:pPr>
        <w:pBdr>
          <w:top w:val="single" w:sz="4" w:space="1" w:color="auto"/>
          <w:left w:val="single" w:sz="4" w:space="4" w:color="auto"/>
          <w:bottom w:val="single" w:sz="4" w:space="1" w:color="auto"/>
          <w:right w:val="single" w:sz="4" w:space="4" w:color="auto"/>
        </w:pBdr>
        <w:jc w:val="both"/>
        <w:rPr>
          <w:b/>
          <w:bCs/>
        </w:rPr>
      </w:pPr>
      <w:r>
        <w:rPr>
          <w:b/>
          <w:bCs/>
          <w:highlight w:val="darkGray"/>
        </w:rPr>
        <w:t xml:space="preserve">r. 001, </w:t>
      </w:r>
      <w:proofErr w:type="spellStart"/>
      <w:r>
        <w:rPr>
          <w:b/>
          <w:bCs/>
          <w:highlight w:val="darkGray"/>
        </w:rPr>
        <w:t>stĺ</w:t>
      </w:r>
      <w:proofErr w:type="spellEnd"/>
      <w:r>
        <w:rPr>
          <w:b/>
          <w:bCs/>
          <w:highlight w:val="darkGray"/>
        </w:rPr>
        <w:t>. A = celkové zdroje financovania spolu                           =            1 602 008  EUR</w:t>
      </w:r>
    </w:p>
    <w:p w:rsidR="00C9448B" w:rsidRDefault="00C9448B" w:rsidP="00C9448B">
      <w:pPr>
        <w:jc w:val="both"/>
        <w:rPr>
          <w:b/>
          <w:bCs/>
        </w:rPr>
      </w:pPr>
    </w:p>
    <w:p w:rsidR="00C9448B" w:rsidRDefault="00C9448B" w:rsidP="00C9448B">
      <w:pPr>
        <w:jc w:val="both"/>
        <w:rPr>
          <w:b/>
          <w:bCs/>
          <w:u w:val="single"/>
        </w:rPr>
      </w:pPr>
      <w:r>
        <w:rPr>
          <w:b/>
          <w:bCs/>
        </w:rPr>
        <w:t xml:space="preserve">              z toho: </w:t>
      </w:r>
      <w:r>
        <w:rPr>
          <w:b/>
          <w:bCs/>
          <w:highlight w:val="lightGray"/>
          <w:u w:val="single"/>
        </w:rPr>
        <w:t xml:space="preserve">r. 001, </w:t>
      </w:r>
      <w:proofErr w:type="spellStart"/>
      <w:r>
        <w:rPr>
          <w:b/>
          <w:bCs/>
          <w:highlight w:val="lightGray"/>
          <w:u w:val="single"/>
        </w:rPr>
        <w:t>stĺ</w:t>
      </w:r>
      <w:proofErr w:type="spellEnd"/>
      <w:r>
        <w:rPr>
          <w:b/>
          <w:bCs/>
          <w:highlight w:val="lightGray"/>
          <w:u w:val="single"/>
        </w:rPr>
        <w:t>. A1  -  presun z r. 2008                            =               150  235 EUR</w:t>
      </w:r>
    </w:p>
    <w:p w:rsidR="00C9448B" w:rsidRDefault="00C9448B" w:rsidP="00C9448B">
      <w:pPr>
        <w:ind w:left="360"/>
      </w:pPr>
      <w:r>
        <w:t xml:space="preserve">       </w:t>
      </w:r>
    </w:p>
    <w:p w:rsidR="00C9448B" w:rsidRDefault="00C9448B" w:rsidP="00C9448B">
      <w:pPr>
        <w:ind w:left="360"/>
      </w:pPr>
      <w:r>
        <w:t xml:space="preserve">        </w:t>
      </w:r>
      <w:r>
        <w:rPr>
          <w:b/>
          <w:bCs/>
        </w:rPr>
        <w:t xml:space="preserve">v tom: </w:t>
      </w:r>
      <w:r>
        <w:t xml:space="preserve">r. 021, </w:t>
      </w:r>
      <w:proofErr w:type="spellStart"/>
      <w:r>
        <w:t>stĺ</w:t>
      </w:r>
      <w:proofErr w:type="spellEnd"/>
      <w:r>
        <w:t xml:space="preserve">. A1 – zisk z podnikateľskej činnosti za rok 2008             4 348 EUR </w:t>
      </w:r>
    </w:p>
    <w:p w:rsidR="00C9448B" w:rsidRDefault="00C9448B" w:rsidP="00C9448B">
      <w:r>
        <w:t xml:space="preserve">                                          r. 025, </w:t>
      </w:r>
      <w:proofErr w:type="spellStart"/>
      <w:r>
        <w:t>stĺ</w:t>
      </w:r>
      <w:proofErr w:type="spellEnd"/>
      <w:r>
        <w:t xml:space="preserve">. A1 – zostatok fin. </w:t>
      </w:r>
      <w:proofErr w:type="spellStart"/>
      <w:r>
        <w:t>pr</w:t>
      </w:r>
      <w:proofErr w:type="spellEnd"/>
      <w:r>
        <w:t>. z </w:t>
      </w:r>
      <w:proofErr w:type="spellStart"/>
      <w:r>
        <w:t>predch</w:t>
      </w:r>
      <w:proofErr w:type="spellEnd"/>
      <w:r>
        <w:t>. roka            145 887 EUR</w:t>
      </w:r>
    </w:p>
    <w:p w:rsidR="00C9448B" w:rsidRDefault="00C9448B" w:rsidP="00C9448B">
      <w:pPr>
        <w:ind w:left="360" w:firstLine="348"/>
      </w:pPr>
    </w:p>
    <w:p w:rsidR="00C9448B" w:rsidRDefault="00C9448B" w:rsidP="00C9448B">
      <w:pPr>
        <w:ind w:left="360"/>
      </w:pPr>
      <w:r>
        <w:t xml:space="preserve">        </w:t>
      </w:r>
      <w:r>
        <w:rPr>
          <w:b/>
          <w:bCs/>
        </w:rPr>
        <w:t>z toho</w:t>
      </w:r>
      <w:r>
        <w:t>: mzdy a poistné za december 2008 (vyplatené v 1/2009)               78 015  EUR</w:t>
      </w:r>
    </w:p>
    <w:p w:rsidR="00C9448B" w:rsidRDefault="00C9448B" w:rsidP="00C9448B">
      <w:pPr>
        <w:ind w:left="360"/>
      </w:pPr>
      <w:r>
        <w:t xml:space="preserve">                    vlastné krytie kapitálových výdavkov                                            25 000  EUR</w:t>
      </w:r>
    </w:p>
    <w:p w:rsidR="00C9448B" w:rsidRDefault="00C9448B" w:rsidP="00C9448B">
      <w:pPr>
        <w:ind w:left="360"/>
      </w:pPr>
      <w:r>
        <w:t xml:space="preserve">                    rezervný fond                                                                                 31 018  EUR</w:t>
      </w:r>
    </w:p>
    <w:p w:rsidR="00C9448B" w:rsidRDefault="00C9448B" w:rsidP="00C9448B">
      <w:pPr>
        <w:ind w:left="357"/>
      </w:pPr>
      <w:r>
        <w:t xml:space="preserve">                    ostatné (324, 381, 384, 385)                                                           11 854  EUR</w:t>
      </w:r>
    </w:p>
    <w:p w:rsidR="00C9448B" w:rsidRDefault="00C9448B" w:rsidP="00C9448B">
      <w:pPr>
        <w:jc w:val="both"/>
      </w:pPr>
    </w:p>
    <w:p w:rsidR="00C9448B" w:rsidRDefault="00C9448B" w:rsidP="00C9448B">
      <w:pPr>
        <w:jc w:val="both"/>
        <w:rPr>
          <w:b/>
          <w:bCs/>
          <w:u w:val="single"/>
        </w:rPr>
      </w:pPr>
      <w:r>
        <w:t xml:space="preserve">                           </w:t>
      </w:r>
      <w:r>
        <w:rPr>
          <w:b/>
          <w:bCs/>
          <w:highlight w:val="lightGray"/>
          <w:u w:val="single"/>
        </w:rPr>
        <w:t xml:space="preserve">r. 002, </w:t>
      </w:r>
      <w:proofErr w:type="spellStart"/>
      <w:r>
        <w:rPr>
          <w:b/>
          <w:bCs/>
          <w:highlight w:val="lightGray"/>
          <w:u w:val="single"/>
        </w:rPr>
        <w:t>stĺ</w:t>
      </w:r>
      <w:proofErr w:type="spellEnd"/>
      <w:r>
        <w:rPr>
          <w:b/>
          <w:bCs/>
          <w:highlight w:val="lightGray"/>
          <w:u w:val="single"/>
        </w:rPr>
        <w:t>. A2  -  prostriedky zo ŠR                          =           1 375 721 EUR</w:t>
      </w:r>
    </w:p>
    <w:p w:rsidR="00C9448B" w:rsidRDefault="00C9448B" w:rsidP="00C9448B">
      <w:pPr>
        <w:jc w:val="both"/>
        <w:rPr>
          <w:b/>
          <w:bCs/>
          <w:u w:val="single"/>
        </w:rPr>
      </w:pPr>
    </w:p>
    <w:p w:rsidR="00C9448B" w:rsidRDefault="00C9448B" w:rsidP="00C9448B">
      <w:pPr>
        <w:numPr>
          <w:ilvl w:val="0"/>
          <w:numId w:val="20"/>
        </w:numPr>
        <w:jc w:val="both"/>
        <w:rPr>
          <w:b/>
        </w:rPr>
      </w:pPr>
      <w:r>
        <w:rPr>
          <w:b/>
          <w:bCs/>
        </w:rPr>
        <w:t xml:space="preserve">v tom: r. 004, </w:t>
      </w:r>
      <w:proofErr w:type="spellStart"/>
      <w:r>
        <w:rPr>
          <w:b/>
          <w:bCs/>
        </w:rPr>
        <w:t>stĺ</w:t>
      </w:r>
      <w:proofErr w:type="spellEnd"/>
      <w:r>
        <w:rPr>
          <w:b/>
          <w:bCs/>
        </w:rPr>
        <w:t xml:space="preserve">. A2 – </w:t>
      </w:r>
      <w:r>
        <w:rPr>
          <w:b/>
          <w:bCs/>
          <w:highlight w:val="lightGray"/>
        </w:rPr>
        <w:t>normatívne bežné výdavky</w:t>
      </w:r>
      <w:r>
        <w:rPr>
          <w:b/>
          <w:highlight w:val="lightGray"/>
        </w:rPr>
        <w:t xml:space="preserve">          </w:t>
      </w:r>
      <w:r>
        <w:rPr>
          <w:b/>
          <w:bCs/>
          <w:highlight w:val="lightGray"/>
        </w:rPr>
        <w:t>1 365</w:t>
      </w:r>
      <w:r>
        <w:rPr>
          <w:b/>
          <w:highlight w:val="lightGray"/>
        </w:rPr>
        <w:t> 278  EUR</w:t>
      </w:r>
      <w:r>
        <w:rPr>
          <w:b/>
          <w:bCs/>
        </w:rPr>
        <w:t xml:space="preserve"> </w:t>
      </w:r>
    </w:p>
    <w:p w:rsidR="00C9448B" w:rsidRDefault="00C9448B" w:rsidP="00C9448B">
      <w:r>
        <w:rPr>
          <w:b/>
          <w:bCs/>
        </w:rPr>
        <w:t xml:space="preserve">                              z toho</w:t>
      </w:r>
      <w:r>
        <w:t xml:space="preserve">: r. 005, </w:t>
      </w:r>
      <w:proofErr w:type="spellStart"/>
      <w:r>
        <w:t>stĺ</w:t>
      </w:r>
      <w:proofErr w:type="spellEnd"/>
      <w:r>
        <w:t>. A2 - mzdy a poistné                                 1 022 652  EUR</w:t>
      </w:r>
    </w:p>
    <w:p w:rsidR="00C9448B" w:rsidRDefault="00C9448B" w:rsidP="00C9448B">
      <w:pPr>
        <w:ind w:left="720"/>
      </w:pPr>
      <w:r>
        <w:t xml:space="preserve">                              r. 006, </w:t>
      </w:r>
      <w:proofErr w:type="spellStart"/>
      <w:r>
        <w:t>stĺ</w:t>
      </w:r>
      <w:proofErr w:type="spellEnd"/>
      <w:r>
        <w:t xml:space="preserve">. A2 - prevádzka                                            342 626  EUR  </w:t>
      </w:r>
    </w:p>
    <w:p w:rsidR="00C9448B" w:rsidRDefault="00C9448B" w:rsidP="00C9448B">
      <w:pPr>
        <w:ind w:left="720"/>
      </w:pPr>
      <w:r>
        <w:t xml:space="preserve">                  </w:t>
      </w:r>
      <w:r>
        <w:rPr>
          <w:b/>
          <w:bCs/>
        </w:rPr>
        <w:t>v tom</w:t>
      </w:r>
      <w:r>
        <w:t xml:space="preserve">: r. 006, </w:t>
      </w:r>
      <w:proofErr w:type="spellStart"/>
      <w:r>
        <w:t>stĺ.F</w:t>
      </w:r>
      <w:proofErr w:type="spellEnd"/>
      <w:r>
        <w:t xml:space="preserve"> – prevádzka (630) normatívne výdavky   340 377  EUR</w:t>
      </w:r>
    </w:p>
    <w:p w:rsidR="00C9448B" w:rsidRDefault="00C9448B" w:rsidP="00C9448B">
      <w:pPr>
        <w:ind w:left="720"/>
      </w:pPr>
      <w:r>
        <w:t xml:space="preserve">                              r. 006, </w:t>
      </w:r>
      <w:proofErr w:type="spellStart"/>
      <w:r>
        <w:t>stĺ</w:t>
      </w:r>
      <w:proofErr w:type="spellEnd"/>
      <w:r>
        <w:t>. E – bežné transfery (PNS do 10 dní)              2 249  EUR</w:t>
      </w:r>
    </w:p>
    <w:p w:rsidR="00C9448B" w:rsidRDefault="00C9448B" w:rsidP="00C9448B">
      <w:pPr>
        <w:rPr>
          <w:b/>
          <w:bCs/>
        </w:rPr>
      </w:pPr>
    </w:p>
    <w:p w:rsidR="00C9448B" w:rsidRDefault="00C9448B" w:rsidP="00C9448B">
      <w:pPr>
        <w:numPr>
          <w:ilvl w:val="0"/>
          <w:numId w:val="19"/>
        </w:numPr>
        <w:jc w:val="both"/>
      </w:pPr>
      <w:r>
        <w:rPr>
          <w:b/>
          <w:bCs/>
        </w:rPr>
        <w:t xml:space="preserve">v tom:  r. 007, </w:t>
      </w:r>
      <w:proofErr w:type="spellStart"/>
      <w:r>
        <w:rPr>
          <w:b/>
          <w:bCs/>
        </w:rPr>
        <w:t>stĺ</w:t>
      </w:r>
      <w:proofErr w:type="spellEnd"/>
      <w:r>
        <w:rPr>
          <w:b/>
          <w:bCs/>
        </w:rPr>
        <w:t xml:space="preserve">. A2 – </w:t>
      </w:r>
      <w:r>
        <w:rPr>
          <w:b/>
          <w:bCs/>
          <w:highlight w:val="lightGray"/>
        </w:rPr>
        <w:t>nenormatívne bežné výdavky</w:t>
      </w:r>
      <w:r>
        <w:rPr>
          <w:highlight w:val="lightGray"/>
        </w:rPr>
        <w:t xml:space="preserve">        </w:t>
      </w:r>
      <w:r>
        <w:rPr>
          <w:b/>
          <w:bCs/>
          <w:highlight w:val="lightGray"/>
        </w:rPr>
        <w:t xml:space="preserve">  10 443  EUR</w:t>
      </w:r>
    </w:p>
    <w:p w:rsidR="00C9448B" w:rsidRDefault="00C9448B" w:rsidP="00C9448B">
      <w:r>
        <w:rPr>
          <w:b/>
          <w:bCs/>
        </w:rPr>
        <w:t xml:space="preserve">                             </w:t>
      </w:r>
      <w:r>
        <w:t xml:space="preserve">z toho:  r. 011, </w:t>
      </w:r>
      <w:proofErr w:type="spellStart"/>
      <w:r>
        <w:t>stĺ</w:t>
      </w:r>
      <w:proofErr w:type="spellEnd"/>
      <w:r>
        <w:t xml:space="preserve">. A2 -  za </w:t>
      </w:r>
      <w:proofErr w:type="spellStart"/>
      <w:r>
        <w:t>mimor</w:t>
      </w:r>
      <w:proofErr w:type="spellEnd"/>
      <w:r>
        <w:t>. výsledky žiakov                    3 000  EUR</w:t>
      </w:r>
    </w:p>
    <w:p w:rsidR="00C9448B" w:rsidRDefault="00C9448B" w:rsidP="00C9448B">
      <w:pPr>
        <w:ind w:left="720"/>
      </w:pPr>
      <w:r>
        <w:t xml:space="preserve">                              r. 014, </w:t>
      </w:r>
      <w:proofErr w:type="spellStart"/>
      <w:r>
        <w:t>stĺ</w:t>
      </w:r>
      <w:proofErr w:type="spellEnd"/>
      <w:r>
        <w:t>. A2 -  vzdelávacie poukazy                              7 443  EUR</w:t>
      </w:r>
    </w:p>
    <w:p w:rsidR="00C9448B" w:rsidRDefault="00C9448B" w:rsidP="00C9448B">
      <w:pPr>
        <w:jc w:val="both"/>
        <w:rPr>
          <w:b/>
          <w:bCs/>
        </w:rPr>
      </w:pPr>
    </w:p>
    <w:p w:rsidR="00C9448B" w:rsidRDefault="00C9448B" w:rsidP="00C9448B">
      <w:pPr>
        <w:ind w:left="1416"/>
        <w:jc w:val="both"/>
        <w:rPr>
          <w:b/>
          <w:bCs/>
        </w:rPr>
      </w:pPr>
      <w:r>
        <w:rPr>
          <w:b/>
          <w:bCs/>
          <w:highlight w:val="lightGray"/>
          <w:u w:val="single"/>
        </w:rPr>
        <w:t xml:space="preserve">r. 020-025, </w:t>
      </w:r>
      <w:proofErr w:type="spellStart"/>
      <w:r>
        <w:rPr>
          <w:b/>
          <w:bCs/>
          <w:highlight w:val="lightGray"/>
          <w:u w:val="single"/>
        </w:rPr>
        <w:t>stĺ</w:t>
      </w:r>
      <w:proofErr w:type="spellEnd"/>
      <w:r>
        <w:rPr>
          <w:b/>
          <w:bCs/>
          <w:highlight w:val="lightGray"/>
          <w:u w:val="single"/>
        </w:rPr>
        <w:t>. A2 – vlastné zdroje                            =                 76 052  EUR</w:t>
      </w:r>
      <w:r>
        <w:t xml:space="preserve">                            </w:t>
      </w:r>
      <w:r>
        <w:rPr>
          <w:b/>
          <w:bCs/>
        </w:rPr>
        <w:t>v tom</w:t>
      </w:r>
      <w:r>
        <w:t xml:space="preserve">:  r. 022, </w:t>
      </w:r>
      <w:proofErr w:type="spellStart"/>
      <w:r>
        <w:t>stĺ</w:t>
      </w:r>
      <w:proofErr w:type="spellEnd"/>
      <w:r>
        <w:t xml:space="preserve">. A2  - príjmy z prenájmu                                       </w:t>
      </w:r>
      <w:r>
        <w:rPr>
          <w:b/>
        </w:rPr>
        <w:t>8 602  EUR</w:t>
      </w:r>
    </w:p>
    <w:p w:rsidR="00C9448B" w:rsidRDefault="00C9448B" w:rsidP="00C9448B">
      <w:r>
        <w:t xml:space="preserve">                                    r. 023, </w:t>
      </w:r>
      <w:proofErr w:type="spellStart"/>
      <w:r>
        <w:t>stĺ</w:t>
      </w:r>
      <w:proofErr w:type="spellEnd"/>
      <w:r>
        <w:t xml:space="preserve">. A2  - zisk z podnik. činnosti za rok 2008             </w:t>
      </w:r>
      <w:r>
        <w:rPr>
          <w:b/>
        </w:rPr>
        <w:t>1 294  EUR</w:t>
      </w:r>
    </w:p>
    <w:p w:rsidR="00C9448B" w:rsidRDefault="00C9448B" w:rsidP="00C9448B">
      <w:r>
        <w:t xml:space="preserve">                                    r. 025, </w:t>
      </w:r>
      <w:proofErr w:type="spellStart"/>
      <w:r>
        <w:t>stĺ</w:t>
      </w:r>
      <w:proofErr w:type="spellEnd"/>
      <w:r>
        <w:t xml:space="preserve">. A2 -  vlastné zdroje                                             </w:t>
      </w:r>
      <w:r>
        <w:rPr>
          <w:b/>
        </w:rPr>
        <w:t>66 </w:t>
      </w:r>
      <w:r>
        <w:rPr>
          <w:b/>
          <w:bCs/>
        </w:rPr>
        <w:t xml:space="preserve">156 </w:t>
      </w:r>
      <w:r>
        <w:rPr>
          <w:b/>
        </w:rPr>
        <w:t xml:space="preserve"> EUR</w:t>
      </w:r>
      <w:r>
        <w:t xml:space="preserve">               </w:t>
      </w:r>
    </w:p>
    <w:p w:rsidR="00C9448B" w:rsidRDefault="00C9448B" w:rsidP="00C9448B">
      <w:pPr>
        <w:ind w:left="720"/>
      </w:pPr>
      <w:r>
        <w:rPr>
          <w:b/>
          <w:bCs/>
        </w:rPr>
        <w:t xml:space="preserve">            z toho:</w:t>
      </w:r>
      <w:r>
        <w:t xml:space="preserve"> platby za predaj výrobkov a služieb (PPŽ)                         32 942  EUR                                              </w:t>
      </w:r>
    </w:p>
    <w:p w:rsidR="00C9448B" w:rsidRDefault="00C9448B" w:rsidP="00C9448B">
      <w:pPr>
        <w:ind w:left="720"/>
      </w:pPr>
      <w:r>
        <w:t xml:space="preserve">                         platby za stravné zamestnancov a žiakov                           11 966  EUR</w:t>
      </w:r>
    </w:p>
    <w:p w:rsidR="00C9448B" w:rsidRDefault="00C9448B" w:rsidP="00C9448B">
      <w:pPr>
        <w:ind w:left="360"/>
      </w:pPr>
      <w:r>
        <w:t xml:space="preserve">                               zúčtovanie s podnikateľskou čin. (odpisy DLHM, OON)       832  EUR</w:t>
      </w:r>
    </w:p>
    <w:p w:rsidR="00C9448B" w:rsidRDefault="00C9448B" w:rsidP="00C9448B">
      <w:r>
        <w:t xml:space="preserve">                                     úroky z BÚ                                                                            3 246  EUR</w:t>
      </w:r>
    </w:p>
    <w:p w:rsidR="00C9448B" w:rsidRDefault="00C9448B" w:rsidP="00C9448B">
      <w:r>
        <w:t xml:space="preserve">                                     zúčtovanie čerpania SF                                                         5 355  EUR</w:t>
      </w:r>
    </w:p>
    <w:p w:rsidR="00C9448B" w:rsidRDefault="00C9448B" w:rsidP="00C9448B">
      <w:r>
        <w:t xml:space="preserve">                                     mimoriadne výnosy (</w:t>
      </w:r>
      <w:proofErr w:type="spellStart"/>
      <w:r>
        <w:t>škody-žiaci,učebnice</w:t>
      </w:r>
      <w:proofErr w:type="spellEnd"/>
      <w:r>
        <w:t xml:space="preserve">, úrok z omeškania)                             </w:t>
      </w:r>
    </w:p>
    <w:p w:rsidR="00C9448B" w:rsidRDefault="00C9448B" w:rsidP="00C9448B">
      <w:r>
        <w:t xml:space="preserve">                                                                                                                                    2 440  EUR</w:t>
      </w:r>
    </w:p>
    <w:p w:rsidR="00C9448B" w:rsidRDefault="00C9448B" w:rsidP="00C9448B">
      <w:r>
        <w:t xml:space="preserve">                                     NBO (plyn, rozdiel 610,620 za 12/2009)                              9 375  EUR</w:t>
      </w:r>
    </w:p>
    <w:p w:rsidR="00C9448B" w:rsidRDefault="00C9448B" w:rsidP="00C9448B"/>
    <w:p w:rsidR="00C9448B" w:rsidRDefault="00C9448B" w:rsidP="00C9448B">
      <w:pPr>
        <w:pStyle w:val="Nadpis3"/>
      </w:pPr>
      <w:r>
        <w:t>II.  ČERPANIE  ROZPOČTU ŠKOLY</w:t>
      </w:r>
    </w:p>
    <w:p w:rsidR="00C9448B" w:rsidRDefault="00C9448B" w:rsidP="00C9448B">
      <w:pPr>
        <w:rPr>
          <w:b/>
          <w:bCs/>
        </w:rPr>
      </w:pPr>
    </w:p>
    <w:p w:rsidR="00C9448B" w:rsidRDefault="00C9448B" w:rsidP="00C9448B">
      <w:pPr>
        <w:pStyle w:val="Nadpis1"/>
        <w:pBdr>
          <w:top w:val="single" w:sz="4" w:space="1" w:color="auto"/>
          <w:left w:val="single" w:sz="4" w:space="4" w:color="auto"/>
          <w:bottom w:val="single" w:sz="4" w:space="1" w:color="auto"/>
          <w:right w:val="single" w:sz="4" w:space="4" w:color="auto"/>
        </w:pBdr>
        <w:rPr>
          <w:sz w:val="24"/>
        </w:rPr>
      </w:pPr>
      <w:r>
        <w:rPr>
          <w:sz w:val="24"/>
          <w:highlight w:val="darkGray"/>
        </w:rPr>
        <w:t xml:space="preserve">r. 001, </w:t>
      </w:r>
      <w:proofErr w:type="spellStart"/>
      <w:r>
        <w:rPr>
          <w:sz w:val="24"/>
          <w:highlight w:val="darkGray"/>
        </w:rPr>
        <w:t>stĺ</w:t>
      </w:r>
      <w:proofErr w:type="spellEnd"/>
      <w:r>
        <w:rPr>
          <w:sz w:val="24"/>
          <w:highlight w:val="darkGray"/>
        </w:rPr>
        <w:t xml:space="preserve">. B = celkové čerpanie rozpočtu školy         </w:t>
      </w:r>
      <w:r>
        <w:rPr>
          <w:sz w:val="24"/>
          <w:highlight w:val="darkGray"/>
        </w:rPr>
        <w:tab/>
        <w:t xml:space="preserve">                  =          1 400 016  EUR</w:t>
      </w:r>
      <w:r>
        <w:rPr>
          <w:sz w:val="24"/>
        </w:rPr>
        <w:t xml:space="preserve">     </w:t>
      </w:r>
    </w:p>
    <w:p w:rsidR="00C9448B" w:rsidRDefault="00C9448B" w:rsidP="00C9448B"/>
    <w:p w:rsidR="00C9448B" w:rsidRDefault="00C9448B" w:rsidP="00C9448B">
      <w:r>
        <w:lastRenderedPageBreak/>
        <w:t>z toho:</w:t>
      </w:r>
    </w:p>
    <w:p w:rsidR="00C9448B" w:rsidRDefault="00C9448B" w:rsidP="00C9448B">
      <w:pPr>
        <w:jc w:val="both"/>
        <w:rPr>
          <w:b/>
          <w:bCs/>
          <w:u w:val="single"/>
        </w:rPr>
      </w:pPr>
      <w:r>
        <w:t xml:space="preserve">            </w:t>
      </w:r>
      <w:r>
        <w:rPr>
          <w:b/>
          <w:bCs/>
          <w:highlight w:val="lightGray"/>
          <w:u w:val="single"/>
        </w:rPr>
        <w:t xml:space="preserve">r. 002, </w:t>
      </w:r>
      <w:proofErr w:type="spellStart"/>
      <w:r>
        <w:rPr>
          <w:b/>
          <w:bCs/>
          <w:highlight w:val="lightGray"/>
          <w:u w:val="single"/>
        </w:rPr>
        <w:t>stĺ</w:t>
      </w:r>
      <w:proofErr w:type="spellEnd"/>
      <w:r>
        <w:rPr>
          <w:b/>
          <w:bCs/>
          <w:highlight w:val="lightGray"/>
          <w:u w:val="single"/>
        </w:rPr>
        <w:t xml:space="preserve">. B  -  prostriedky zo ŠR                </w:t>
      </w:r>
      <w:r>
        <w:rPr>
          <w:b/>
          <w:bCs/>
          <w:highlight w:val="lightGray"/>
          <w:u w:val="single"/>
        </w:rPr>
        <w:tab/>
      </w:r>
      <w:r>
        <w:rPr>
          <w:b/>
          <w:bCs/>
          <w:highlight w:val="lightGray"/>
          <w:u w:val="single"/>
        </w:rPr>
        <w:tab/>
        <w:t xml:space="preserve">    =            1 375 721  EUR</w:t>
      </w:r>
    </w:p>
    <w:p w:rsidR="00C9448B" w:rsidRDefault="00C9448B" w:rsidP="00C9448B">
      <w:pPr>
        <w:jc w:val="both"/>
        <w:rPr>
          <w:b/>
          <w:bCs/>
        </w:rPr>
      </w:pPr>
    </w:p>
    <w:p w:rsidR="00C9448B" w:rsidRDefault="00C9448B" w:rsidP="00C9448B">
      <w:pPr>
        <w:jc w:val="both"/>
      </w:pPr>
      <w:r>
        <w:rPr>
          <w:b/>
          <w:bCs/>
        </w:rPr>
        <w:t xml:space="preserve">v tom:  r. 004, </w:t>
      </w:r>
      <w:proofErr w:type="spellStart"/>
      <w:r>
        <w:rPr>
          <w:b/>
          <w:bCs/>
        </w:rPr>
        <w:t>stĺ</w:t>
      </w:r>
      <w:proofErr w:type="spellEnd"/>
      <w:r>
        <w:rPr>
          <w:b/>
          <w:bCs/>
        </w:rPr>
        <w:t xml:space="preserve">. B – </w:t>
      </w:r>
      <w:r>
        <w:rPr>
          <w:b/>
          <w:bCs/>
          <w:highlight w:val="lightGray"/>
        </w:rPr>
        <w:t>normatívne bežné výdavky</w:t>
      </w:r>
      <w:r>
        <w:rPr>
          <w:highlight w:val="lightGray"/>
        </w:rPr>
        <w:t xml:space="preserve">  </w:t>
      </w:r>
      <w:r>
        <w:rPr>
          <w:b/>
          <w:bCs/>
          <w:highlight w:val="lightGray"/>
        </w:rPr>
        <w:t xml:space="preserve">                                       1 365 278  EUR</w:t>
      </w:r>
      <w:r>
        <w:t xml:space="preserve"> </w:t>
      </w:r>
    </w:p>
    <w:p w:rsidR="00C9448B" w:rsidRDefault="00C9448B" w:rsidP="00C9448B">
      <w:pPr>
        <w:rPr>
          <w:b/>
          <w:bCs/>
        </w:rPr>
      </w:pPr>
      <w:r>
        <w:rPr>
          <w:b/>
          <w:bCs/>
        </w:rPr>
        <w:t xml:space="preserve"> </w:t>
      </w:r>
    </w:p>
    <w:p w:rsidR="00C9448B" w:rsidRDefault="00C9448B" w:rsidP="00C9448B">
      <w:r>
        <w:rPr>
          <w:b/>
          <w:bCs/>
        </w:rPr>
        <w:t xml:space="preserve">                         z toho</w:t>
      </w:r>
      <w:r>
        <w:t xml:space="preserve">: r. 005, </w:t>
      </w:r>
      <w:proofErr w:type="spellStart"/>
      <w:r>
        <w:t>stĺ</w:t>
      </w:r>
      <w:proofErr w:type="spellEnd"/>
      <w:r>
        <w:t xml:space="preserve">. B - </w:t>
      </w:r>
      <w:r>
        <w:rPr>
          <w:b/>
          <w:bCs/>
        </w:rPr>
        <w:t>mzdy a poistné                                      1 022 652  EUR</w:t>
      </w:r>
    </w:p>
    <w:p w:rsidR="00C9448B" w:rsidRDefault="00C9448B" w:rsidP="00C9448B">
      <w:pPr>
        <w:rPr>
          <w:b/>
          <w:bCs/>
        </w:rPr>
      </w:pPr>
      <w:r>
        <w:rPr>
          <w:b/>
          <w:bCs/>
        </w:rPr>
        <w:t xml:space="preserve">                                       </w:t>
      </w:r>
    </w:p>
    <w:p w:rsidR="00C9448B" w:rsidRDefault="00C9448B" w:rsidP="00C9448B">
      <w:pPr>
        <w:rPr>
          <w:b/>
          <w:bCs/>
        </w:rPr>
      </w:pPr>
      <w:r>
        <w:rPr>
          <w:b/>
          <w:bCs/>
        </w:rPr>
        <w:t xml:space="preserve">                         v tom</w:t>
      </w:r>
      <w:r>
        <w:t xml:space="preserve">: r. 005, </w:t>
      </w:r>
      <w:proofErr w:type="spellStart"/>
      <w:r>
        <w:t>stĺ</w:t>
      </w:r>
      <w:proofErr w:type="spellEnd"/>
      <w:r>
        <w:t xml:space="preserve">. C -  </w:t>
      </w:r>
      <w:r>
        <w:rPr>
          <w:b/>
          <w:bCs/>
        </w:rPr>
        <w:t>mzdy</w:t>
      </w:r>
      <w:r>
        <w:t xml:space="preserve"> (za 12/2008 a 1-11/2009)                </w:t>
      </w:r>
      <w:r>
        <w:rPr>
          <w:szCs w:val="22"/>
        </w:rPr>
        <w:t>760 439  EUR</w:t>
      </w:r>
      <w:r>
        <w:rPr>
          <w:b/>
          <w:bCs/>
        </w:rPr>
        <w:t xml:space="preserve">   </w:t>
      </w:r>
    </w:p>
    <w:p w:rsidR="00C9448B" w:rsidRDefault="00C9448B" w:rsidP="00C9448B">
      <w:pPr>
        <w:rPr>
          <w:bCs/>
        </w:rPr>
      </w:pPr>
      <w:r>
        <w:rPr>
          <w:b/>
          <w:bCs/>
        </w:rPr>
        <w:t xml:space="preserve">                                                                             </w:t>
      </w:r>
      <w:r>
        <w:rPr>
          <w:bCs/>
        </w:rPr>
        <w:t xml:space="preserve">mzdy podľa výkazu </w:t>
      </w:r>
      <w:proofErr w:type="spellStart"/>
      <w:r>
        <w:rPr>
          <w:bCs/>
        </w:rPr>
        <w:t>Škol</w:t>
      </w:r>
      <w:proofErr w:type="spellEnd"/>
      <w:r>
        <w:rPr>
          <w:bCs/>
        </w:rPr>
        <w:t xml:space="preserve"> l-04 = 760 439 EUR</w:t>
      </w:r>
    </w:p>
    <w:p w:rsidR="00C9448B" w:rsidRDefault="00C9448B" w:rsidP="00C9448B">
      <w:r>
        <w:rPr>
          <w:b/>
          <w:bCs/>
        </w:rPr>
        <w:t xml:space="preserve">                                     </w:t>
      </w:r>
      <w:r>
        <w:t xml:space="preserve">r. 005, </w:t>
      </w:r>
      <w:proofErr w:type="spellStart"/>
      <w:r>
        <w:t>stĺ</w:t>
      </w:r>
      <w:proofErr w:type="spellEnd"/>
      <w:r>
        <w:t>. D</w:t>
      </w:r>
      <w:r>
        <w:rPr>
          <w:b/>
          <w:bCs/>
        </w:rPr>
        <w:t xml:space="preserve">  -   poistné </w:t>
      </w:r>
      <w:r>
        <w:t>(za 12/2008 a 1-11/2009)           262 213  EUR</w:t>
      </w:r>
    </w:p>
    <w:p w:rsidR="00C9448B" w:rsidRDefault="00C9448B" w:rsidP="00C9448B">
      <w:pPr>
        <w:ind w:left="720"/>
      </w:pPr>
    </w:p>
    <w:p w:rsidR="00C9448B" w:rsidRDefault="00C9448B" w:rsidP="00C9448B">
      <w:pPr>
        <w:pStyle w:val="Zarkazkladnhotextu"/>
        <w:ind w:left="630"/>
        <w:rPr>
          <w:b/>
          <w:bCs/>
        </w:rPr>
      </w:pPr>
      <w:r>
        <w:rPr>
          <w:b/>
          <w:bCs/>
        </w:rPr>
        <w:t xml:space="preserve">Mzdové prostriedky boli vyčerpané na 100 %. </w:t>
      </w:r>
    </w:p>
    <w:p w:rsidR="00C9448B" w:rsidRDefault="00C9448B" w:rsidP="00C9448B">
      <w:pPr>
        <w:pStyle w:val="Zarkazkladnhotextu"/>
        <w:rPr>
          <w:b/>
          <w:bCs/>
        </w:rPr>
      </w:pPr>
    </w:p>
    <w:p w:rsidR="00C9448B" w:rsidRDefault="00C9448B" w:rsidP="00C9448B">
      <w:pPr>
        <w:pStyle w:val="Zarkazkladnhotextu"/>
        <w:ind w:left="0" w:firstLine="708"/>
      </w:pPr>
      <w:r>
        <w:t xml:space="preserve">Priemerný evidenčný prepočítaný počet zamestnancov v roku 2009 bol 79,83, z toho 62,83 pedagogických pracovníkov. Priemerná mesačná mzda zamestnanca školy bola za rok 2009 vo výške 784,82 EUR. Osobné príplatky boli vyplatené zamestnancom vo výške 5,82 % z tarifných platov,  podiel ostatných pohyblivých zložiek (odmeny, príplatok za riadenie, triednický príplatok, príplatky za soboty a nedele, nadčasy) je 32,94 % z tarifných platov vrátane náhrad.  </w:t>
      </w:r>
    </w:p>
    <w:p w:rsidR="00C9448B" w:rsidRDefault="00C9448B" w:rsidP="00C9448B"/>
    <w:p w:rsidR="00C9448B" w:rsidRDefault="00C9448B" w:rsidP="00C9448B">
      <w:pPr>
        <w:tabs>
          <w:tab w:val="left" w:pos="2223"/>
        </w:tabs>
        <w:ind w:left="720"/>
      </w:pPr>
      <w:r>
        <w:tab/>
        <w:t xml:space="preserve">r. 006, </w:t>
      </w:r>
      <w:proofErr w:type="spellStart"/>
      <w:r>
        <w:t>stĺ</w:t>
      </w:r>
      <w:proofErr w:type="spellEnd"/>
      <w:r>
        <w:t xml:space="preserve">. B - </w:t>
      </w:r>
      <w:r>
        <w:rPr>
          <w:b/>
          <w:bCs/>
        </w:rPr>
        <w:t>prevádzka                                                 342 626  EUR</w:t>
      </w:r>
    </w:p>
    <w:p w:rsidR="00C9448B" w:rsidRDefault="00C9448B" w:rsidP="00C9448B">
      <w:pPr>
        <w:ind w:left="720"/>
      </w:pPr>
    </w:p>
    <w:p w:rsidR="00C9448B" w:rsidRDefault="00C9448B" w:rsidP="00C9448B">
      <w:pPr>
        <w:tabs>
          <w:tab w:val="left" w:pos="2280"/>
        </w:tabs>
        <w:ind w:left="720"/>
        <w:rPr>
          <w:u w:val="single"/>
        </w:rPr>
      </w:pPr>
      <w:r>
        <w:t xml:space="preserve">                    </w:t>
      </w:r>
      <w:r>
        <w:tab/>
      </w:r>
      <w:r>
        <w:rPr>
          <w:b/>
          <w:bCs/>
        </w:rPr>
        <w:t>v tom</w:t>
      </w:r>
      <w:r>
        <w:t xml:space="preserve">: </w:t>
      </w:r>
      <w:r>
        <w:rPr>
          <w:b/>
          <w:bCs/>
          <w:u w:val="single"/>
        </w:rPr>
        <w:t xml:space="preserve">r. 006, </w:t>
      </w:r>
      <w:proofErr w:type="spellStart"/>
      <w:r>
        <w:rPr>
          <w:b/>
          <w:bCs/>
          <w:u w:val="single"/>
        </w:rPr>
        <w:t>stĺ</w:t>
      </w:r>
      <w:proofErr w:type="spellEnd"/>
      <w:r>
        <w:rPr>
          <w:b/>
          <w:bCs/>
          <w:u w:val="single"/>
        </w:rPr>
        <w:t>. F – prevádzka (630)</w:t>
      </w:r>
      <w:r>
        <w:rPr>
          <w:u w:val="single"/>
        </w:rPr>
        <w:t xml:space="preserve">   </w:t>
      </w:r>
      <w:r>
        <w:rPr>
          <w:b/>
          <w:bCs/>
          <w:u w:val="single"/>
        </w:rPr>
        <w:t xml:space="preserve">                       340 377  EUR</w:t>
      </w:r>
    </w:p>
    <w:p w:rsidR="00C9448B" w:rsidRDefault="00C9448B" w:rsidP="00C9448B">
      <w:pPr>
        <w:ind w:left="720"/>
      </w:pPr>
      <w:r>
        <w:t xml:space="preserve">                                              </w:t>
      </w:r>
    </w:p>
    <w:p w:rsidR="00C9448B" w:rsidRDefault="00C9448B" w:rsidP="00C9448B">
      <w:pPr>
        <w:tabs>
          <w:tab w:val="left" w:pos="2280"/>
          <w:tab w:val="left" w:pos="3021"/>
          <w:tab w:val="left" w:pos="6498"/>
        </w:tabs>
        <w:ind w:left="2124"/>
      </w:pPr>
      <w:r>
        <w:tab/>
      </w:r>
      <w:r>
        <w:rPr>
          <w:b/>
          <w:bCs/>
        </w:rPr>
        <w:t>z toho:</w:t>
      </w:r>
      <w:r>
        <w:t xml:space="preserve"> 631 – cestovné náhrady </w:t>
      </w:r>
      <w:r>
        <w:tab/>
        <w:t xml:space="preserve"> 3 246  EUR  r. 006, </w:t>
      </w:r>
      <w:proofErr w:type="spellStart"/>
      <w:r>
        <w:t>stĺ</w:t>
      </w:r>
      <w:proofErr w:type="spellEnd"/>
      <w:r>
        <w:t>. G</w:t>
      </w:r>
    </w:p>
    <w:p w:rsidR="00C9448B" w:rsidRDefault="00C9448B" w:rsidP="00C9448B">
      <w:pPr>
        <w:tabs>
          <w:tab w:val="left" w:pos="2964"/>
          <w:tab w:val="left" w:pos="5928"/>
        </w:tabs>
        <w:ind w:firstLine="708"/>
      </w:pPr>
      <w:r>
        <w:tab/>
        <w:t xml:space="preserve">632 – energie, voda komunikácie  173 786  EUR  r. 006, </w:t>
      </w:r>
      <w:proofErr w:type="spellStart"/>
      <w:r>
        <w:t>stĺ</w:t>
      </w:r>
      <w:proofErr w:type="spellEnd"/>
      <w:r>
        <w:t>. H</w:t>
      </w:r>
    </w:p>
    <w:p w:rsidR="00C9448B" w:rsidRDefault="00C9448B" w:rsidP="00C9448B">
      <w:pPr>
        <w:tabs>
          <w:tab w:val="left" w:pos="3021"/>
          <w:tab w:val="left" w:pos="6498"/>
        </w:tabs>
        <w:ind w:left="720"/>
      </w:pPr>
      <w:r>
        <w:tab/>
        <w:t xml:space="preserve">633 – materiál                                  59 348  EUR  r. 006, </w:t>
      </w:r>
      <w:proofErr w:type="spellStart"/>
      <w:r>
        <w:t>stĺ</w:t>
      </w:r>
      <w:proofErr w:type="spellEnd"/>
      <w:r>
        <w:t xml:space="preserve">  I</w:t>
      </w:r>
    </w:p>
    <w:p w:rsidR="00C9448B" w:rsidRDefault="00C9448B" w:rsidP="00C9448B">
      <w:pPr>
        <w:tabs>
          <w:tab w:val="left" w:pos="2964"/>
        </w:tabs>
        <w:ind w:left="720"/>
      </w:pPr>
      <w:r>
        <w:tab/>
        <w:t xml:space="preserve">634 – dopravné                                   2 949  EUR  r. 006, </w:t>
      </w:r>
      <w:proofErr w:type="spellStart"/>
      <w:r>
        <w:t>stĺ</w:t>
      </w:r>
      <w:proofErr w:type="spellEnd"/>
      <w:r>
        <w:t>. J</w:t>
      </w:r>
    </w:p>
    <w:p w:rsidR="00C9448B" w:rsidRDefault="00C9448B" w:rsidP="00C9448B">
      <w:pPr>
        <w:tabs>
          <w:tab w:val="left" w:pos="2964"/>
        </w:tabs>
        <w:ind w:left="720"/>
      </w:pPr>
      <w:r>
        <w:tab/>
        <w:t xml:space="preserve">635 – údržba                                     61 422  EUR  r. 006, </w:t>
      </w:r>
      <w:proofErr w:type="spellStart"/>
      <w:r>
        <w:t>stĺ</w:t>
      </w:r>
      <w:proofErr w:type="spellEnd"/>
      <w:r>
        <w:t xml:space="preserve">. K  </w:t>
      </w:r>
    </w:p>
    <w:p w:rsidR="00C9448B" w:rsidRDefault="00C9448B" w:rsidP="00C9448B">
      <w:pPr>
        <w:tabs>
          <w:tab w:val="left" w:pos="2964"/>
        </w:tabs>
        <w:ind w:left="720"/>
      </w:pPr>
      <w:r>
        <w:tab/>
        <w:t xml:space="preserve">636 – nájomné za prenájom                  444  EUR  r. 006, </w:t>
      </w:r>
      <w:proofErr w:type="spellStart"/>
      <w:r>
        <w:t>stĺ</w:t>
      </w:r>
      <w:proofErr w:type="spellEnd"/>
      <w:r>
        <w:t>.  L</w:t>
      </w:r>
    </w:p>
    <w:p w:rsidR="00C9448B" w:rsidRDefault="00C9448B" w:rsidP="00C9448B">
      <w:pPr>
        <w:tabs>
          <w:tab w:val="left" w:pos="2964"/>
        </w:tabs>
        <w:ind w:left="720"/>
      </w:pPr>
      <w:r>
        <w:tab/>
        <w:t xml:space="preserve">637 – služby                                     39 182  EUR  r. 006, </w:t>
      </w:r>
      <w:proofErr w:type="spellStart"/>
      <w:r>
        <w:t>stĺ</w:t>
      </w:r>
      <w:proofErr w:type="spellEnd"/>
      <w:r>
        <w:t>. M</w:t>
      </w:r>
    </w:p>
    <w:p w:rsidR="00C9448B" w:rsidRDefault="00C9448B" w:rsidP="00C9448B">
      <w:pPr>
        <w:ind w:left="720"/>
      </w:pPr>
    </w:p>
    <w:p w:rsidR="00C9448B" w:rsidRDefault="00C9448B" w:rsidP="00C9448B">
      <w:pPr>
        <w:tabs>
          <w:tab w:val="left" w:pos="2964"/>
        </w:tabs>
        <w:ind w:left="720"/>
        <w:rPr>
          <w:b/>
          <w:bCs/>
          <w:u w:val="single"/>
        </w:rPr>
      </w:pPr>
      <w:r>
        <w:tab/>
      </w:r>
      <w:r>
        <w:rPr>
          <w:b/>
          <w:bCs/>
          <w:u w:val="single"/>
        </w:rPr>
        <w:t xml:space="preserve">r. 006, </w:t>
      </w:r>
      <w:proofErr w:type="spellStart"/>
      <w:r>
        <w:rPr>
          <w:b/>
          <w:bCs/>
          <w:u w:val="single"/>
        </w:rPr>
        <w:t>stĺ</w:t>
      </w:r>
      <w:proofErr w:type="spellEnd"/>
      <w:r>
        <w:rPr>
          <w:b/>
          <w:bCs/>
          <w:u w:val="single"/>
        </w:rPr>
        <w:t>. E – 642 – bežné transfery                     2 249  EUR</w:t>
      </w:r>
    </w:p>
    <w:p w:rsidR="00C9448B" w:rsidRDefault="00C9448B" w:rsidP="00C9448B">
      <w:pPr>
        <w:ind w:left="720"/>
        <w:rPr>
          <w:b/>
          <w:bCs/>
        </w:rPr>
      </w:pPr>
      <w:r>
        <w:rPr>
          <w:b/>
          <w:bCs/>
        </w:rPr>
        <w:t xml:space="preserve">  </w:t>
      </w:r>
    </w:p>
    <w:p w:rsidR="00C9448B" w:rsidRDefault="00C9448B" w:rsidP="00C9448B">
      <w:pPr>
        <w:tabs>
          <w:tab w:val="left" w:pos="2964"/>
        </w:tabs>
        <w:ind w:left="720"/>
      </w:pPr>
      <w:r>
        <w:rPr>
          <w:b/>
          <w:bCs/>
        </w:rPr>
        <w:t xml:space="preserve">                      z toho:</w:t>
      </w:r>
      <w:r>
        <w:rPr>
          <w:b/>
          <w:bCs/>
        </w:rPr>
        <w:tab/>
      </w:r>
      <w:r>
        <w:t>dočasná PNS                                                             2 249  EUR</w:t>
      </w:r>
    </w:p>
    <w:p w:rsidR="00C9448B" w:rsidRDefault="00C9448B" w:rsidP="00C9448B">
      <w:pPr>
        <w:ind w:left="720"/>
      </w:pPr>
      <w:r>
        <w:t xml:space="preserve">             </w:t>
      </w:r>
    </w:p>
    <w:p w:rsidR="00C9448B" w:rsidRDefault="00C9448B" w:rsidP="00C9448B">
      <w:pPr>
        <w:tabs>
          <w:tab w:val="left" w:pos="2907"/>
        </w:tabs>
        <w:ind w:left="720"/>
        <w:jc w:val="both"/>
      </w:pPr>
      <w:r>
        <w:rPr>
          <w:b/>
          <w:bCs/>
        </w:rPr>
        <w:tab/>
        <w:t xml:space="preserve">r. 007, </w:t>
      </w:r>
      <w:proofErr w:type="spellStart"/>
      <w:r>
        <w:rPr>
          <w:b/>
          <w:bCs/>
        </w:rPr>
        <w:t>stĺ</w:t>
      </w:r>
      <w:proofErr w:type="spellEnd"/>
      <w:r>
        <w:rPr>
          <w:b/>
          <w:bCs/>
        </w:rPr>
        <w:t xml:space="preserve">. F – </w:t>
      </w:r>
      <w:r>
        <w:rPr>
          <w:b/>
          <w:bCs/>
          <w:highlight w:val="lightGray"/>
        </w:rPr>
        <w:t>nenormatívne bežné výdavky</w:t>
      </w:r>
      <w:r>
        <w:rPr>
          <w:highlight w:val="lightGray"/>
        </w:rPr>
        <w:t xml:space="preserve">       </w:t>
      </w:r>
      <w:r>
        <w:rPr>
          <w:b/>
          <w:bCs/>
          <w:highlight w:val="lightGray"/>
        </w:rPr>
        <w:t>10 443  EUR</w:t>
      </w:r>
      <w:r>
        <w:t xml:space="preserve"> </w:t>
      </w:r>
    </w:p>
    <w:p w:rsidR="00C9448B" w:rsidRDefault="00C9448B" w:rsidP="00C9448B">
      <w:pPr>
        <w:rPr>
          <w:b/>
          <w:bCs/>
        </w:rPr>
      </w:pPr>
      <w:r>
        <w:rPr>
          <w:b/>
          <w:bCs/>
        </w:rPr>
        <w:t xml:space="preserve">                                  </w:t>
      </w:r>
    </w:p>
    <w:p w:rsidR="00C9448B" w:rsidRDefault="00C9448B" w:rsidP="00C9448B">
      <w:pPr>
        <w:rPr>
          <w:b/>
        </w:rPr>
      </w:pPr>
      <w:r>
        <w:rPr>
          <w:b/>
          <w:bCs/>
        </w:rPr>
        <w:t xml:space="preserve">           z toho</w:t>
      </w:r>
      <w:r>
        <w:t xml:space="preserve">: r. 007, </w:t>
      </w:r>
      <w:proofErr w:type="spellStart"/>
      <w:r>
        <w:t>stĺ</w:t>
      </w:r>
      <w:proofErr w:type="spellEnd"/>
      <w:r>
        <w:t xml:space="preserve">. C – mzdy – odmeny vedúci krúžkov – </w:t>
      </w:r>
      <w:proofErr w:type="spellStart"/>
      <w:r>
        <w:t>vzdel</w:t>
      </w:r>
      <w:proofErr w:type="spellEnd"/>
      <w:r>
        <w:t xml:space="preserve">. poukazy    </w:t>
      </w:r>
      <w:r>
        <w:rPr>
          <w:b/>
        </w:rPr>
        <w:t>2 402  EUR</w:t>
      </w:r>
    </w:p>
    <w:p w:rsidR="00C9448B" w:rsidRDefault="00C9448B" w:rsidP="00C9448B">
      <w:pPr>
        <w:rPr>
          <w:b/>
        </w:rPr>
      </w:pPr>
      <w:r>
        <w:rPr>
          <w:b/>
        </w:rPr>
        <w:t xml:space="preserve">                      </w:t>
      </w:r>
      <w:r>
        <w:t xml:space="preserve"> r. 007, </w:t>
      </w:r>
      <w:proofErr w:type="spellStart"/>
      <w:r>
        <w:t>stĺ</w:t>
      </w:r>
      <w:proofErr w:type="spellEnd"/>
      <w:r>
        <w:t xml:space="preserve">. D – poistné – z odmien </w:t>
      </w:r>
      <w:proofErr w:type="spellStart"/>
      <w:r>
        <w:t>ved</w:t>
      </w:r>
      <w:proofErr w:type="spellEnd"/>
      <w:r>
        <w:t xml:space="preserve">. krúžkov – </w:t>
      </w:r>
      <w:proofErr w:type="spellStart"/>
      <w:r>
        <w:t>vzdel</w:t>
      </w:r>
      <w:proofErr w:type="spellEnd"/>
      <w:r>
        <w:t xml:space="preserve">. poukazy       </w:t>
      </w:r>
      <w:r>
        <w:rPr>
          <w:b/>
        </w:rPr>
        <w:t>845  EUR</w:t>
      </w:r>
    </w:p>
    <w:p w:rsidR="00C9448B" w:rsidRDefault="00C9448B" w:rsidP="00C9448B">
      <w:pPr>
        <w:rPr>
          <w:b/>
        </w:rPr>
      </w:pPr>
      <w:r>
        <w:t xml:space="preserve">                       r. 011, </w:t>
      </w:r>
      <w:proofErr w:type="spellStart"/>
      <w:r>
        <w:t>stĺ</w:t>
      </w:r>
      <w:proofErr w:type="spellEnd"/>
      <w:r>
        <w:t xml:space="preserve">. F -  za mimoriadne výsledky žiakov                                  </w:t>
      </w:r>
      <w:r>
        <w:rPr>
          <w:b/>
        </w:rPr>
        <w:t>3 000  EUR</w:t>
      </w:r>
    </w:p>
    <w:p w:rsidR="00C9448B" w:rsidRDefault="00C9448B" w:rsidP="00C9448B">
      <w:pPr>
        <w:ind w:left="720"/>
        <w:rPr>
          <w:b/>
          <w:bCs/>
        </w:rPr>
      </w:pPr>
      <w:r>
        <w:t xml:space="preserve">           r. 016, </w:t>
      </w:r>
      <w:proofErr w:type="spellStart"/>
      <w:r>
        <w:t>stĺ</w:t>
      </w:r>
      <w:proofErr w:type="spellEnd"/>
      <w:r>
        <w:t xml:space="preserve">. B -  vzdelávacie poukazy                                                   </w:t>
      </w:r>
      <w:r>
        <w:rPr>
          <w:b/>
        </w:rPr>
        <w:t>4 196  EUR</w:t>
      </w:r>
    </w:p>
    <w:p w:rsidR="00C9448B" w:rsidRDefault="00C9448B" w:rsidP="00C9448B">
      <w:pPr>
        <w:ind w:left="720"/>
      </w:pPr>
    </w:p>
    <w:p w:rsidR="00C9448B" w:rsidRDefault="00C9448B" w:rsidP="00C9448B">
      <w:r>
        <w:t xml:space="preserve">           </w:t>
      </w:r>
      <w:r>
        <w:rPr>
          <w:b/>
          <w:bCs/>
        </w:rPr>
        <w:t>v tom</w:t>
      </w:r>
      <w:r>
        <w:t xml:space="preserve">: r. 14,  </w:t>
      </w:r>
      <w:proofErr w:type="spellStart"/>
      <w:r>
        <w:t>stĺ</w:t>
      </w:r>
      <w:proofErr w:type="spellEnd"/>
      <w:r>
        <w:t>. H -   632 – energie                                                                  869  EUR</w:t>
      </w:r>
    </w:p>
    <w:p w:rsidR="00C9448B" w:rsidRDefault="00C9448B" w:rsidP="00C9448B">
      <w:r>
        <w:t xml:space="preserve">                       r. 14, </w:t>
      </w:r>
      <w:proofErr w:type="spellStart"/>
      <w:r>
        <w:t>stĺ</w:t>
      </w:r>
      <w:proofErr w:type="spellEnd"/>
      <w:r>
        <w:t xml:space="preserve">.  I  -   633 – materiál                                                              3 028  EUR   </w:t>
      </w:r>
    </w:p>
    <w:p w:rsidR="00C9448B" w:rsidRDefault="00C9448B" w:rsidP="00C9448B">
      <w:r>
        <w:t xml:space="preserve">                        r. 14, </w:t>
      </w:r>
      <w:proofErr w:type="spellStart"/>
      <w:r>
        <w:t>stĺ</w:t>
      </w:r>
      <w:proofErr w:type="spellEnd"/>
      <w:r>
        <w:t>. Q  -   637 – služby                                                                  299  EUR</w:t>
      </w:r>
    </w:p>
    <w:p w:rsidR="00C9448B" w:rsidRDefault="00C9448B" w:rsidP="00C9448B"/>
    <w:p w:rsidR="00C9448B" w:rsidRDefault="00C9448B" w:rsidP="00C9448B">
      <w:pPr>
        <w:pStyle w:val="Zkladntext"/>
        <w:jc w:val="left"/>
        <w:rPr>
          <w:sz w:val="24"/>
        </w:rPr>
      </w:pPr>
      <w:r>
        <w:rPr>
          <w:sz w:val="24"/>
        </w:rPr>
        <w:t xml:space="preserve">Rozpočet normatívnych i nenormatívnych finančných prostriedkov zo ŠR bol celkom vyčerpaný. </w:t>
      </w:r>
    </w:p>
    <w:p w:rsidR="00C9448B" w:rsidRDefault="00C9448B" w:rsidP="00C9448B">
      <w:pPr>
        <w:pStyle w:val="Zkladntext"/>
        <w:ind w:firstLine="708"/>
        <w:rPr>
          <w:sz w:val="24"/>
          <w:highlight w:val="yellow"/>
        </w:rPr>
      </w:pPr>
    </w:p>
    <w:p w:rsidR="00C9448B" w:rsidRDefault="00C9448B" w:rsidP="00C9448B">
      <w:pPr>
        <w:pStyle w:val="Zkladntext"/>
        <w:jc w:val="left"/>
        <w:rPr>
          <w:sz w:val="24"/>
          <w:highlight w:val="yellow"/>
        </w:rPr>
      </w:pPr>
      <w:r>
        <w:rPr>
          <w:sz w:val="24"/>
          <w:highlight w:val="yellow"/>
        </w:rPr>
        <w:lastRenderedPageBreak/>
        <w:t xml:space="preserve">r. 019 až 025, </w:t>
      </w:r>
      <w:proofErr w:type="spellStart"/>
      <w:r>
        <w:rPr>
          <w:sz w:val="24"/>
          <w:highlight w:val="yellow"/>
        </w:rPr>
        <w:t>stĺ</w:t>
      </w:r>
      <w:proofErr w:type="spellEnd"/>
      <w:r>
        <w:rPr>
          <w:sz w:val="24"/>
          <w:highlight w:val="yellow"/>
        </w:rPr>
        <w:t xml:space="preserve">. B  -  čerpanie z rozpočtov obcí, VÚC, FP za prenájom, zo zisku PČ, </w:t>
      </w:r>
    </w:p>
    <w:p w:rsidR="00C9448B" w:rsidRDefault="00C9448B" w:rsidP="00C9448B">
      <w:pPr>
        <w:pStyle w:val="Zkladntext"/>
        <w:ind w:firstLine="708"/>
        <w:rPr>
          <w:sz w:val="24"/>
        </w:rPr>
      </w:pPr>
      <w:r>
        <w:rPr>
          <w:sz w:val="24"/>
        </w:rPr>
        <w:t xml:space="preserve">      </w:t>
      </w:r>
      <w:r>
        <w:rPr>
          <w:sz w:val="24"/>
          <w:highlight w:val="yellow"/>
        </w:rPr>
        <w:t>z darovaných FP a vlastných zdrojov                    =        24 295  EUR</w:t>
      </w:r>
    </w:p>
    <w:p w:rsidR="00C9448B" w:rsidRDefault="00C9448B" w:rsidP="00C9448B">
      <w:r>
        <w:t xml:space="preserve">      </w:t>
      </w:r>
    </w:p>
    <w:p w:rsidR="00C9448B" w:rsidRDefault="00C9448B" w:rsidP="00C9448B">
      <w:r>
        <w:t xml:space="preserve">              </w:t>
      </w:r>
      <w:r>
        <w:rPr>
          <w:b/>
          <w:bCs/>
          <w:u w:val="single"/>
        </w:rPr>
        <w:t>z toho</w:t>
      </w:r>
      <w:r>
        <w:rPr>
          <w:b/>
          <w:bCs/>
        </w:rPr>
        <w:t>:</w:t>
      </w:r>
      <w:r>
        <w:t xml:space="preserve">   </w:t>
      </w:r>
      <w:r>
        <w:rPr>
          <w:b/>
          <w:bCs/>
        </w:rPr>
        <w:t xml:space="preserve">r. 025, </w:t>
      </w:r>
      <w:proofErr w:type="spellStart"/>
      <w:r>
        <w:rPr>
          <w:b/>
          <w:bCs/>
        </w:rPr>
        <w:t>stĺ</w:t>
      </w:r>
      <w:proofErr w:type="spellEnd"/>
      <w:r>
        <w:rPr>
          <w:b/>
          <w:bCs/>
        </w:rPr>
        <w:t xml:space="preserve">. B2– </w:t>
      </w:r>
      <w:r>
        <w:rPr>
          <w:b/>
          <w:bCs/>
          <w:highlight w:val="lightGray"/>
        </w:rPr>
        <w:t>z vlastných zdrojov (bežné výdavky)             21 821  EUR</w:t>
      </w:r>
      <w:r>
        <w:t xml:space="preserve">  </w:t>
      </w:r>
    </w:p>
    <w:p w:rsidR="00C9448B" w:rsidRDefault="00C9448B" w:rsidP="00C9448B">
      <w:pPr>
        <w:rPr>
          <w:b/>
          <w:bCs/>
        </w:rPr>
      </w:pPr>
      <w:r>
        <w:t xml:space="preserve">              </w:t>
      </w:r>
      <w:r>
        <w:rPr>
          <w:b/>
          <w:bCs/>
        </w:rPr>
        <w:t xml:space="preserve"> z toho</w:t>
      </w:r>
      <w:r>
        <w:t xml:space="preserve">:  r. 025, </w:t>
      </w:r>
      <w:proofErr w:type="spellStart"/>
      <w:r>
        <w:t>stĺ</w:t>
      </w:r>
      <w:proofErr w:type="spellEnd"/>
      <w:r>
        <w:t>. H -  632 – energie, voda a komunikácie                          585  EUR</w:t>
      </w:r>
    </w:p>
    <w:p w:rsidR="00C9448B" w:rsidRDefault="00C9448B" w:rsidP="00C9448B">
      <w:pPr>
        <w:ind w:left="360"/>
        <w:rPr>
          <w:b/>
          <w:bCs/>
        </w:rPr>
      </w:pPr>
      <w:r>
        <w:t xml:space="preserve">                      r. 025, </w:t>
      </w:r>
      <w:proofErr w:type="spellStart"/>
      <w:r>
        <w:t>stĺ</w:t>
      </w:r>
      <w:proofErr w:type="spellEnd"/>
      <w:r>
        <w:t xml:space="preserve"> I -  633 – materiál                                                         19 331  EUR   </w:t>
      </w:r>
    </w:p>
    <w:p w:rsidR="00C9448B" w:rsidRDefault="00C9448B" w:rsidP="00C9448B">
      <w:pPr>
        <w:ind w:left="360"/>
        <w:rPr>
          <w:b/>
          <w:bCs/>
        </w:rPr>
      </w:pPr>
      <w:r>
        <w:t xml:space="preserve">                       r. 025, </w:t>
      </w:r>
      <w:proofErr w:type="spellStart"/>
      <w:r>
        <w:t>stĺ</w:t>
      </w:r>
      <w:proofErr w:type="spellEnd"/>
      <w:r>
        <w:t xml:space="preserve">. J -  634 – dopravné                                                            85  EUR </w:t>
      </w:r>
    </w:p>
    <w:p w:rsidR="00C9448B" w:rsidRDefault="00C9448B" w:rsidP="00C9448B">
      <w:pPr>
        <w:ind w:left="360"/>
      </w:pPr>
      <w:r>
        <w:t xml:space="preserve">                       r. 025, </w:t>
      </w:r>
      <w:proofErr w:type="spellStart"/>
      <w:r>
        <w:t>stĺ</w:t>
      </w:r>
      <w:proofErr w:type="spellEnd"/>
      <w:r>
        <w:t>. K  - 635 -  údržba                                                              33  EUR</w:t>
      </w:r>
    </w:p>
    <w:p w:rsidR="00C9448B" w:rsidRDefault="00C9448B" w:rsidP="00C9448B">
      <w:pPr>
        <w:ind w:left="360"/>
      </w:pPr>
      <w:r>
        <w:t xml:space="preserve">                       r. 025, </w:t>
      </w:r>
      <w:proofErr w:type="spellStart"/>
      <w:r>
        <w:t>stĺ</w:t>
      </w:r>
      <w:proofErr w:type="spellEnd"/>
      <w:r>
        <w:t>. M  - 637 – služby                                                         1 787  EUR</w:t>
      </w:r>
    </w:p>
    <w:p w:rsidR="00C9448B" w:rsidRDefault="00C9448B" w:rsidP="00C9448B">
      <w:pPr>
        <w:rPr>
          <w:b/>
          <w:bCs/>
          <w:u w:val="single"/>
        </w:rPr>
      </w:pPr>
    </w:p>
    <w:p w:rsidR="00C9448B" w:rsidRDefault="00C9448B" w:rsidP="00C9448B">
      <w:pPr>
        <w:rPr>
          <w:b/>
          <w:bCs/>
          <w:szCs w:val="22"/>
        </w:rPr>
      </w:pPr>
      <w:r>
        <w:rPr>
          <w:b/>
          <w:bCs/>
          <w:szCs w:val="22"/>
        </w:rPr>
        <w:t xml:space="preserve">                            </w:t>
      </w:r>
      <w:r>
        <w:rPr>
          <w:b/>
          <w:bCs/>
          <w:szCs w:val="22"/>
          <w:u w:val="single"/>
        </w:rPr>
        <w:t>r</w:t>
      </w:r>
      <w:r>
        <w:rPr>
          <w:b/>
          <w:bCs/>
          <w:szCs w:val="22"/>
        </w:rPr>
        <w:t xml:space="preserve">. 025, </w:t>
      </w:r>
      <w:proofErr w:type="spellStart"/>
      <w:r>
        <w:rPr>
          <w:b/>
          <w:bCs/>
          <w:szCs w:val="22"/>
        </w:rPr>
        <w:t>stĺ</w:t>
      </w:r>
      <w:proofErr w:type="spellEnd"/>
      <w:r>
        <w:rPr>
          <w:b/>
          <w:bCs/>
          <w:szCs w:val="22"/>
        </w:rPr>
        <w:t xml:space="preserve">. B1 - </w:t>
      </w:r>
      <w:r>
        <w:rPr>
          <w:b/>
          <w:bCs/>
          <w:szCs w:val="22"/>
          <w:highlight w:val="lightGray"/>
        </w:rPr>
        <w:t>kapitálové výdavky z vlastných zdrojov          2 474  EUR</w:t>
      </w:r>
    </w:p>
    <w:p w:rsidR="00C9448B" w:rsidRDefault="00C9448B" w:rsidP="00C9448B">
      <w:pPr>
        <w:rPr>
          <w:b/>
          <w:bCs/>
        </w:rPr>
      </w:pPr>
      <w:r>
        <w:t>(1. inštalácia horizontálnych a vertikálnych žalúzií na PČ, mreže v budove školy, zamurovanie  boč. vchodu do kuchyne)</w:t>
      </w:r>
    </w:p>
    <w:p w:rsidR="00C9448B" w:rsidRDefault="00C9448B" w:rsidP="00C9448B">
      <w:pPr>
        <w:rPr>
          <w:b/>
          <w:bCs/>
        </w:rPr>
      </w:pPr>
    </w:p>
    <w:p w:rsidR="00C9448B" w:rsidRDefault="00C9448B" w:rsidP="00C9448B">
      <w:pPr>
        <w:rPr>
          <w:b/>
          <w:bCs/>
        </w:rPr>
      </w:pPr>
      <w:r>
        <w:rPr>
          <w:b/>
          <w:bCs/>
          <w:u w:val="single"/>
        </w:rPr>
        <w:t>Rozdiel medzi</w:t>
      </w:r>
      <w:r>
        <w:rPr>
          <w:b/>
          <w:bCs/>
        </w:rPr>
        <w:t xml:space="preserve">: r. 001, </w:t>
      </w:r>
      <w:proofErr w:type="spellStart"/>
      <w:r>
        <w:rPr>
          <w:b/>
          <w:bCs/>
        </w:rPr>
        <w:t>stĺ</w:t>
      </w:r>
      <w:proofErr w:type="spellEnd"/>
      <w:r>
        <w:rPr>
          <w:b/>
          <w:bCs/>
        </w:rPr>
        <w:t>. A = celkové zdroje financovania spolu  =            1602 008  EUR</w:t>
      </w:r>
    </w:p>
    <w:p w:rsidR="00C9448B" w:rsidRDefault="00C9448B" w:rsidP="00C9448B">
      <w:pPr>
        <w:rPr>
          <w:b/>
          <w:bCs/>
          <w:u w:val="single"/>
        </w:rPr>
      </w:pPr>
      <w:r>
        <w:rPr>
          <w:b/>
          <w:bCs/>
        </w:rPr>
        <w:t xml:space="preserve">                           </w:t>
      </w:r>
      <w:r>
        <w:rPr>
          <w:b/>
          <w:bCs/>
          <w:u w:val="single"/>
        </w:rPr>
        <w:t xml:space="preserve">r. 001, </w:t>
      </w:r>
      <w:proofErr w:type="spellStart"/>
      <w:r>
        <w:rPr>
          <w:b/>
          <w:bCs/>
          <w:u w:val="single"/>
        </w:rPr>
        <w:t>stĺ</w:t>
      </w:r>
      <w:proofErr w:type="spellEnd"/>
      <w:r>
        <w:rPr>
          <w:b/>
          <w:bCs/>
          <w:u w:val="single"/>
        </w:rPr>
        <w:t xml:space="preserve">. B = celkové čerpanie rozpočtu spolu     =        - 1 400 016  EUR </w:t>
      </w:r>
    </w:p>
    <w:p w:rsidR="00C9448B" w:rsidRDefault="00C9448B" w:rsidP="00C9448B">
      <w:pPr>
        <w:rPr>
          <w:b/>
          <w:bCs/>
          <w:highlight w:val="yellow"/>
        </w:rPr>
      </w:pPr>
      <w:r>
        <w:rPr>
          <w:b/>
          <w:bCs/>
        </w:rPr>
        <w:t xml:space="preserve">                            </w:t>
      </w:r>
      <w:r>
        <w:rPr>
          <w:b/>
          <w:bCs/>
          <w:highlight w:val="yellow"/>
        </w:rPr>
        <w:t xml:space="preserve">= nevyčerpané vlastné prostriedky                        =              201 992  EUR  </w:t>
      </w:r>
    </w:p>
    <w:p w:rsidR="00C9448B" w:rsidRDefault="00C9448B" w:rsidP="00C9448B">
      <w:pPr>
        <w:rPr>
          <w:b/>
          <w:bCs/>
        </w:rPr>
      </w:pPr>
      <w:r>
        <w:rPr>
          <w:b/>
          <w:bCs/>
        </w:rPr>
        <w:t xml:space="preserve">                            </w:t>
      </w:r>
      <w:r>
        <w:rPr>
          <w:b/>
          <w:bCs/>
          <w:highlight w:val="yellow"/>
        </w:rPr>
        <w:t xml:space="preserve">   presunuté do roku 2010                                       =      zostatku FP na BÚ</w:t>
      </w:r>
      <w:r>
        <w:rPr>
          <w:b/>
          <w:bCs/>
        </w:rPr>
        <w:t xml:space="preserve"> </w:t>
      </w:r>
    </w:p>
    <w:p w:rsidR="00C9448B" w:rsidRDefault="00C9448B" w:rsidP="00C9448B">
      <w:pPr>
        <w:jc w:val="both"/>
      </w:pPr>
    </w:p>
    <w:p w:rsidR="00C9448B" w:rsidRDefault="00C9448B" w:rsidP="00C9448B">
      <w:pPr>
        <w:jc w:val="both"/>
      </w:pPr>
      <w:r>
        <w:tab/>
      </w:r>
      <w:r>
        <w:rPr>
          <w:b/>
          <w:bCs/>
        </w:rPr>
        <w:t xml:space="preserve">Zostatok finančných prostriedkov na bežných účtoch (221) k 31. 12. 2009 = </w:t>
      </w:r>
      <w:r>
        <w:rPr>
          <w:bCs/>
        </w:rPr>
        <w:t>202 677,94</w:t>
      </w:r>
      <w:r>
        <w:t xml:space="preserve"> – 582,77 (zostatok BÚ PČ) – 103,31 (zostatok BÚ SF) = </w:t>
      </w:r>
      <w:r>
        <w:rPr>
          <w:b/>
          <w:bCs/>
        </w:rPr>
        <w:t xml:space="preserve">201 991,86 EUR, </w:t>
      </w:r>
      <w:r>
        <w:t xml:space="preserve">t. j. všetky vlastné finančné  prostriedky, presunuté do roku 2010. Zostatok finančných prostriedkov v pokladni školy bol k 31. 12. 2009 nulový. </w:t>
      </w:r>
    </w:p>
    <w:p w:rsidR="00C9448B" w:rsidRDefault="00C9448B" w:rsidP="00C9448B">
      <w:pPr>
        <w:rPr>
          <w:b/>
          <w:bCs/>
        </w:rPr>
      </w:pPr>
      <w:r>
        <w:rPr>
          <w:b/>
          <w:bCs/>
        </w:rPr>
        <w:t xml:space="preserve">    </w:t>
      </w:r>
    </w:p>
    <w:p w:rsidR="00C9448B" w:rsidRDefault="00C9448B" w:rsidP="00C9448B">
      <w:pPr>
        <w:rPr>
          <w:b/>
          <w:bCs/>
        </w:rPr>
      </w:pPr>
      <w:r>
        <w:rPr>
          <w:b/>
          <w:bCs/>
        </w:rPr>
        <w:t xml:space="preserve">   </w:t>
      </w:r>
      <w:r>
        <w:rPr>
          <w:b/>
          <w:bCs/>
          <w:highlight w:val="lightGray"/>
        </w:rPr>
        <w:t>účet 241 = 202 678 € –  583 €</w:t>
      </w:r>
      <w:r>
        <w:rPr>
          <w:bCs/>
          <w:szCs w:val="20"/>
          <w:highlight w:val="lightGray"/>
        </w:rPr>
        <w:t>(BÚ PČ)</w:t>
      </w:r>
      <w:r>
        <w:rPr>
          <w:b/>
          <w:bCs/>
          <w:highlight w:val="lightGray"/>
        </w:rPr>
        <w:t xml:space="preserve"> – 103 </w:t>
      </w:r>
      <w:r>
        <w:rPr>
          <w:bCs/>
          <w:szCs w:val="20"/>
          <w:highlight w:val="lightGray"/>
        </w:rPr>
        <w:t>(BÚ SF)</w:t>
      </w:r>
      <w:r>
        <w:rPr>
          <w:b/>
          <w:bCs/>
          <w:highlight w:val="lightGray"/>
        </w:rPr>
        <w:t xml:space="preserve">                               =     201 992 EUR</w:t>
      </w:r>
    </w:p>
    <w:p w:rsidR="00C9448B" w:rsidRDefault="00C9448B" w:rsidP="00C9448B">
      <w:r>
        <w:rPr>
          <w:b/>
          <w:bCs/>
        </w:rPr>
        <w:t xml:space="preserve">                                z toho:</w:t>
      </w:r>
      <w:r>
        <w:t xml:space="preserve">       kapitálové výdavky                                       =      50 000  EUR    </w:t>
      </w:r>
    </w:p>
    <w:p w:rsidR="00C9448B" w:rsidRDefault="00C9448B" w:rsidP="00C9448B">
      <w:r>
        <w:t xml:space="preserve">                                                   mzdy a poistné za 12/2009                           =       85 971  EUR</w:t>
      </w:r>
    </w:p>
    <w:p w:rsidR="00C9448B" w:rsidRDefault="00C9448B" w:rsidP="00C9448B">
      <w:pPr>
        <w:ind w:firstLine="2520"/>
      </w:pPr>
      <w:r>
        <w:t xml:space="preserve">         rezervný fond (zisk HČ a PČ, r.2005-2008) =      36 370  EUR</w:t>
      </w:r>
    </w:p>
    <w:p w:rsidR="00C9448B" w:rsidRDefault="00C9448B" w:rsidP="00C9448B">
      <w:pPr>
        <w:ind w:firstLine="2520"/>
      </w:pPr>
      <w:r>
        <w:t xml:space="preserve">         FP </w:t>
      </w:r>
      <w:proofErr w:type="spellStart"/>
      <w:r>
        <w:t>sociál</w:t>
      </w:r>
      <w:proofErr w:type="spellEnd"/>
      <w:r>
        <w:t>. Fondu čerpané v 1/09                   =        5 355  EUR</w:t>
      </w:r>
    </w:p>
    <w:p w:rsidR="00C9448B" w:rsidRDefault="00C9448B" w:rsidP="00C9448B">
      <w:r>
        <w:t xml:space="preserve">                        </w:t>
      </w:r>
      <w:r>
        <w:tab/>
      </w:r>
      <w:r>
        <w:tab/>
        <w:t xml:space="preserve">    zostatok vlastných zdrojov na BV                =      14 871  EUR</w:t>
      </w:r>
    </w:p>
    <w:p w:rsidR="00C9448B" w:rsidRDefault="00C9448B" w:rsidP="00C9448B">
      <w:r>
        <w:t xml:space="preserve">                                                    neuhradené </w:t>
      </w:r>
      <w:proofErr w:type="spellStart"/>
      <w:r>
        <w:t>dodáv</w:t>
      </w:r>
      <w:proofErr w:type="spellEnd"/>
      <w:r>
        <w:t>. FA k 31.12.2008 (321)  =       9 425  EUR</w:t>
      </w:r>
    </w:p>
    <w:p w:rsidR="00C9448B" w:rsidRDefault="00C9448B" w:rsidP="00C9448B"/>
    <w:p w:rsidR="00C9448B" w:rsidRDefault="00C9448B" w:rsidP="00C9448B"/>
    <w:tbl>
      <w:tblPr>
        <w:tblW w:w="9643" w:type="dxa"/>
        <w:tblInd w:w="55" w:type="dxa"/>
        <w:tblCellMar>
          <w:left w:w="70" w:type="dxa"/>
          <w:right w:w="70" w:type="dxa"/>
        </w:tblCellMar>
        <w:tblLook w:val="0000"/>
      </w:tblPr>
      <w:tblGrid>
        <w:gridCol w:w="640"/>
        <w:gridCol w:w="2765"/>
        <w:gridCol w:w="807"/>
        <w:gridCol w:w="741"/>
        <w:gridCol w:w="1052"/>
        <w:gridCol w:w="1052"/>
        <w:gridCol w:w="807"/>
        <w:gridCol w:w="741"/>
        <w:gridCol w:w="1063"/>
      </w:tblGrid>
      <w:tr w:rsidR="00C9448B" w:rsidTr="002C667E">
        <w:trPr>
          <w:cantSplit/>
          <w:trHeight w:val="270"/>
        </w:trPr>
        <w:tc>
          <w:tcPr>
            <w:tcW w:w="640" w:type="dxa"/>
            <w:tcBorders>
              <w:top w:val="single" w:sz="8" w:space="0" w:color="auto"/>
              <w:left w:val="single" w:sz="8" w:space="0" w:color="auto"/>
              <w:bottom w:val="nil"/>
              <w:right w:val="single" w:sz="8" w:space="0" w:color="auto"/>
            </w:tcBorders>
            <w:shd w:val="clear" w:color="auto" w:fill="FFFF00"/>
            <w:noWrap/>
            <w:vAlign w:val="center"/>
          </w:tcPr>
          <w:p w:rsidR="00C9448B" w:rsidRDefault="00C9448B" w:rsidP="002C667E">
            <w:pPr>
              <w:rPr>
                <w:b/>
                <w:bCs/>
                <w:sz w:val="20"/>
                <w:szCs w:val="20"/>
              </w:rPr>
            </w:pPr>
            <w:r>
              <w:rPr>
                <w:b/>
                <w:bCs/>
                <w:sz w:val="20"/>
                <w:szCs w:val="20"/>
              </w:rPr>
              <w:t>Zdroj</w:t>
            </w:r>
          </w:p>
        </w:tc>
        <w:tc>
          <w:tcPr>
            <w:tcW w:w="2765" w:type="dxa"/>
            <w:vMerge w:val="restart"/>
            <w:tcBorders>
              <w:top w:val="single" w:sz="8" w:space="0" w:color="auto"/>
              <w:left w:val="nil"/>
              <w:bottom w:val="double" w:sz="6" w:space="0" w:color="000000"/>
              <w:right w:val="single" w:sz="8" w:space="0" w:color="auto"/>
            </w:tcBorders>
            <w:shd w:val="clear" w:color="auto" w:fill="FFFFFF"/>
            <w:noWrap/>
            <w:vAlign w:val="center"/>
          </w:tcPr>
          <w:p w:rsidR="00C9448B" w:rsidRDefault="00C9448B" w:rsidP="002C667E">
            <w:pPr>
              <w:jc w:val="center"/>
              <w:rPr>
                <w:b/>
                <w:bCs/>
                <w:sz w:val="20"/>
                <w:szCs w:val="20"/>
              </w:rPr>
            </w:pPr>
            <w:r>
              <w:rPr>
                <w:b/>
                <w:bCs/>
                <w:sz w:val="20"/>
                <w:szCs w:val="20"/>
              </w:rPr>
              <w:t>Kategória</w:t>
            </w:r>
          </w:p>
        </w:tc>
        <w:tc>
          <w:tcPr>
            <w:tcW w:w="6238" w:type="dxa"/>
            <w:gridSpan w:val="7"/>
            <w:tcBorders>
              <w:top w:val="single" w:sz="8" w:space="0" w:color="auto"/>
              <w:left w:val="nil"/>
              <w:bottom w:val="single" w:sz="8" w:space="0" w:color="auto"/>
              <w:right w:val="single" w:sz="8" w:space="0" w:color="000000"/>
            </w:tcBorders>
            <w:shd w:val="clear" w:color="auto" w:fill="FFFF00"/>
            <w:noWrap/>
            <w:vAlign w:val="center"/>
          </w:tcPr>
          <w:p w:rsidR="00C9448B" w:rsidRDefault="00C9448B" w:rsidP="002C667E">
            <w:pPr>
              <w:jc w:val="center"/>
              <w:rPr>
                <w:b/>
                <w:bCs/>
                <w:sz w:val="20"/>
                <w:szCs w:val="20"/>
              </w:rPr>
            </w:pPr>
            <w:r>
              <w:rPr>
                <w:b/>
                <w:bCs/>
                <w:sz w:val="20"/>
                <w:szCs w:val="20"/>
              </w:rPr>
              <w:t>Údaje zo Správy o hospodárení za rok 2009 (v EUR)</w:t>
            </w:r>
          </w:p>
        </w:tc>
      </w:tr>
      <w:tr w:rsidR="00C9448B" w:rsidTr="002C667E">
        <w:trPr>
          <w:cantSplit/>
          <w:trHeight w:val="270"/>
        </w:trPr>
        <w:tc>
          <w:tcPr>
            <w:tcW w:w="640" w:type="dxa"/>
            <w:vMerge w:val="restart"/>
            <w:tcBorders>
              <w:top w:val="nil"/>
              <w:left w:val="single" w:sz="8" w:space="0" w:color="auto"/>
              <w:bottom w:val="double" w:sz="6" w:space="0" w:color="000000"/>
              <w:right w:val="single" w:sz="8" w:space="0" w:color="auto"/>
            </w:tcBorders>
            <w:shd w:val="clear" w:color="auto" w:fill="FFFF00"/>
            <w:noWrap/>
            <w:vAlign w:val="center"/>
          </w:tcPr>
          <w:p w:rsidR="00C9448B" w:rsidRDefault="00C9448B" w:rsidP="002C667E">
            <w:pPr>
              <w:jc w:val="center"/>
              <w:rPr>
                <w:b/>
                <w:bCs/>
                <w:sz w:val="20"/>
                <w:szCs w:val="20"/>
              </w:rPr>
            </w:pPr>
            <w:r>
              <w:rPr>
                <w:b/>
                <w:bCs/>
                <w:sz w:val="20"/>
                <w:szCs w:val="20"/>
              </w:rPr>
              <w:t>fin.</w:t>
            </w:r>
          </w:p>
        </w:tc>
        <w:tc>
          <w:tcPr>
            <w:tcW w:w="2765" w:type="dxa"/>
            <w:vMerge/>
            <w:tcBorders>
              <w:top w:val="single" w:sz="8" w:space="0" w:color="auto"/>
              <w:left w:val="nil"/>
              <w:bottom w:val="double" w:sz="6" w:space="0" w:color="000000"/>
              <w:right w:val="single" w:sz="8" w:space="0" w:color="auto"/>
            </w:tcBorders>
            <w:vAlign w:val="center"/>
          </w:tcPr>
          <w:p w:rsidR="00C9448B" w:rsidRDefault="00C9448B" w:rsidP="002C667E">
            <w:pPr>
              <w:rPr>
                <w:b/>
                <w:bCs/>
                <w:sz w:val="20"/>
                <w:szCs w:val="20"/>
              </w:rPr>
            </w:pPr>
          </w:p>
        </w:tc>
        <w:tc>
          <w:tcPr>
            <w:tcW w:w="2600" w:type="dxa"/>
            <w:gridSpan w:val="3"/>
            <w:tcBorders>
              <w:top w:val="single" w:sz="8" w:space="0" w:color="auto"/>
              <w:left w:val="nil"/>
              <w:bottom w:val="single" w:sz="8" w:space="0" w:color="auto"/>
              <w:right w:val="single" w:sz="8" w:space="0" w:color="000000"/>
            </w:tcBorders>
            <w:shd w:val="clear" w:color="auto" w:fill="C0C0C0"/>
            <w:noWrap/>
            <w:vAlign w:val="center"/>
          </w:tcPr>
          <w:p w:rsidR="00C9448B" w:rsidRDefault="00C9448B" w:rsidP="002C667E">
            <w:pPr>
              <w:jc w:val="center"/>
              <w:rPr>
                <w:b/>
                <w:bCs/>
                <w:sz w:val="20"/>
                <w:szCs w:val="20"/>
              </w:rPr>
            </w:pPr>
            <w:r>
              <w:rPr>
                <w:b/>
                <w:bCs/>
                <w:sz w:val="20"/>
                <w:szCs w:val="20"/>
              </w:rPr>
              <w:t xml:space="preserve">ZDROJE </w:t>
            </w:r>
          </w:p>
        </w:tc>
        <w:tc>
          <w:tcPr>
            <w:tcW w:w="2600" w:type="dxa"/>
            <w:gridSpan w:val="3"/>
            <w:tcBorders>
              <w:top w:val="single" w:sz="8" w:space="0" w:color="auto"/>
              <w:left w:val="nil"/>
              <w:bottom w:val="single" w:sz="8" w:space="0" w:color="auto"/>
              <w:right w:val="single" w:sz="8" w:space="0" w:color="000000"/>
            </w:tcBorders>
            <w:shd w:val="clear" w:color="auto" w:fill="969696"/>
            <w:noWrap/>
            <w:vAlign w:val="center"/>
          </w:tcPr>
          <w:p w:rsidR="00C9448B" w:rsidRDefault="00C9448B" w:rsidP="002C667E">
            <w:pPr>
              <w:jc w:val="center"/>
              <w:rPr>
                <w:b/>
                <w:bCs/>
                <w:sz w:val="20"/>
                <w:szCs w:val="20"/>
              </w:rPr>
            </w:pPr>
            <w:r>
              <w:rPr>
                <w:b/>
                <w:bCs/>
                <w:sz w:val="20"/>
                <w:szCs w:val="20"/>
              </w:rPr>
              <w:t>ČERPANIE</w:t>
            </w:r>
          </w:p>
        </w:tc>
        <w:tc>
          <w:tcPr>
            <w:tcW w:w="1038" w:type="dxa"/>
            <w:vMerge w:val="restart"/>
            <w:tcBorders>
              <w:top w:val="nil"/>
              <w:left w:val="single" w:sz="8" w:space="0" w:color="auto"/>
              <w:bottom w:val="double" w:sz="6" w:space="0" w:color="000000"/>
              <w:right w:val="single" w:sz="8" w:space="0" w:color="auto"/>
            </w:tcBorders>
            <w:shd w:val="clear" w:color="auto" w:fill="FFFFFF"/>
            <w:noWrap/>
            <w:vAlign w:val="center"/>
          </w:tcPr>
          <w:p w:rsidR="00C9448B" w:rsidRDefault="00C9448B" w:rsidP="002C667E">
            <w:pPr>
              <w:jc w:val="center"/>
              <w:rPr>
                <w:b/>
                <w:bCs/>
                <w:sz w:val="20"/>
                <w:szCs w:val="20"/>
              </w:rPr>
            </w:pPr>
            <w:r>
              <w:rPr>
                <w:b/>
                <w:bCs/>
                <w:sz w:val="20"/>
                <w:szCs w:val="20"/>
              </w:rPr>
              <w:t>ROZDIEL</w:t>
            </w:r>
          </w:p>
        </w:tc>
      </w:tr>
      <w:tr w:rsidR="00C9448B" w:rsidTr="002C667E">
        <w:trPr>
          <w:cantSplit/>
          <w:trHeight w:val="270"/>
        </w:trPr>
        <w:tc>
          <w:tcPr>
            <w:tcW w:w="640" w:type="dxa"/>
            <w:vMerge/>
            <w:tcBorders>
              <w:top w:val="nil"/>
              <w:left w:val="single" w:sz="8" w:space="0" w:color="auto"/>
              <w:bottom w:val="double" w:sz="6" w:space="0" w:color="000000"/>
              <w:right w:val="single" w:sz="8" w:space="0" w:color="auto"/>
            </w:tcBorders>
            <w:vAlign w:val="center"/>
          </w:tcPr>
          <w:p w:rsidR="00C9448B" w:rsidRDefault="00C9448B" w:rsidP="002C667E">
            <w:pPr>
              <w:rPr>
                <w:b/>
                <w:bCs/>
                <w:sz w:val="20"/>
                <w:szCs w:val="20"/>
              </w:rPr>
            </w:pPr>
          </w:p>
        </w:tc>
        <w:tc>
          <w:tcPr>
            <w:tcW w:w="2765" w:type="dxa"/>
            <w:vMerge/>
            <w:tcBorders>
              <w:top w:val="single" w:sz="8" w:space="0" w:color="auto"/>
              <w:left w:val="nil"/>
              <w:bottom w:val="double" w:sz="6" w:space="0" w:color="000000"/>
              <w:right w:val="single" w:sz="8" w:space="0" w:color="auto"/>
            </w:tcBorders>
            <w:vAlign w:val="center"/>
          </w:tcPr>
          <w:p w:rsidR="00C9448B" w:rsidRDefault="00C9448B" w:rsidP="002C667E">
            <w:pPr>
              <w:rPr>
                <w:b/>
                <w:bCs/>
                <w:sz w:val="20"/>
                <w:szCs w:val="20"/>
              </w:rPr>
            </w:pPr>
          </w:p>
        </w:tc>
        <w:tc>
          <w:tcPr>
            <w:tcW w:w="807" w:type="dxa"/>
            <w:tcBorders>
              <w:top w:val="nil"/>
              <w:left w:val="nil"/>
              <w:bottom w:val="double" w:sz="6" w:space="0" w:color="auto"/>
              <w:right w:val="nil"/>
            </w:tcBorders>
            <w:shd w:val="clear" w:color="auto" w:fill="FFFFFF"/>
            <w:noWrap/>
            <w:vAlign w:val="center"/>
          </w:tcPr>
          <w:p w:rsidR="00C9448B" w:rsidRDefault="00C9448B" w:rsidP="002C667E">
            <w:pPr>
              <w:jc w:val="center"/>
              <w:rPr>
                <w:b/>
                <w:bCs/>
                <w:sz w:val="20"/>
                <w:szCs w:val="20"/>
              </w:rPr>
            </w:pPr>
            <w:r>
              <w:rPr>
                <w:b/>
                <w:bCs/>
                <w:sz w:val="20"/>
                <w:szCs w:val="20"/>
              </w:rPr>
              <w:t>Riadok</w:t>
            </w:r>
          </w:p>
        </w:tc>
        <w:tc>
          <w:tcPr>
            <w:tcW w:w="741" w:type="dxa"/>
            <w:tcBorders>
              <w:top w:val="nil"/>
              <w:left w:val="single" w:sz="8" w:space="0" w:color="auto"/>
              <w:bottom w:val="double" w:sz="6" w:space="0" w:color="auto"/>
              <w:right w:val="nil"/>
            </w:tcBorders>
            <w:shd w:val="clear" w:color="auto" w:fill="FFFFFF"/>
            <w:noWrap/>
            <w:vAlign w:val="center"/>
          </w:tcPr>
          <w:p w:rsidR="00C9448B" w:rsidRDefault="00C9448B" w:rsidP="002C667E">
            <w:pPr>
              <w:jc w:val="center"/>
              <w:rPr>
                <w:b/>
                <w:bCs/>
                <w:sz w:val="20"/>
                <w:szCs w:val="20"/>
              </w:rPr>
            </w:pPr>
            <w:r>
              <w:rPr>
                <w:b/>
                <w:bCs/>
                <w:sz w:val="20"/>
                <w:szCs w:val="20"/>
              </w:rPr>
              <w:t>Stĺpec</w:t>
            </w:r>
          </w:p>
        </w:tc>
        <w:tc>
          <w:tcPr>
            <w:tcW w:w="1052" w:type="dxa"/>
            <w:tcBorders>
              <w:top w:val="nil"/>
              <w:left w:val="single" w:sz="8" w:space="0" w:color="auto"/>
              <w:bottom w:val="double" w:sz="6" w:space="0" w:color="auto"/>
              <w:right w:val="single" w:sz="8" w:space="0" w:color="auto"/>
            </w:tcBorders>
            <w:shd w:val="clear" w:color="auto" w:fill="FFFFFF"/>
            <w:noWrap/>
            <w:vAlign w:val="center"/>
          </w:tcPr>
          <w:p w:rsidR="00C9448B" w:rsidRDefault="00C9448B" w:rsidP="002C667E">
            <w:pPr>
              <w:jc w:val="center"/>
              <w:rPr>
                <w:b/>
                <w:bCs/>
                <w:sz w:val="20"/>
                <w:szCs w:val="20"/>
              </w:rPr>
            </w:pPr>
            <w:r>
              <w:rPr>
                <w:b/>
                <w:bCs/>
                <w:sz w:val="20"/>
                <w:szCs w:val="20"/>
              </w:rPr>
              <w:t>Suma</w:t>
            </w:r>
          </w:p>
        </w:tc>
        <w:tc>
          <w:tcPr>
            <w:tcW w:w="1052" w:type="dxa"/>
            <w:tcBorders>
              <w:top w:val="nil"/>
              <w:left w:val="nil"/>
              <w:bottom w:val="double" w:sz="6" w:space="0" w:color="auto"/>
              <w:right w:val="single" w:sz="8" w:space="0" w:color="auto"/>
            </w:tcBorders>
            <w:shd w:val="clear" w:color="auto" w:fill="FFFFFF"/>
            <w:noWrap/>
            <w:vAlign w:val="center"/>
          </w:tcPr>
          <w:p w:rsidR="00C9448B" w:rsidRDefault="00C9448B" w:rsidP="002C667E">
            <w:pPr>
              <w:jc w:val="center"/>
              <w:rPr>
                <w:b/>
                <w:bCs/>
                <w:sz w:val="20"/>
                <w:szCs w:val="20"/>
              </w:rPr>
            </w:pPr>
            <w:r>
              <w:rPr>
                <w:b/>
                <w:bCs/>
                <w:sz w:val="20"/>
                <w:szCs w:val="20"/>
              </w:rPr>
              <w:t>Suma</w:t>
            </w:r>
          </w:p>
        </w:tc>
        <w:tc>
          <w:tcPr>
            <w:tcW w:w="807" w:type="dxa"/>
            <w:tcBorders>
              <w:top w:val="nil"/>
              <w:left w:val="nil"/>
              <w:bottom w:val="double" w:sz="6" w:space="0" w:color="auto"/>
              <w:right w:val="nil"/>
            </w:tcBorders>
            <w:shd w:val="clear" w:color="auto" w:fill="FFFFFF"/>
            <w:noWrap/>
            <w:vAlign w:val="center"/>
          </w:tcPr>
          <w:p w:rsidR="00C9448B" w:rsidRDefault="00C9448B" w:rsidP="002C667E">
            <w:pPr>
              <w:jc w:val="center"/>
              <w:rPr>
                <w:b/>
                <w:bCs/>
                <w:sz w:val="20"/>
                <w:szCs w:val="20"/>
              </w:rPr>
            </w:pPr>
            <w:r>
              <w:rPr>
                <w:b/>
                <w:bCs/>
                <w:sz w:val="20"/>
                <w:szCs w:val="20"/>
              </w:rPr>
              <w:t>Riadok</w:t>
            </w:r>
          </w:p>
        </w:tc>
        <w:tc>
          <w:tcPr>
            <w:tcW w:w="741" w:type="dxa"/>
            <w:tcBorders>
              <w:top w:val="nil"/>
              <w:left w:val="single" w:sz="8" w:space="0" w:color="auto"/>
              <w:bottom w:val="double" w:sz="6" w:space="0" w:color="auto"/>
              <w:right w:val="single" w:sz="8" w:space="0" w:color="auto"/>
            </w:tcBorders>
            <w:shd w:val="clear" w:color="auto" w:fill="FFFFFF"/>
            <w:noWrap/>
            <w:vAlign w:val="center"/>
          </w:tcPr>
          <w:p w:rsidR="00C9448B" w:rsidRDefault="00C9448B" w:rsidP="002C667E">
            <w:pPr>
              <w:jc w:val="center"/>
              <w:rPr>
                <w:b/>
                <w:bCs/>
                <w:sz w:val="20"/>
                <w:szCs w:val="20"/>
              </w:rPr>
            </w:pPr>
            <w:r>
              <w:rPr>
                <w:b/>
                <w:bCs/>
                <w:sz w:val="20"/>
                <w:szCs w:val="20"/>
              </w:rPr>
              <w:t>Stĺpec</w:t>
            </w:r>
          </w:p>
        </w:tc>
        <w:tc>
          <w:tcPr>
            <w:tcW w:w="1038" w:type="dxa"/>
            <w:vMerge/>
            <w:tcBorders>
              <w:top w:val="nil"/>
              <w:left w:val="single" w:sz="8" w:space="0" w:color="auto"/>
              <w:bottom w:val="double" w:sz="6" w:space="0" w:color="000000"/>
              <w:right w:val="single" w:sz="8" w:space="0" w:color="auto"/>
            </w:tcBorders>
            <w:vAlign w:val="center"/>
          </w:tcPr>
          <w:p w:rsidR="00C9448B" w:rsidRDefault="00C9448B" w:rsidP="002C667E">
            <w:pPr>
              <w:rPr>
                <w:b/>
                <w:bCs/>
                <w:sz w:val="20"/>
                <w:szCs w:val="20"/>
              </w:rPr>
            </w:pPr>
          </w:p>
        </w:tc>
      </w:tr>
      <w:tr w:rsidR="00C9448B" w:rsidTr="002C667E">
        <w:trPr>
          <w:trHeight w:val="270"/>
        </w:trPr>
        <w:tc>
          <w:tcPr>
            <w:tcW w:w="640" w:type="dxa"/>
            <w:tcBorders>
              <w:top w:val="nil"/>
              <w:left w:val="single" w:sz="8" w:space="0" w:color="auto"/>
              <w:bottom w:val="nil"/>
              <w:right w:val="single" w:sz="8" w:space="0" w:color="auto"/>
            </w:tcBorders>
            <w:noWrap/>
            <w:vAlign w:val="center"/>
          </w:tcPr>
          <w:p w:rsidR="00C9448B" w:rsidRDefault="00C9448B" w:rsidP="002C667E">
            <w:pPr>
              <w:jc w:val="center"/>
              <w:rPr>
                <w:sz w:val="20"/>
                <w:szCs w:val="20"/>
              </w:rPr>
            </w:pPr>
            <w:r>
              <w:rPr>
                <w:sz w:val="20"/>
                <w:szCs w:val="20"/>
              </w:rPr>
              <w:t>111</w:t>
            </w:r>
          </w:p>
        </w:tc>
        <w:tc>
          <w:tcPr>
            <w:tcW w:w="2765" w:type="dxa"/>
            <w:tcBorders>
              <w:top w:val="nil"/>
              <w:left w:val="nil"/>
              <w:bottom w:val="nil"/>
              <w:right w:val="nil"/>
            </w:tcBorders>
            <w:noWrap/>
            <w:vAlign w:val="center"/>
          </w:tcPr>
          <w:p w:rsidR="00C9448B" w:rsidRDefault="00C9448B" w:rsidP="002C667E">
            <w:pPr>
              <w:rPr>
                <w:sz w:val="20"/>
                <w:szCs w:val="20"/>
              </w:rPr>
            </w:pPr>
            <w:r>
              <w:rPr>
                <w:sz w:val="20"/>
                <w:szCs w:val="20"/>
              </w:rPr>
              <w:t>610, 620 - mzdy a poistné</w:t>
            </w:r>
          </w:p>
        </w:tc>
        <w:tc>
          <w:tcPr>
            <w:tcW w:w="807" w:type="dxa"/>
            <w:tcBorders>
              <w:top w:val="nil"/>
              <w:left w:val="single" w:sz="8" w:space="0" w:color="auto"/>
              <w:bottom w:val="nil"/>
              <w:right w:val="single" w:sz="8" w:space="0" w:color="auto"/>
            </w:tcBorders>
            <w:noWrap/>
            <w:vAlign w:val="center"/>
          </w:tcPr>
          <w:p w:rsidR="00C9448B" w:rsidRDefault="00C9448B" w:rsidP="002C667E">
            <w:pPr>
              <w:jc w:val="center"/>
              <w:rPr>
                <w:sz w:val="20"/>
                <w:szCs w:val="20"/>
              </w:rPr>
            </w:pPr>
            <w:r>
              <w:rPr>
                <w:sz w:val="20"/>
                <w:szCs w:val="20"/>
              </w:rPr>
              <w:t>5</w:t>
            </w:r>
          </w:p>
        </w:tc>
        <w:tc>
          <w:tcPr>
            <w:tcW w:w="741"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A2</w:t>
            </w:r>
          </w:p>
        </w:tc>
        <w:tc>
          <w:tcPr>
            <w:tcW w:w="1052" w:type="dxa"/>
            <w:tcBorders>
              <w:top w:val="nil"/>
              <w:left w:val="nil"/>
              <w:bottom w:val="nil"/>
              <w:right w:val="single" w:sz="8" w:space="0" w:color="auto"/>
            </w:tcBorders>
            <w:noWrap/>
            <w:vAlign w:val="center"/>
          </w:tcPr>
          <w:p w:rsidR="00C9448B" w:rsidRDefault="00C9448B" w:rsidP="002C667E">
            <w:pPr>
              <w:jc w:val="right"/>
              <w:rPr>
                <w:sz w:val="20"/>
                <w:szCs w:val="20"/>
              </w:rPr>
            </w:pPr>
            <w:r>
              <w:rPr>
                <w:sz w:val="20"/>
                <w:szCs w:val="20"/>
              </w:rPr>
              <w:t>1 022 652</w:t>
            </w:r>
          </w:p>
        </w:tc>
        <w:tc>
          <w:tcPr>
            <w:tcW w:w="1052" w:type="dxa"/>
            <w:tcBorders>
              <w:top w:val="nil"/>
              <w:left w:val="nil"/>
              <w:bottom w:val="nil"/>
              <w:right w:val="nil"/>
            </w:tcBorders>
            <w:noWrap/>
            <w:vAlign w:val="center"/>
          </w:tcPr>
          <w:p w:rsidR="00C9448B" w:rsidRDefault="00C9448B" w:rsidP="002C667E">
            <w:pPr>
              <w:jc w:val="right"/>
              <w:rPr>
                <w:sz w:val="20"/>
                <w:szCs w:val="20"/>
              </w:rPr>
            </w:pPr>
            <w:r>
              <w:rPr>
                <w:sz w:val="20"/>
                <w:szCs w:val="20"/>
              </w:rPr>
              <w:t>1 022 652</w:t>
            </w:r>
          </w:p>
        </w:tc>
        <w:tc>
          <w:tcPr>
            <w:tcW w:w="807" w:type="dxa"/>
            <w:tcBorders>
              <w:top w:val="nil"/>
              <w:left w:val="single" w:sz="8" w:space="0" w:color="auto"/>
              <w:bottom w:val="nil"/>
              <w:right w:val="single" w:sz="8" w:space="0" w:color="auto"/>
            </w:tcBorders>
            <w:noWrap/>
            <w:vAlign w:val="center"/>
          </w:tcPr>
          <w:p w:rsidR="00C9448B" w:rsidRDefault="00C9448B" w:rsidP="002C667E">
            <w:pPr>
              <w:jc w:val="center"/>
              <w:rPr>
                <w:sz w:val="20"/>
                <w:szCs w:val="20"/>
              </w:rPr>
            </w:pPr>
            <w:r>
              <w:rPr>
                <w:sz w:val="20"/>
                <w:szCs w:val="20"/>
              </w:rPr>
              <w:t>5</w:t>
            </w:r>
          </w:p>
        </w:tc>
        <w:tc>
          <w:tcPr>
            <w:tcW w:w="741"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B</w:t>
            </w:r>
          </w:p>
        </w:tc>
        <w:tc>
          <w:tcPr>
            <w:tcW w:w="1038"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0</w:t>
            </w:r>
          </w:p>
        </w:tc>
      </w:tr>
      <w:tr w:rsidR="00C9448B" w:rsidTr="002C667E">
        <w:trPr>
          <w:trHeight w:val="255"/>
        </w:trPr>
        <w:tc>
          <w:tcPr>
            <w:tcW w:w="640"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C9448B" w:rsidRDefault="00C9448B" w:rsidP="002C667E">
            <w:pPr>
              <w:jc w:val="center"/>
              <w:rPr>
                <w:sz w:val="20"/>
                <w:szCs w:val="20"/>
              </w:rPr>
            </w:pPr>
            <w:r>
              <w:rPr>
                <w:sz w:val="20"/>
                <w:szCs w:val="20"/>
              </w:rPr>
              <w:t>111</w:t>
            </w:r>
          </w:p>
        </w:tc>
        <w:tc>
          <w:tcPr>
            <w:tcW w:w="2765" w:type="dxa"/>
            <w:tcBorders>
              <w:top w:val="single" w:sz="4" w:space="0" w:color="auto"/>
              <w:left w:val="nil"/>
              <w:bottom w:val="single" w:sz="4" w:space="0" w:color="auto"/>
              <w:right w:val="nil"/>
            </w:tcBorders>
            <w:shd w:val="clear" w:color="auto" w:fill="FFFFFF"/>
            <w:noWrap/>
            <w:vAlign w:val="center"/>
          </w:tcPr>
          <w:p w:rsidR="00C9448B" w:rsidRDefault="00C9448B" w:rsidP="002C667E">
            <w:pPr>
              <w:rPr>
                <w:sz w:val="20"/>
                <w:szCs w:val="20"/>
              </w:rPr>
            </w:pPr>
            <w:r>
              <w:rPr>
                <w:sz w:val="20"/>
                <w:szCs w:val="20"/>
              </w:rPr>
              <w:t>630 - prevádzka</w:t>
            </w:r>
          </w:p>
        </w:tc>
        <w:tc>
          <w:tcPr>
            <w:tcW w:w="807"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C9448B" w:rsidRDefault="00C9448B" w:rsidP="002C667E">
            <w:pPr>
              <w:jc w:val="center"/>
              <w:rPr>
                <w:sz w:val="20"/>
                <w:szCs w:val="20"/>
              </w:rPr>
            </w:pPr>
            <w:r>
              <w:rPr>
                <w:sz w:val="20"/>
                <w:szCs w:val="20"/>
              </w:rPr>
              <w:t>6</w:t>
            </w:r>
          </w:p>
        </w:tc>
        <w:tc>
          <w:tcPr>
            <w:tcW w:w="741" w:type="dxa"/>
            <w:tcBorders>
              <w:top w:val="single" w:sz="4" w:space="0" w:color="auto"/>
              <w:left w:val="nil"/>
              <w:bottom w:val="single" w:sz="4" w:space="0" w:color="auto"/>
              <w:right w:val="single" w:sz="8" w:space="0" w:color="auto"/>
            </w:tcBorders>
            <w:shd w:val="clear" w:color="auto" w:fill="FFFFFF"/>
            <w:noWrap/>
            <w:vAlign w:val="center"/>
          </w:tcPr>
          <w:p w:rsidR="00C9448B" w:rsidRDefault="00C9448B" w:rsidP="002C667E">
            <w:pPr>
              <w:jc w:val="center"/>
              <w:rPr>
                <w:sz w:val="20"/>
                <w:szCs w:val="20"/>
              </w:rPr>
            </w:pPr>
            <w:r>
              <w:rPr>
                <w:sz w:val="20"/>
                <w:szCs w:val="20"/>
              </w:rPr>
              <w:t>A2</w:t>
            </w:r>
          </w:p>
        </w:tc>
        <w:tc>
          <w:tcPr>
            <w:tcW w:w="1052" w:type="dxa"/>
            <w:tcBorders>
              <w:top w:val="single" w:sz="4" w:space="0" w:color="auto"/>
              <w:left w:val="nil"/>
              <w:bottom w:val="single" w:sz="4" w:space="0" w:color="auto"/>
              <w:right w:val="single" w:sz="8" w:space="0" w:color="auto"/>
            </w:tcBorders>
            <w:shd w:val="clear" w:color="auto" w:fill="FFFFFF"/>
            <w:noWrap/>
            <w:vAlign w:val="center"/>
          </w:tcPr>
          <w:p w:rsidR="00C9448B" w:rsidRDefault="00C9448B" w:rsidP="002C667E">
            <w:pPr>
              <w:jc w:val="right"/>
              <w:rPr>
                <w:sz w:val="20"/>
                <w:szCs w:val="20"/>
              </w:rPr>
            </w:pPr>
            <w:r>
              <w:rPr>
                <w:sz w:val="20"/>
                <w:szCs w:val="20"/>
              </w:rPr>
              <w:t>342 626</w:t>
            </w:r>
          </w:p>
        </w:tc>
        <w:tc>
          <w:tcPr>
            <w:tcW w:w="1052" w:type="dxa"/>
            <w:tcBorders>
              <w:top w:val="single" w:sz="4" w:space="0" w:color="auto"/>
              <w:left w:val="nil"/>
              <w:bottom w:val="single" w:sz="4" w:space="0" w:color="auto"/>
              <w:right w:val="nil"/>
            </w:tcBorders>
            <w:shd w:val="clear" w:color="auto" w:fill="FFFFFF"/>
            <w:noWrap/>
            <w:vAlign w:val="center"/>
          </w:tcPr>
          <w:p w:rsidR="00C9448B" w:rsidRDefault="00C9448B" w:rsidP="002C667E">
            <w:pPr>
              <w:jc w:val="right"/>
              <w:rPr>
                <w:sz w:val="20"/>
                <w:szCs w:val="20"/>
              </w:rPr>
            </w:pPr>
            <w:r>
              <w:rPr>
                <w:sz w:val="20"/>
                <w:szCs w:val="20"/>
              </w:rPr>
              <w:t>340 377</w:t>
            </w:r>
          </w:p>
        </w:tc>
        <w:tc>
          <w:tcPr>
            <w:tcW w:w="807"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C9448B" w:rsidRDefault="00C9448B" w:rsidP="002C667E">
            <w:pPr>
              <w:jc w:val="center"/>
              <w:rPr>
                <w:sz w:val="20"/>
                <w:szCs w:val="20"/>
              </w:rPr>
            </w:pPr>
            <w:r>
              <w:rPr>
                <w:sz w:val="20"/>
                <w:szCs w:val="20"/>
              </w:rPr>
              <w:t>6</w:t>
            </w:r>
          </w:p>
        </w:tc>
        <w:tc>
          <w:tcPr>
            <w:tcW w:w="741" w:type="dxa"/>
            <w:tcBorders>
              <w:top w:val="single" w:sz="4" w:space="0" w:color="auto"/>
              <w:left w:val="nil"/>
              <w:bottom w:val="single" w:sz="4" w:space="0" w:color="auto"/>
              <w:right w:val="single" w:sz="8" w:space="0" w:color="auto"/>
            </w:tcBorders>
            <w:shd w:val="clear" w:color="auto" w:fill="FFFFFF"/>
            <w:noWrap/>
            <w:vAlign w:val="center"/>
          </w:tcPr>
          <w:p w:rsidR="00C9448B" w:rsidRDefault="00C9448B" w:rsidP="002C667E">
            <w:pPr>
              <w:jc w:val="center"/>
              <w:rPr>
                <w:sz w:val="20"/>
                <w:szCs w:val="20"/>
              </w:rPr>
            </w:pPr>
            <w:r>
              <w:rPr>
                <w:sz w:val="20"/>
                <w:szCs w:val="20"/>
              </w:rPr>
              <w:t>F</w:t>
            </w:r>
          </w:p>
        </w:tc>
        <w:tc>
          <w:tcPr>
            <w:tcW w:w="1038" w:type="dxa"/>
            <w:tcBorders>
              <w:top w:val="single" w:sz="4" w:space="0" w:color="auto"/>
              <w:left w:val="nil"/>
              <w:bottom w:val="single" w:sz="4" w:space="0" w:color="auto"/>
              <w:right w:val="single" w:sz="8" w:space="0" w:color="auto"/>
            </w:tcBorders>
            <w:shd w:val="clear" w:color="auto" w:fill="FFFFFF"/>
            <w:noWrap/>
            <w:vAlign w:val="center"/>
          </w:tcPr>
          <w:p w:rsidR="00C9448B" w:rsidRDefault="00C9448B" w:rsidP="002C667E">
            <w:pPr>
              <w:jc w:val="center"/>
              <w:rPr>
                <w:sz w:val="20"/>
                <w:szCs w:val="20"/>
              </w:rPr>
            </w:pPr>
            <w:r>
              <w:rPr>
                <w:sz w:val="20"/>
                <w:szCs w:val="20"/>
              </w:rPr>
              <w:t>0</w:t>
            </w:r>
          </w:p>
        </w:tc>
      </w:tr>
      <w:tr w:rsidR="00C9448B" w:rsidTr="002C667E">
        <w:trPr>
          <w:trHeight w:val="270"/>
        </w:trPr>
        <w:tc>
          <w:tcPr>
            <w:tcW w:w="640" w:type="dxa"/>
            <w:tcBorders>
              <w:top w:val="nil"/>
              <w:left w:val="single" w:sz="8" w:space="0" w:color="auto"/>
              <w:bottom w:val="single" w:sz="8" w:space="0" w:color="auto"/>
              <w:right w:val="single" w:sz="8" w:space="0" w:color="auto"/>
            </w:tcBorders>
            <w:noWrap/>
            <w:vAlign w:val="center"/>
          </w:tcPr>
          <w:p w:rsidR="00C9448B" w:rsidRDefault="00C9448B" w:rsidP="002C667E">
            <w:pPr>
              <w:jc w:val="center"/>
              <w:rPr>
                <w:sz w:val="20"/>
                <w:szCs w:val="20"/>
              </w:rPr>
            </w:pPr>
            <w:r>
              <w:rPr>
                <w:sz w:val="20"/>
                <w:szCs w:val="20"/>
              </w:rPr>
              <w:t>111</w:t>
            </w:r>
          </w:p>
        </w:tc>
        <w:tc>
          <w:tcPr>
            <w:tcW w:w="2765" w:type="dxa"/>
            <w:tcBorders>
              <w:top w:val="nil"/>
              <w:left w:val="nil"/>
              <w:bottom w:val="nil"/>
              <w:right w:val="nil"/>
            </w:tcBorders>
            <w:noWrap/>
            <w:vAlign w:val="center"/>
          </w:tcPr>
          <w:p w:rsidR="00C9448B" w:rsidRDefault="00C9448B" w:rsidP="002C667E">
            <w:pPr>
              <w:rPr>
                <w:sz w:val="20"/>
                <w:szCs w:val="20"/>
              </w:rPr>
            </w:pPr>
            <w:r>
              <w:rPr>
                <w:sz w:val="20"/>
                <w:szCs w:val="20"/>
              </w:rPr>
              <w:t xml:space="preserve">640 - </w:t>
            </w:r>
            <w:proofErr w:type="spellStart"/>
            <w:r>
              <w:rPr>
                <w:sz w:val="20"/>
                <w:szCs w:val="20"/>
              </w:rPr>
              <w:t>BT-doč.PNS,odst</w:t>
            </w:r>
            <w:proofErr w:type="spellEnd"/>
            <w:r>
              <w:rPr>
                <w:sz w:val="20"/>
                <w:szCs w:val="20"/>
              </w:rPr>
              <w:t>.</w:t>
            </w:r>
          </w:p>
        </w:tc>
        <w:tc>
          <w:tcPr>
            <w:tcW w:w="807" w:type="dxa"/>
            <w:tcBorders>
              <w:top w:val="nil"/>
              <w:left w:val="single" w:sz="8" w:space="0" w:color="auto"/>
              <w:bottom w:val="single" w:sz="8" w:space="0" w:color="auto"/>
              <w:right w:val="single" w:sz="8" w:space="0" w:color="auto"/>
            </w:tcBorders>
            <w:noWrap/>
            <w:vAlign w:val="center"/>
          </w:tcPr>
          <w:p w:rsidR="00C9448B" w:rsidRDefault="00C9448B" w:rsidP="002C667E">
            <w:pPr>
              <w:jc w:val="center"/>
              <w:rPr>
                <w:sz w:val="20"/>
                <w:szCs w:val="20"/>
              </w:rPr>
            </w:pPr>
            <w:r>
              <w:rPr>
                <w:sz w:val="20"/>
                <w:szCs w:val="20"/>
              </w:rPr>
              <w:t>x</w:t>
            </w:r>
          </w:p>
        </w:tc>
        <w:tc>
          <w:tcPr>
            <w:tcW w:w="741"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x</w:t>
            </w:r>
          </w:p>
        </w:tc>
        <w:tc>
          <w:tcPr>
            <w:tcW w:w="1052" w:type="dxa"/>
            <w:tcBorders>
              <w:top w:val="nil"/>
              <w:left w:val="nil"/>
              <w:bottom w:val="nil"/>
              <w:right w:val="single" w:sz="8" w:space="0" w:color="auto"/>
            </w:tcBorders>
            <w:noWrap/>
            <w:vAlign w:val="center"/>
          </w:tcPr>
          <w:p w:rsidR="00C9448B" w:rsidRDefault="00C9448B" w:rsidP="002C667E">
            <w:pPr>
              <w:jc w:val="right"/>
              <w:rPr>
                <w:sz w:val="20"/>
                <w:szCs w:val="20"/>
              </w:rPr>
            </w:pPr>
            <w:r>
              <w:rPr>
                <w:sz w:val="20"/>
                <w:szCs w:val="20"/>
              </w:rPr>
              <w:t>x</w:t>
            </w:r>
          </w:p>
        </w:tc>
        <w:tc>
          <w:tcPr>
            <w:tcW w:w="1052" w:type="dxa"/>
            <w:tcBorders>
              <w:top w:val="nil"/>
              <w:left w:val="nil"/>
              <w:bottom w:val="nil"/>
              <w:right w:val="nil"/>
            </w:tcBorders>
            <w:noWrap/>
            <w:vAlign w:val="center"/>
          </w:tcPr>
          <w:p w:rsidR="00C9448B" w:rsidRDefault="00C9448B" w:rsidP="002C667E">
            <w:pPr>
              <w:jc w:val="right"/>
              <w:rPr>
                <w:sz w:val="20"/>
                <w:szCs w:val="20"/>
              </w:rPr>
            </w:pPr>
            <w:r>
              <w:rPr>
                <w:sz w:val="20"/>
                <w:szCs w:val="20"/>
              </w:rPr>
              <w:t>2 249</w:t>
            </w:r>
          </w:p>
        </w:tc>
        <w:tc>
          <w:tcPr>
            <w:tcW w:w="807" w:type="dxa"/>
            <w:tcBorders>
              <w:top w:val="nil"/>
              <w:left w:val="single" w:sz="8" w:space="0" w:color="auto"/>
              <w:bottom w:val="nil"/>
              <w:right w:val="single" w:sz="8" w:space="0" w:color="auto"/>
            </w:tcBorders>
            <w:noWrap/>
            <w:vAlign w:val="center"/>
          </w:tcPr>
          <w:p w:rsidR="00C9448B" w:rsidRDefault="00C9448B" w:rsidP="002C667E">
            <w:pPr>
              <w:jc w:val="center"/>
              <w:rPr>
                <w:sz w:val="20"/>
                <w:szCs w:val="20"/>
              </w:rPr>
            </w:pPr>
            <w:r>
              <w:rPr>
                <w:sz w:val="20"/>
                <w:szCs w:val="20"/>
              </w:rPr>
              <w:t>6</w:t>
            </w:r>
          </w:p>
        </w:tc>
        <w:tc>
          <w:tcPr>
            <w:tcW w:w="741"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E</w:t>
            </w:r>
          </w:p>
        </w:tc>
        <w:tc>
          <w:tcPr>
            <w:tcW w:w="1038"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0</w:t>
            </w:r>
          </w:p>
        </w:tc>
      </w:tr>
      <w:tr w:rsidR="00C9448B" w:rsidTr="002C667E">
        <w:trPr>
          <w:trHeight w:val="270"/>
        </w:trPr>
        <w:tc>
          <w:tcPr>
            <w:tcW w:w="4953" w:type="dxa"/>
            <w:gridSpan w:val="4"/>
            <w:tcBorders>
              <w:top w:val="single" w:sz="8" w:space="0" w:color="auto"/>
              <w:left w:val="single" w:sz="8" w:space="0" w:color="auto"/>
              <w:bottom w:val="single" w:sz="8" w:space="0" w:color="auto"/>
              <w:right w:val="single" w:sz="8" w:space="0" w:color="000000"/>
            </w:tcBorders>
            <w:shd w:val="clear" w:color="auto" w:fill="C0C0C0"/>
            <w:noWrap/>
            <w:vAlign w:val="center"/>
          </w:tcPr>
          <w:p w:rsidR="00C9448B" w:rsidRDefault="00C9448B" w:rsidP="002C667E">
            <w:pPr>
              <w:jc w:val="center"/>
              <w:rPr>
                <w:b/>
                <w:bCs/>
                <w:sz w:val="20"/>
                <w:szCs w:val="20"/>
              </w:rPr>
            </w:pPr>
            <w:r>
              <w:rPr>
                <w:b/>
                <w:bCs/>
                <w:sz w:val="20"/>
                <w:szCs w:val="20"/>
              </w:rPr>
              <w:t>Spolu bežné výdavky normatívne</w:t>
            </w:r>
          </w:p>
        </w:tc>
        <w:tc>
          <w:tcPr>
            <w:tcW w:w="1052" w:type="dxa"/>
            <w:tcBorders>
              <w:top w:val="single" w:sz="8" w:space="0" w:color="auto"/>
              <w:left w:val="nil"/>
              <w:bottom w:val="single" w:sz="8" w:space="0" w:color="auto"/>
              <w:right w:val="single" w:sz="8" w:space="0" w:color="auto"/>
            </w:tcBorders>
            <w:shd w:val="clear" w:color="auto" w:fill="C0C0C0"/>
            <w:noWrap/>
            <w:vAlign w:val="center"/>
          </w:tcPr>
          <w:p w:rsidR="00C9448B" w:rsidRDefault="00C9448B" w:rsidP="002C667E">
            <w:pPr>
              <w:jc w:val="right"/>
              <w:rPr>
                <w:b/>
                <w:bCs/>
                <w:sz w:val="20"/>
                <w:szCs w:val="20"/>
              </w:rPr>
            </w:pPr>
            <w:r>
              <w:rPr>
                <w:b/>
                <w:bCs/>
                <w:sz w:val="20"/>
                <w:szCs w:val="20"/>
              </w:rPr>
              <w:t>1 365 278</w:t>
            </w:r>
          </w:p>
        </w:tc>
        <w:tc>
          <w:tcPr>
            <w:tcW w:w="1052" w:type="dxa"/>
            <w:tcBorders>
              <w:top w:val="single" w:sz="8" w:space="0" w:color="auto"/>
              <w:left w:val="nil"/>
              <w:bottom w:val="single" w:sz="8" w:space="0" w:color="auto"/>
              <w:right w:val="nil"/>
            </w:tcBorders>
            <w:shd w:val="clear" w:color="auto" w:fill="C0C0C0"/>
            <w:noWrap/>
            <w:vAlign w:val="center"/>
          </w:tcPr>
          <w:p w:rsidR="00C9448B" w:rsidRDefault="00C9448B" w:rsidP="002C667E">
            <w:pPr>
              <w:jc w:val="right"/>
              <w:rPr>
                <w:b/>
                <w:bCs/>
                <w:sz w:val="20"/>
                <w:szCs w:val="20"/>
              </w:rPr>
            </w:pPr>
            <w:r>
              <w:rPr>
                <w:b/>
                <w:bCs/>
                <w:sz w:val="20"/>
                <w:szCs w:val="20"/>
              </w:rPr>
              <w:t>1 365 278</w:t>
            </w:r>
          </w:p>
        </w:tc>
        <w:tc>
          <w:tcPr>
            <w:tcW w:w="807"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x</w:t>
            </w:r>
          </w:p>
        </w:tc>
        <w:tc>
          <w:tcPr>
            <w:tcW w:w="741" w:type="dxa"/>
            <w:tcBorders>
              <w:top w:val="single" w:sz="8" w:space="0" w:color="auto"/>
              <w:left w:val="nil"/>
              <w:bottom w:val="single" w:sz="8"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x</w:t>
            </w:r>
          </w:p>
        </w:tc>
        <w:tc>
          <w:tcPr>
            <w:tcW w:w="1038" w:type="dxa"/>
            <w:tcBorders>
              <w:top w:val="single" w:sz="8" w:space="0" w:color="auto"/>
              <w:left w:val="nil"/>
              <w:bottom w:val="single" w:sz="8"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0</w:t>
            </w:r>
          </w:p>
        </w:tc>
      </w:tr>
      <w:tr w:rsidR="00C9448B" w:rsidTr="002C667E">
        <w:trPr>
          <w:trHeight w:val="255"/>
        </w:trPr>
        <w:tc>
          <w:tcPr>
            <w:tcW w:w="640" w:type="dxa"/>
            <w:tcBorders>
              <w:top w:val="nil"/>
              <w:left w:val="single" w:sz="8" w:space="0" w:color="auto"/>
              <w:bottom w:val="nil"/>
              <w:right w:val="single" w:sz="8" w:space="0" w:color="auto"/>
            </w:tcBorders>
            <w:noWrap/>
            <w:vAlign w:val="center"/>
          </w:tcPr>
          <w:p w:rsidR="00C9448B" w:rsidRDefault="00C9448B" w:rsidP="002C667E">
            <w:pPr>
              <w:jc w:val="center"/>
              <w:rPr>
                <w:sz w:val="20"/>
                <w:szCs w:val="20"/>
              </w:rPr>
            </w:pPr>
            <w:r>
              <w:rPr>
                <w:sz w:val="20"/>
                <w:szCs w:val="20"/>
              </w:rPr>
              <w:t>111</w:t>
            </w:r>
          </w:p>
        </w:tc>
        <w:tc>
          <w:tcPr>
            <w:tcW w:w="2765" w:type="dxa"/>
            <w:tcBorders>
              <w:top w:val="nil"/>
              <w:left w:val="nil"/>
              <w:bottom w:val="nil"/>
              <w:right w:val="nil"/>
            </w:tcBorders>
            <w:noWrap/>
            <w:vAlign w:val="center"/>
          </w:tcPr>
          <w:p w:rsidR="00C9448B" w:rsidRDefault="00C9448B" w:rsidP="002C667E">
            <w:pPr>
              <w:rPr>
                <w:sz w:val="20"/>
                <w:szCs w:val="20"/>
              </w:rPr>
            </w:pPr>
            <w:r>
              <w:rPr>
                <w:sz w:val="20"/>
                <w:szCs w:val="20"/>
              </w:rPr>
              <w:t>640 - odchodné</w:t>
            </w:r>
          </w:p>
        </w:tc>
        <w:tc>
          <w:tcPr>
            <w:tcW w:w="807" w:type="dxa"/>
            <w:tcBorders>
              <w:top w:val="nil"/>
              <w:left w:val="single" w:sz="8" w:space="0" w:color="auto"/>
              <w:bottom w:val="nil"/>
              <w:right w:val="single" w:sz="8" w:space="0" w:color="auto"/>
            </w:tcBorders>
            <w:noWrap/>
            <w:vAlign w:val="center"/>
          </w:tcPr>
          <w:p w:rsidR="00C9448B" w:rsidRDefault="00C9448B" w:rsidP="002C667E">
            <w:pPr>
              <w:jc w:val="center"/>
              <w:rPr>
                <w:sz w:val="20"/>
                <w:szCs w:val="20"/>
              </w:rPr>
            </w:pPr>
            <w:r>
              <w:rPr>
                <w:sz w:val="20"/>
                <w:szCs w:val="20"/>
              </w:rPr>
              <w:t>11</w:t>
            </w:r>
          </w:p>
        </w:tc>
        <w:tc>
          <w:tcPr>
            <w:tcW w:w="741"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A2</w:t>
            </w:r>
          </w:p>
        </w:tc>
        <w:tc>
          <w:tcPr>
            <w:tcW w:w="1052" w:type="dxa"/>
            <w:tcBorders>
              <w:top w:val="nil"/>
              <w:left w:val="nil"/>
              <w:bottom w:val="nil"/>
              <w:right w:val="single" w:sz="8" w:space="0" w:color="auto"/>
            </w:tcBorders>
            <w:noWrap/>
            <w:vAlign w:val="center"/>
          </w:tcPr>
          <w:p w:rsidR="00C9448B" w:rsidRDefault="00C9448B" w:rsidP="002C667E">
            <w:pPr>
              <w:jc w:val="right"/>
              <w:rPr>
                <w:sz w:val="20"/>
                <w:szCs w:val="20"/>
              </w:rPr>
            </w:pPr>
            <w:r>
              <w:rPr>
                <w:sz w:val="20"/>
                <w:szCs w:val="20"/>
              </w:rPr>
              <w:t>3 000</w:t>
            </w:r>
          </w:p>
        </w:tc>
        <w:tc>
          <w:tcPr>
            <w:tcW w:w="1052" w:type="dxa"/>
            <w:tcBorders>
              <w:top w:val="nil"/>
              <w:left w:val="nil"/>
              <w:bottom w:val="nil"/>
              <w:right w:val="nil"/>
            </w:tcBorders>
            <w:noWrap/>
            <w:vAlign w:val="center"/>
          </w:tcPr>
          <w:p w:rsidR="00C9448B" w:rsidRDefault="00C9448B" w:rsidP="002C667E">
            <w:pPr>
              <w:jc w:val="right"/>
              <w:rPr>
                <w:sz w:val="20"/>
                <w:szCs w:val="20"/>
              </w:rPr>
            </w:pPr>
            <w:r>
              <w:rPr>
                <w:sz w:val="20"/>
                <w:szCs w:val="20"/>
              </w:rPr>
              <w:t>3 000</w:t>
            </w:r>
          </w:p>
        </w:tc>
        <w:tc>
          <w:tcPr>
            <w:tcW w:w="807" w:type="dxa"/>
            <w:tcBorders>
              <w:top w:val="nil"/>
              <w:left w:val="single" w:sz="8" w:space="0" w:color="auto"/>
              <w:bottom w:val="nil"/>
              <w:right w:val="single" w:sz="8" w:space="0" w:color="auto"/>
            </w:tcBorders>
            <w:noWrap/>
            <w:vAlign w:val="center"/>
          </w:tcPr>
          <w:p w:rsidR="00C9448B" w:rsidRDefault="00C9448B" w:rsidP="002C667E">
            <w:pPr>
              <w:jc w:val="center"/>
              <w:rPr>
                <w:sz w:val="20"/>
                <w:szCs w:val="20"/>
              </w:rPr>
            </w:pPr>
            <w:r>
              <w:rPr>
                <w:sz w:val="20"/>
                <w:szCs w:val="20"/>
              </w:rPr>
              <w:t>11</w:t>
            </w:r>
          </w:p>
        </w:tc>
        <w:tc>
          <w:tcPr>
            <w:tcW w:w="741"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F</w:t>
            </w:r>
          </w:p>
        </w:tc>
        <w:tc>
          <w:tcPr>
            <w:tcW w:w="1038"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0</w:t>
            </w:r>
          </w:p>
        </w:tc>
      </w:tr>
      <w:tr w:rsidR="00C9448B" w:rsidTr="002C667E">
        <w:trPr>
          <w:trHeight w:val="270"/>
        </w:trPr>
        <w:tc>
          <w:tcPr>
            <w:tcW w:w="640" w:type="dxa"/>
            <w:tcBorders>
              <w:top w:val="nil"/>
              <w:left w:val="single" w:sz="8" w:space="0" w:color="auto"/>
              <w:bottom w:val="single" w:sz="8" w:space="0" w:color="auto"/>
              <w:right w:val="single" w:sz="8" w:space="0" w:color="auto"/>
            </w:tcBorders>
            <w:noWrap/>
            <w:vAlign w:val="center"/>
          </w:tcPr>
          <w:p w:rsidR="00C9448B" w:rsidRDefault="00C9448B" w:rsidP="002C667E">
            <w:pPr>
              <w:jc w:val="center"/>
              <w:rPr>
                <w:sz w:val="20"/>
                <w:szCs w:val="20"/>
              </w:rPr>
            </w:pPr>
            <w:r>
              <w:rPr>
                <w:sz w:val="20"/>
                <w:szCs w:val="20"/>
              </w:rPr>
              <w:t>111</w:t>
            </w:r>
          </w:p>
        </w:tc>
        <w:tc>
          <w:tcPr>
            <w:tcW w:w="2765" w:type="dxa"/>
            <w:tcBorders>
              <w:top w:val="nil"/>
              <w:left w:val="nil"/>
              <w:bottom w:val="nil"/>
              <w:right w:val="nil"/>
            </w:tcBorders>
            <w:noWrap/>
            <w:vAlign w:val="center"/>
          </w:tcPr>
          <w:p w:rsidR="00C9448B" w:rsidRDefault="00C9448B" w:rsidP="002C667E">
            <w:pPr>
              <w:rPr>
                <w:sz w:val="20"/>
                <w:szCs w:val="20"/>
              </w:rPr>
            </w:pPr>
            <w:r>
              <w:rPr>
                <w:sz w:val="20"/>
                <w:szCs w:val="20"/>
              </w:rPr>
              <w:t xml:space="preserve">610, 620, 630 - </w:t>
            </w:r>
            <w:proofErr w:type="spellStart"/>
            <w:r>
              <w:rPr>
                <w:sz w:val="20"/>
                <w:szCs w:val="20"/>
              </w:rPr>
              <w:t>vzd.poukazy</w:t>
            </w:r>
            <w:proofErr w:type="spellEnd"/>
          </w:p>
        </w:tc>
        <w:tc>
          <w:tcPr>
            <w:tcW w:w="807" w:type="dxa"/>
            <w:tcBorders>
              <w:top w:val="nil"/>
              <w:left w:val="single" w:sz="8" w:space="0" w:color="auto"/>
              <w:bottom w:val="single" w:sz="8" w:space="0" w:color="auto"/>
              <w:right w:val="single" w:sz="8" w:space="0" w:color="auto"/>
            </w:tcBorders>
            <w:noWrap/>
            <w:vAlign w:val="center"/>
          </w:tcPr>
          <w:p w:rsidR="00C9448B" w:rsidRDefault="00C9448B" w:rsidP="002C667E">
            <w:pPr>
              <w:jc w:val="center"/>
              <w:rPr>
                <w:sz w:val="20"/>
                <w:szCs w:val="20"/>
              </w:rPr>
            </w:pPr>
            <w:r>
              <w:rPr>
                <w:sz w:val="20"/>
                <w:szCs w:val="20"/>
              </w:rPr>
              <w:t>14</w:t>
            </w:r>
          </w:p>
        </w:tc>
        <w:tc>
          <w:tcPr>
            <w:tcW w:w="741"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A2</w:t>
            </w:r>
          </w:p>
        </w:tc>
        <w:tc>
          <w:tcPr>
            <w:tcW w:w="1052" w:type="dxa"/>
            <w:tcBorders>
              <w:top w:val="nil"/>
              <w:left w:val="nil"/>
              <w:bottom w:val="nil"/>
              <w:right w:val="single" w:sz="8" w:space="0" w:color="auto"/>
            </w:tcBorders>
            <w:noWrap/>
            <w:vAlign w:val="center"/>
          </w:tcPr>
          <w:p w:rsidR="00C9448B" w:rsidRDefault="00C9448B" w:rsidP="002C667E">
            <w:pPr>
              <w:jc w:val="right"/>
              <w:rPr>
                <w:sz w:val="20"/>
                <w:szCs w:val="20"/>
              </w:rPr>
            </w:pPr>
            <w:r>
              <w:rPr>
                <w:sz w:val="20"/>
                <w:szCs w:val="20"/>
              </w:rPr>
              <w:t>7 443</w:t>
            </w:r>
          </w:p>
        </w:tc>
        <w:tc>
          <w:tcPr>
            <w:tcW w:w="1052" w:type="dxa"/>
            <w:tcBorders>
              <w:top w:val="nil"/>
              <w:left w:val="nil"/>
              <w:bottom w:val="nil"/>
              <w:right w:val="nil"/>
            </w:tcBorders>
            <w:noWrap/>
            <w:vAlign w:val="center"/>
          </w:tcPr>
          <w:p w:rsidR="00C9448B" w:rsidRDefault="00C9448B" w:rsidP="002C667E">
            <w:pPr>
              <w:jc w:val="right"/>
              <w:rPr>
                <w:sz w:val="20"/>
                <w:szCs w:val="20"/>
              </w:rPr>
            </w:pPr>
            <w:r>
              <w:rPr>
                <w:sz w:val="20"/>
                <w:szCs w:val="20"/>
              </w:rPr>
              <w:t>7 443</w:t>
            </w:r>
          </w:p>
        </w:tc>
        <w:tc>
          <w:tcPr>
            <w:tcW w:w="807" w:type="dxa"/>
            <w:tcBorders>
              <w:top w:val="nil"/>
              <w:left w:val="single" w:sz="8" w:space="0" w:color="auto"/>
              <w:bottom w:val="nil"/>
              <w:right w:val="single" w:sz="8" w:space="0" w:color="auto"/>
            </w:tcBorders>
            <w:noWrap/>
            <w:vAlign w:val="center"/>
          </w:tcPr>
          <w:p w:rsidR="00C9448B" w:rsidRDefault="00C9448B" w:rsidP="002C667E">
            <w:pPr>
              <w:jc w:val="center"/>
              <w:rPr>
                <w:sz w:val="20"/>
                <w:szCs w:val="20"/>
              </w:rPr>
            </w:pPr>
            <w:r>
              <w:rPr>
                <w:sz w:val="20"/>
                <w:szCs w:val="20"/>
              </w:rPr>
              <w:t>14</w:t>
            </w:r>
          </w:p>
        </w:tc>
        <w:tc>
          <w:tcPr>
            <w:tcW w:w="741"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B</w:t>
            </w:r>
          </w:p>
        </w:tc>
        <w:tc>
          <w:tcPr>
            <w:tcW w:w="1038"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0</w:t>
            </w:r>
          </w:p>
        </w:tc>
      </w:tr>
      <w:tr w:rsidR="00C9448B" w:rsidTr="002C667E">
        <w:trPr>
          <w:trHeight w:val="270"/>
        </w:trPr>
        <w:tc>
          <w:tcPr>
            <w:tcW w:w="4953" w:type="dxa"/>
            <w:gridSpan w:val="4"/>
            <w:tcBorders>
              <w:top w:val="single" w:sz="8" w:space="0" w:color="auto"/>
              <w:left w:val="single" w:sz="8" w:space="0" w:color="auto"/>
              <w:bottom w:val="single" w:sz="8" w:space="0" w:color="auto"/>
              <w:right w:val="single" w:sz="8" w:space="0" w:color="000000"/>
            </w:tcBorders>
            <w:shd w:val="clear" w:color="auto" w:fill="C0C0C0"/>
            <w:noWrap/>
            <w:vAlign w:val="center"/>
          </w:tcPr>
          <w:p w:rsidR="00C9448B" w:rsidRDefault="00C9448B" w:rsidP="002C667E">
            <w:pPr>
              <w:jc w:val="center"/>
              <w:rPr>
                <w:b/>
                <w:bCs/>
                <w:sz w:val="20"/>
                <w:szCs w:val="20"/>
              </w:rPr>
            </w:pPr>
            <w:r>
              <w:rPr>
                <w:b/>
                <w:bCs/>
                <w:sz w:val="20"/>
                <w:szCs w:val="20"/>
              </w:rPr>
              <w:t>Spolu bežné výdavky nenormatívne</w:t>
            </w:r>
          </w:p>
        </w:tc>
        <w:tc>
          <w:tcPr>
            <w:tcW w:w="1052" w:type="dxa"/>
            <w:tcBorders>
              <w:top w:val="single" w:sz="8" w:space="0" w:color="auto"/>
              <w:left w:val="nil"/>
              <w:bottom w:val="single" w:sz="8" w:space="0" w:color="auto"/>
              <w:right w:val="single" w:sz="8" w:space="0" w:color="auto"/>
            </w:tcBorders>
            <w:shd w:val="clear" w:color="auto" w:fill="C0C0C0"/>
            <w:noWrap/>
            <w:vAlign w:val="center"/>
          </w:tcPr>
          <w:p w:rsidR="00C9448B" w:rsidRDefault="00C9448B" w:rsidP="002C667E">
            <w:pPr>
              <w:jc w:val="right"/>
              <w:rPr>
                <w:b/>
                <w:bCs/>
                <w:sz w:val="20"/>
                <w:szCs w:val="20"/>
              </w:rPr>
            </w:pPr>
            <w:r>
              <w:rPr>
                <w:b/>
                <w:bCs/>
                <w:sz w:val="20"/>
                <w:szCs w:val="20"/>
              </w:rPr>
              <w:t>10 443</w:t>
            </w:r>
          </w:p>
        </w:tc>
        <w:tc>
          <w:tcPr>
            <w:tcW w:w="1052" w:type="dxa"/>
            <w:tcBorders>
              <w:top w:val="single" w:sz="8" w:space="0" w:color="auto"/>
              <w:left w:val="nil"/>
              <w:bottom w:val="single" w:sz="8" w:space="0" w:color="auto"/>
              <w:right w:val="nil"/>
            </w:tcBorders>
            <w:shd w:val="clear" w:color="auto" w:fill="C0C0C0"/>
            <w:noWrap/>
            <w:vAlign w:val="center"/>
          </w:tcPr>
          <w:p w:rsidR="00C9448B" w:rsidRDefault="00C9448B" w:rsidP="002C667E">
            <w:pPr>
              <w:jc w:val="right"/>
              <w:rPr>
                <w:b/>
                <w:bCs/>
                <w:sz w:val="20"/>
                <w:szCs w:val="20"/>
              </w:rPr>
            </w:pPr>
            <w:r>
              <w:rPr>
                <w:b/>
                <w:bCs/>
                <w:sz w:val="20"/>
                <w:szCs w:val="20"/>
              </w:rPr>
              <w:t>10 443</w:t>
            </w:r>
          </w:p>
        </w:tc>
        <w:tc>
          <w:tcPr>
            <w:tcW w:w="807"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x</w:t>
            </w:r>
          </w:p>
        </w:tc>
        <w:tc>
          <w:tcPr>
            <w:tcW w:w="741" w:type="dxa"/>
            <w:tcBorders>
              <w:top w:val="single" w:sz="8" w:space="0" w:color="auto"/>
              <w:left w:val="nil"/>
              <w:bottom w:val="single" w:sz="8"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x</w:t>
            </w:r>
          </w:p>
        </w:tc>
        <w:tc>
          <w:tcPr>
            <w:tcW w:w="1038" w:type="dxa"/>
            <w:tcBorders>
              <w:top w:val="single" w:sz="8" w:space="0" w:color="auto"/>
              <w:left w:val="nil"/>
              <w:bottom w:val="single" w:sz="8"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0</w:t>
            </w:r>
          </w:p>
        </w:tc>
      </w:tr>
      <w:tr w:rsidR="00C9448B" w:rsidTr="002C667E">
        <w:trPr>
          <w:trHeight w:val="270"/>
        </w:trPr>
        <w:tc>
          <w:tcPr>
            <w:tcW w:w="4953" w:type="dxa"/>
            <w:gridSpan w:val="4"/>
            <w:tcBorders>
              <w:top w:val="single" w:sz="8" w:space="0" w:color="auto"/>
              <w:left w:val="single" w:sz="8" w:space="0" w:color="auto"/>
              <w:bottom w:val="single" w:sz="8" w:space="0" w:color="auto"/>
              <w:right w:val="single" w:sz="8" w:space="0" w:color="000000"/>
            </w:tcBorders>
            <w:shd w:val="clear" w:color="auto" w:fill="969696"/>
            <w:noWrap/>
            <w:vAlign w:val="center"/>
          </w:tcPr>
          <w:p w:rsidR="00C9448B" w:rsidRDefault="00C9448B" w:rsidP="002C667E">
            <w:pPr>
              <w:jc w:val="center"/>
              <w:rPr>
                <w:b/>
                <w:bCs/>
                <w:sz w:val="20"/>
                <w:szCs w:val="20"/>
              </w:rPr>
            </w:pPr>
            <w:r>
              <w:rPr>
                <w:b/>
                <w:bCs/>
                <w:sz w:val="20"/>
                <w:szCs w:val="20"/>
              </w:rPr>
              <w:t>CELKOM bežné výdavky (zdroj 111)</w:t>
            </w:r>
          </w:p>
        </w:tc>
        <w:tc>
          <w:tcPr>
            <w:tcW w:w="1052" w:type="dxa"/>
            <w:tcBorders>
              <w:top w:val="nil"/>
              <w:left w:val="nil"/>
              <w:bottom w:val="single" w:sz="8" w:space="0" w:color="auto"/>
              <w:right w:val="single" w:sz="8" w:space="0" w:color="auto"/>
            </w:tcBorders>
            <w:shd w:val="clear" w:color="auto" w:fill="969696"/>
            <w:noWrap/>
            <w:vAlign w:val="center"/>
          </w:tcPr>
          <w:p w:rsidR="00C9448B" w:rsidRDefault="00C9448B" w:rsidP="002C667E">
            <w:pPr>
              <w:jc w:val="right"/>
              <w:rPr>
                <w:b/>
                <w:bCs/>
                <w:sz w:val="20"/>
                <w:szCs w:val="20"/>
              </w:rPr>
            </w:pPr>
            <w:r>
              <w:rPr>
                <w:b/>
                <w:bCs/>
                <w:sz w:val="20"/>
                <w:szCs w:val="20"/>
              </w:rPr>
              <w:t>1 375 721</w:t>
            </w:r>
          </w:p>
        </w:tc>
        <w:tc>
          <w:tcPr>
            <w:tcW w:w="1052" w:type="dxa"/>
            <w:tcBorders>
              <w:top w:val="nil"/>
              <w:left w:val="nil"/>
              <w:bottom w:val="single" w:sz="8" w:space="0" w:color="auto"/>
              <w:right w:val="nil"/>
            </w:tcBorders>
            <w:shd w:val="clear" w:color="auto" w:fill="969696"/>
            <w:noWrap/>
            <w:vAlign w:val="center"/>
          </w:tcPr>
          <w:p w:rsidR="00C9448B" w:rsidRDefault="00C9448B" w:rsidP="002C667E">
            <w:pPr>
              <w:jc w:val="right"/>
              <w:rPr>
                <w:b/>
                <w:bCs/>
                <w:sz w:val="20"/>
                <w:szCs w:val="20"/>
              </w:rPr>
            </w:pPr>
            <w:r>
              <w:rPr>
                <w:b/>
                <w:bCs/>
                <w:sz w:val="20"/>
                <w:szCs w:val="20"/>
              </w:rPr>
              <w:t>1 375 721</w:t>
            </w:r>
          </w:p>
        </w:tc>
        <w:tc>
          <w:tcPr>
            <w:tcW w:w="807" w:type="dxa"/>
            <w:tcBorders>
              <w:top w:val="nil"/>
              <w:left w:val="single" w:sz="8" w:space="0" w:color="auto"/>
              <w:bottom w:val="single" w:sz="8" w:space="0" w:color="auto"/>
              <w:right w:val="single" w:sz="8" w:space="0" w:color="auto"/>
            </w:tcBorders>
            <w:shd w:val="clear" w:color="auto" w:fill="969696"/>
            <w:noWrap/>
            <w:vAlign w:val="center"/>
          </w:tcPr>
          <w:p w:rsidR="00C9448B" w:rsidRDefault="00C9448B" w:rsidP="002C667E">
            <w:pPr>
              <w:jc w:val="center"/>
              <w:rPr>
                <w:sz w:val="20"/>
                <w:szCs w:val="20"/>
              </w:rPr>
            </w:pPr>
            <w:r>
              <w:rPr>
                <w:sz w:val="20"/>
                <w:szCs w:val="20"/>
              </w:rPr>
              <w:t>x</w:t>
            </w:r>
          </w:p>
        </w:tc>
        <w:tc>
          <w:tcPr>
            <w:tcW w:w="741" w:type="dxa"/>
            <w:tcBorders>
              <w:top w:val="nil"/>
              <w:left w:val="nil"/>
              <w:bottom w:val="single" w:sz="8" w:space="0" w:color="auto"/>
              <w:right w:val="single" w:sz="8" w:space="0" w:color="auto"/>
            </w:tcBorders>
            <w:shd w:val="clear" w:color="auto" w:fill="969696"/>
            <w:noWrap/>
            <w:vAlign w:val="center"/>
          </w:tcPr>
          <w:p w:rsidR="00C9448B" w:rsidRDefault="00C9448B" w:rsidP="002C667E">
            <w:pPr>
              <w:jc w:val="center"/>
              <w:rPr>
                <w:sz w:val="20"/>
                <w:szCs w:val="20"/>
              </w:rPr>
            </w:pPr>
            <w:r>
              <w:rPr>
                <w:sz w:val="20"/>
                <w:szCs w:val="20"/>
              </w:rPr>
              <w:t>x</w:t>
            </w:r>
          </w:p>
        </w:tc>
        <w:tc>
          <w:tcPr>
            <w:tcW w:w="1038" w:type="dxa"/>
            <w:tcBorders>
              <w:top w:val="nil"/>
              <w:left w:val="nil"/>
              <w:bottom w:val="single" w:sz="8" w:space="0" w:color="auto"/>
              <w:right w:val="single" w:sz="8" w:space="0" w:color="auto"/>
            </w:tcBorders>
            <w:shd w:val="clear" w:color="auto" w:fill="969696"/>
            <w:noWrap/>
            <w:vAlign w:val="center"/>
          </w:tcPr>
          <w:p w:rsidR="00C9448B" w:rsidRDefault="00C9448B" w:rsidP="002C667E">
            <w:pPr>
              <w:jc w:val="center"/>
              <w:rPr>
                <w:sz w:val="20"/>
                <w:szCs w:val="20"/>
              </w:rPr>
            </w:pPr>
            <w:r>
              <w:rPr>
                <w:sz w:val="20"/>
                <w:szCs w:val="20"/>
              </w:rPr>
              <w:t>0</w:t>
            </w:r>
          </w:p>
        </w:tc>
      </w:tr>
      <w:tr w:rsidR="00C9448B" w:rsidTr="002C667E">
        <w:trPr>
          <w:trHeight w:val="270"/>
        </w:trPr>
        <w:tc>
          <w:tcPr>
            <w:tcW w:w="640" w:type="dxa"/>
            <w:tcBorders>
              <w:top w:val="nil"/>
              <w:left w:val="nil"/>
              <w:bottom w:val="nil"/>
              <w:right w:val="nil"/>
            </w:tcBorders>
            <w:noWrap/>
            <w:vAlign w:val="center"/>
          </w:tcPr>
          <w:p w:rsidR="00C9448B" w:rsidRDefault="00C9448B" w:rsidP="002C667E">
            <w:pPr>
              <w:rPr>
                <w:sz w:val="20"/>
                <w:szCs w:val="20"/>
              </w:rPr>
            </w:pPr>
          </w:p>
        </w:tc>
        <w:tc>
          <w:tcPr>
            <w:tcW w:w="2765" w:type="dxa"/>
            <w:tcBorders>
              <w:top w:val="nil"/>
              <w:left w:val="nil"/>
              <w:bottom w:val="nil"/>
              <w:right w:val="nil"/>
            </w:tcBorders>
            <w:noWrap/>
            <w:vAlign w:val="center"/>
          </w:tcPr>
          <w:p w:rsidR="00C9448B" w:rsidRDefault="00C9448B" w:rsidP="002C667E">
            <w:pPr>
              <w:rPr>
                <w:sz w:val="20"/>
                <w:szCs w:val="20"/>
              </w:rPr>
            </w:pPr>
          </w:p>
        </w:tc>
        <w:tc>
          <w:tcPr>
            <w:tcW w:w="807" w:type="dxa"/>
            <w:tcBorders>
              <w:top w:val="nil"/>
              <w:left w:val="nil"/>
              <w:bottom w:val="nil"/>
              <w:right w:val="nil"/>
            </w:tcBorders>
            <w:noWrap/>
            <w:vAlign w:val="center"/>
          </w:tcPr>
          <w:p w:rsidR="00C9448B" w:rsidRDefault="00C9448B" w:rsidP="002C667E">
            <w:pPr>
              <w:rPr>
                <w:sz w:val="20"/>
                <w:szCs w:val="20"/>
              </w:rPr>
            </w:pPr>
          </w:p>
        </w:tc>
        <w:tc>
          <w:tcPr>
            <w:tcW w:w="741" w:type="dxa"/>
            <w:tcBorders>
              <w:top w:val="nil"/>
              <w:left w:val="nil"/>
              <w:bottom w:val="nil"/>
              <w:right w:val="nil"/>
            </w:tcBorders>
            <w:noWrap/>
            <w:vAlign w:val="center"/>
          </w:tcPr>
          <w:p w:rsidR="00C9448B" w:rsidRDefault="00C9448B" w:rsidP="002C667E">
            <w:pPr>
              <w:rPr>
                <w:sz w:val="20"/>
                <w:szCs w:val="20"/>
              </w:rPr>
            </w:pPr>
          </w:p>
        </w:tc>
        <w:tc>
          <w:tcPr>
            <w:tcW w:w="1052" w:type="dxa"/>
            <w:tcBorders>
              <w:top w:val="nil"/>
              <w:left w:val="nil"/>
              <w:bottom w:val="nil"/>
              <w:right w:val="nil"/>
            </w:tcBorders>
            <w:noWrap/>
            <w:vAlign w:val="center"/>
          </w:tcPr>
          <w:p w:rsidR="00C9448B" w:rsidRDefault="00C9448B" w:rsidP="002C667E">
            <w:pPr>
              <w:rPr>
                <w:sz w:val="20"/>
                <w:szCs w:val="20"/>
              </w:rPr>
            </w:pPr>
          </w:p>
        </w:tc>
        <w:tc>
          <w:tcPr>
            <w:tcW w:w="1052" w:type="dxa"/>
            <w:tcBorders>
              <w:top w:val="nil"/>
              <w:left w:val="nil"/>
              <w:bottom w:val="nil"/>
              <w:right w:val="nil"/>
            </w:tcBorders>
            <w:noWrap/>
            <w:vAlign w:val="center"/>
          </w:tcPr>
          <w:p w:rsidR="00C9448B" w:rsidRDefault="00C9448B" w:rsidP="002C667E">
            <w:pPr>
              <w:rPr>
                <w:sz w:val="20"/>
                <w:szCs w:val="20"/>
              </w:rPr>
            </w:pPr>
          </w:p>
        </w:tc>
        <w:tc>
          <w:tcPr>
            <w:tcW w:w="807" w:type="dxa"/>
            <w:tcBorders>
              <w:top w:val="nil"/>
              <w:left w:val="nil"/>
              <w:bottom w:val="nil"/>
              <w:right w:val="nil"/>
            </w:tcBorders>
            <w:noWrap/>
            <w:vAlign w:val="center"/>
          </w:tcPr>
          <w:p w:rsidR="00C9448B" w:rsidRDefault="00C9448B" w:rsidP="002C667E">
            <w:pPr>
              <w:rPr>
                <w:sz w:val="20"/>
                <w:szCs w:val="20"/>
              </w:rPr>
            </w:pPr>
          </w:p>
        </w:tc>
        <w:tc>
          <w:tcPr>
            <w:tcW w:w="741" w:type="dxa"/>
            <w:tcBorders>
              <w:top w:val="nil"/>
              <w:left w:val="nil"/>
              <w:bottom w:val="nil"/>
              <w:right w:val="nil"/>
            </w:tcBorders>
            <w:noWrap/>
            <w:vAlign w:val="center"/>
          </w:tcPr>
          <w:p w:rsidR="00C9448B" w:rsidRDefault="00C9448B" w:rsidP="002C667E">
            <w:pPr>
              <w:rPr>
                <w:sz w:val="20"/>
                <w:szCs w:val="20"/>
              </w:rPr>
            </w:pPr>
          </w:p>
        </w:tc>
        <w:tc>
          <w:tcPr>
            <w:tcW w:w="1038" w:type="dxa"/>
            <w:tcBorders>
              <w:top w:val="nil"/>
              <w:left w:val="nil"/>
              <w:bottom w:val="nil"/>
              <w:right w:val="nil"/>
            </w:tcBorders>
            <w:noWrap/>
            <w:vAlign w:val="center"/>
          </w:tcPr>
          <w:p w:rsidR="00C9448B" w:rsidRDefault="00C9448B" w:rsidP="002C667E">
            <w:pPr>
              <w:rPr>
                <w:sz w:val="20"/>
                <w:szCs w:val="20"/>
              </w:rPr>
            </w:pPr>
          </w:p>
        </w:tc>
      </w:tr>
      <w:tr w:rsidR="00C9448B" w:rsidTr="002C667E">
        <w:trPr>
          <w:trHeight w:val="270"/>
        </w:trPr>
        <w:tc>
          <w:tcPr>
            <w:tcW w:w="640" w:type="dxa"/>
            <w:tcBorders>
              <w:top w:val="single" w:sz="8" w:space="0" w:color="auto"/>
              <w:left w:val="single" w:sz="8" w:space="0" w:color="auto"/>
              <w:bottom w:val="single" w:sz="8" w:space="0" w:color="auto"/>
              <w:right w:val="single" w:sz="4" w:space="0" w:color="auto"/>
            </w:tcBorders>
            <w:noWrap/>
            <w:vAlign w:val="center"/>
          </w:tcPr>
          <w:p w:rsidR="00C9448B" w:rsidRDefault="00C9448B" w:rsidP="002C667E">
            <w:pPr>
              <w:jc w:val="center"/>
              <w:rPr>
                <w:b/>
                <w:bCs/>
                <w:sz w:val="20"/>
                <w:szCs w:val="20"/>
              </w:rPr>
            </w:pPr>
            <w:r>
              <w:rPr>
                <w:b/>
                <w:bCs/>
                <w:sz w:val="20"/>
                <w:szCs w:val="20"/>
              </w:rPr>
              <w:t>46</w:t>
            </w:r>
          </w:p>
        </w:tc>
        <w:tc>
          <w:tcPr>
            <w:tcW w:w="2765" w:type="dxa"/>
            <w:tcBorders>
              <w:top w:val="single" w:sz="8" w:space="0" w:color="auto"/>
              <w:left w:val="nil"/>
              <w:bottom w:val="single" w:sz="8" w:space="0" w:color="auto"/>
              <w:right w:val="single" w:sz="4" w:space="0" w:color="auto"/>
            </w:tcBorders>
            <w:noWrap/>
            <w:vAlign w:val="center"/>
          </w:tcPr>
          <w:p w:rsidR="00C9448B" w:rsidRDefault="00C9448B" w:rsidP="002C667E">
            <w:pPr>
              <w:rPr>
                <w:b/>
                <w:bCs/>
                <w:sz w:val="20"/>
                <w:szCs w:val="20"/>
              </w:rPr>
            </w:pPr>
            <w:r>
              <w:rPr>
                <w:b/>
                <w:bCs/>
                <w:sz w:val="20"/>
                <w:szCs w:val="20"/>
              </w:rPr>
              <w:t>zostatok z roku 2008</w:t>
            </w:r>
          </w:p>
        </w:tc>
        <w:tc>
          <w:tcPr>
            <w:tcW w:w="807" w:type="dxa"/>
            <w:tcBorders>
              <w:top w:val="single" w:sz="8" w:space="0" w:color="auto"/>
              <w:left w:val="nil"/>
              <w:bottom w:val="single" w:sz="8" w:space="0" w:color="auto"/>
              <w:right w:val="single" w:sz="4" w:space="0" w:color="auto"/>
            </w:tcBorders>
            <w:noWrap/>
            <w:vAlign w:val="center"/>
          </w:tcPr>
          <w:p w:rsidR="00C9448B" w:rsidRDefault="00C9448B" w:rsidP="002C667E">
            <w:pPr>
              <w:jc w:val="center"/>
              <w:rPr>
                <w:b/>
                <w:bCs/>
                <w:sz w:val="20"/>
                <w:szCs w:val="20"/>
              </w:rPr>
            </w:pPr>
            <w:r>
              <w:rPr>
                <w:b/>
                <w:bCs/>
                <w:sz w:val="20"/>
                <w:szCs w:val="20"/>
              </w:rPr>
              <w:t>20-26</w:t>
            </w:r>
          </w:p>
        </w:tc>
        <w:tc>
          <w:tcPr>
            <w:tcW w:w="741" w:type="dxa"/>
            <w:tcBorders>
              <w:top w:val="single" w:sz="8" w:space="0" w:color="auto"/>
              <w:left w:val="nil"/>
              <w:bottom w:val="single" w:sz="8" w:space="0" w:color="auto"/>
              <w:right w:val="single" w:sz="4" w:space="0" w:color="auto"/>
            </w:tcBorders>
            <w:noWrap/>
            <w:vAlign w:val="center"/>
          </w:tcPr>
          <w:p w:rsidR="00C9448B" w:rsidRDefault="00C9448B" w:rsidP="002C667E">
            <w:pPr>
              <w:jc w:val="center"/>
              <w:rPr>
                <w:b/>
                <w:bCs/>
                <w:sz w:val="20"/>
                <w:szCs w:val="20"/>
              </w:rPr>
            </w:pPr>
            <w:r>
              <w:rPr>
                <w:b/>
                <w:bCs/>
                <w:sz w:val="20"/>
                <w:szCs w:val="20"/>
              </w:rPr>
              <w:t>A1</w:t>
            </w:r>
          </w:p>
        </w:tc>
        <w:tc>
          <w:tcPr>
            <w:tcW w:w="1052" w:type="dxa"/>
            <w:tcBorders>
              <w:top w:val="single" w:sz="8" w:space="0" w:color="auto"/>
              <w:left w:val="nil"/>
              <w:bottom w:val="single" w:sz="8" w:space="0" w:color="auto"/>
              <w:right w:val="single" w:sz="4" w:space="0" w:color="auto"/>
            </w:tcBorders>
            <w:noWrap/>
            <w:vAlign w:val="center"/>
          </w:tcPr>
          <w:p w:rsidR="00C9448B" w:rsidRDefault="00C9448B" w:rsidP="002C667E">
            <w:pPr>
              <w:jc w:val="right"/>
              <w:rPr>
                <w:b/>
                <w:bCs/>
                <w:sz w:val="20"/>
                <w:szCs w:val="20"/>
              </w:rPr>
            </w:pPr>
            <w:r>
              <w:rPr>
                <w:b/>
                <w:bCs/>
                <w:sz w:val="20"/>
                <w:szCs w:val="20"/>
              </w:rPr>
              <w:t>150 235</w:t>
            </w:r>
          </w:p>
        </w:tc>
        <w:tc>
          <w:tcPr>
            <w:tcW w:w="1052" w:type="dxa"/>
            <w:tcBorders>
              <w:top w:val="single" w:sz="8" w:space="0" w:color="auto"/>
              <w:left w:val="nil"/>
              <w:bottom w:val="single" w:sz="8" w:space="0" w:color="auto"/>
              <w:right w:val="single" w:sz="4" w:space="0" w:color="auto"/>
            </w:tcBorders>
            <w:noWrap/>
            <w:vAlign w:val="center"/>
          </w:tcPr>
          <w:p w:rsidR="00C9448B" w:rsidRDefault="00C9448B" w:rsidP="002C667E">
            <w:pPr>
              <w:jc w:val="center"/>
              <w:rPr>
                <w:b/>
                <w:bCs/>
                <w:sz w:val="20"/>
                <w:szCs w:val="20"/>
              </w:rPr>
            </w:pPr>
            <w:r>
              <w:rPr>
                <w:b/>
                <w:bCs/>
                <w:sz w:val="20"/>
                <w:szCs w:val="20"/>
              </w:rPr>
              <w:t>x</w:t>
            </w:r>
          </w:p>
        </w:tc>
        <w:tc>
          <w:tcPr>
            <w:tcW w:w="807" w:type="dxa"/>
            <w:tcBorders>
              <w:top w:val="single" w:sz="8" w:space="0" w:color="auto"/>
              <w:left w:val="nil"/>
              <w:bottom w:val="single" w:sz="8" w:space="0" w:color="auto"/>
              <w:right w:val="single" w:sz="4" w:space="0" w:color="auto"/>
            </w:tcBorders>
            <w:noWrap/>
            <w:vAlign w:val="center"/>
          </w:tcPr>
          <w:p w:rsidR="00C9448B" w:rsidRDefault="00C9448B" w:rsidP="002C667E">
            <w:pPr>
              <w:jc w:val="center"/>
              <w:rPr>
                <w:b/>
                <w:bCs/>
                <w:sz w:val="20"/>
                <w:szCs w:val="20"/>
              </w:rPr>
            </w:pPr>
            <w:r>
              <w:rPr>
                <w:b/>
                <w:bCs/>
                <w:sz w:val="20"/>
                <w:szCs w:val="20"/>
              </w:rPr>
              <w:t>x</w:t>
            </w:r>
          </w:p>
        </w:tc>
        <w:tc>
          <w:tcPr>
            <w:tcW w:w="741" w:type="dxa"/>
            <w:tcBorders>
              <w:top w:val="single" w:sz="8" w:space="0" w:color="auto"/>
              <w:left w:val="nil"/>
              <w:bottom w:val="single" w:sz="8" w:space="0" w:color="auto"/>
              <w:right w:val="single" w:sz="4" w:space="0" w:color="auto"/>
            </w:tcBorders>
            <w:noWrap/>
            <w:vAlign w:val="center"/>
          </w:tcPr>
          <w:p w:rsidR="00C9448B" w:rsidRDefault="00C9448B" w:rsidP="002C667E">
            <w:pPr>
              <w:jc w:val="center"/>
              <w:rPr>
                <w:b/>
                <w:bCs/>
                <w:sz w:val="20"/>
                <w:szCs w:val="20"/>
              </w:rPr>
            </w:pPr>
            <w:r>
              <w:rPr>
                <w:b/>
                <w:bCs/>
                <w:sz w:val="20"/>
                <w:szCs w:val="20"/>
              </w:rPr>
              <w:t>x</w:t>
            </w:r>
          </w:p>
        </w:tc>
        <w:tc>
          <w:tcPr>
            <w:tcW w:w="1038" w:type="dxa"/>
            <w:tcBorders>
              <w:top w:val="single" w:sz="8" w:space="0" w:color="auto"/>
              <w:left w:val="nil"/>
              <w:bottom w:val="single" w:sz="8" w:space="0" w:color="auto"/>
              <w:right w:val="single" w:sz="8" w:space="0" w:color="auto"/>
            </w:tcBorders>
            <w:noWrap/>
            <w:vAlign w:val="center"/>
          </w:tcPr>
          <w:p w:rsidR="00C9448B" w:rsidRDefault="00C9448B" w:rsidP="002C667E">
            <w:pPr>
              <w:jc w:val="center"/>
              <w:rPr>
                <w:b/>
                <w:bCs/>
                <w:sz w:val="20"/>
                <w:szCs w:val="20"/>
              </w:rPr>
            </w:pPr>
            <w:r>
              <w:rPr>
                <w:b/>
                <w:bCs/>
                <w:sz w:val="20"/>
                <w:szCs w:val="20"/>
              </w:rPr>
              <w:t>x</w:t>
            </w:r>
          </w:p>
        </w:tc>
      </w:tr>
      <w:tr w:rsidR="00C9448B" w:rsidTr="002C667E">
        <w:trPr>
          <w:cantSplit/>
          <w:trHeight w:val="255"/>
        </w:trPr>
        <w:tc>
          <w:tcPr>
            <w:tcW w:w="640" w:type="dxa"/>
            <w:tcBorders>
              <w:top w:val="nil"/>
              <w:left w:val="single" w:sz="8" w:space="0" w:color="auto"/>
              <w:bottom w:val="nil"/>
              <w:right w:val="nil"/>
            </w:tcBorders>
            <w:noWrap/>
            <w:vAlign w:val="center"/>
          </w:tcPr>
          <w:p w:rsidR="00C9448B" w:rsidRDefault="00C9448B" w:rsidP="002C667E">
            <w:pPr>
              <w:jc w:val="center"/>
              <w:rPr>
                <w:sz w:val="20"/>
                <w:szCs w:val="20"/>
              </w:rPr>
            </w:pPr>
            <w:r>
              <w:rPr>
                <w:sz w:val="20"/>
                <w:szCs w:val="20"/>
              </w:rPr>
              <w:t>46</w:t>
            </w:r>
          </w:p>
        </w:tc>
        <w:tc>
          <w:tcPr>
            <w:tcW w:w="2765" w:type="dxa"/>
            <w:tcBorders>
              <w:top w:val="nil"/>
              <w:left w:val="single" w:sz="8" w:space="0" w:color="auto"/>
              <w:bottom w:val="nil"/>
              <w:right w:val="nil"/>
            </w:tcBorders>
            <w:noWrap/>
            <w:vAlign w:val="center"/>
          </w:tcPr>
          <w:p w:rsidR="00C9448B" w:rsidRDefault="00C9448B" w:rsidP="002C667E">
            <w:pPr>
              <w:rPr>
                <w:sz w:val="20"/>
                <w:szCs w:val="20"/>
              </w:rPr>
            </w:pPr>
            <w:r>
              <w:rPr>
                <w:sz w:val="20"/>
                <w:szCs w:val="20"/>
              </w:rPr>
              <w:t>610, 620 - mzdy a poistné</w:t>
            </w:r>
          </w:p>
        </w:tc>
        <w:tc>
          <w:tcPr>
            <w:tcW w:w="807" w:type="dxa"/>
            <w:vMerge w:val="restart"/>
            <w:tcBorders>
              <w:top w:val="nil"/>
              <w:left w:val="single" w:sz="8" w:space="0" w:color="auto"/>
              <w:bottom w:val="single" w:sz="8" w:space="0" w:color="000000"/>
              <w:right w:val="single" w:sz="4" w:space="0" w:color="auto"/>
            </w:tcBorders>
            <w:shd w:val="clear" w:color="auto" w:fill="FFFFFF"/>
            <w:noWrap/>
            <w:vAlign w:val="center"/>
          </w:tcPr>
          <w:p w:rsidR="00C9448B" w:rsidRDefault="00C9448B" w:rsidP="002C667E">
            <w:pPr>
              <w:jc w:val="center"/>
              <w:rPr>
                <w:sz w:val="20"/>
                <w:szCs w:val="20"/>
              </w:rPr>
            </w:pPr>
            <w:r>
              <w:rPr>
                <w:sz w:val="20"/>
                <w:szCs w:val="20"/>
              </w:rPr>
              <w:t>19-25</w:t>
            </w:r>
          </w:p>
        </w:tc>
        <w:tc>
          <w:tcPr>
            <w:tcW w:w="741" w:type="dxa"/>
            <w:vMerge w:val="restart"/>
            <w:tcBorders>
              <w:top w:val="nil"/>
              <w:left w:val="single" w:sz="4" w:space="0" w:color="auto"/>
              <w:bottom w:val="single" w:sz="8" w:space="0" w:color="000000"/>
              <w:right w:val="single" w:sz="4" w:space="0" w:color="auto"/>
            </w:tcBorders>
            <w:shd w:val="clear" w:color="auto" w:fill="FFFFFF"/>
            <w:noWrap/>
            <w:vAlign w:val="center"/>
          </w:tcPr>
          <w:p w:rsidR="00C9448B" w:rsidRDefault="00C9448B" w:rsidP="002C667E">
            <w:pPr>
              <w:jc w:val="center"/>
              <w:rPr>
                <w:sz w:val="20"/>
                <w:szCs w:val="20"/>
              </w:rPr>
            </w:pPr>
            <w:r>
              <w:rPr>
                <w:sz w:val="20"/>
                <w:szCs w:val="20"/>
              </w:rPr>
              <w:t>A2</w:t>
            </w:r>
          </w:p>
        </w:tc>
        <w:tc>
          <w:tcPr>
            <w:tcW w:w="1052" w:type="dxa"/>
            <w:vMerge w:val="restart"/>
            <w:tcBorders>
              <w:top w:val="nil"/>
              <w:left w:val="single" w:sz="4" w:space="0" w:color="auto"/>
              <w:bottom w:val="single" w:sz="8" w:space="0" w:color="000000"/>
              <w:right w:val="single" w:sz="8" w:space="0" w:color="auto"/>
            </w:tcBorders>
            <w:shd w:val="clear" w:color="auto" w:fill="FFFFFF"/>
            <w:noWrap/>
            <w:vAlign w:val="center"/>
          </w:tcPr>
          <w:p w:rsidR="00C9448B" w:rsidRDefault="00C9448B" w:rsidP="002C667E">
            <w:pPr>
              <w:jc w:val="right"/>
              <w:rPr>
                <w:sz w:val="20"/>
                <w:szCs w:val="20"/>
              </w:rPr>
            </w:pPr>
            <w:r>
              <w:rPr>
                <w:sz w:val="20"/>
                <w:szCs w:val="20"/>
              </w:rPr>
              <w:t>76 052</w:t>
            </w:r>
          </w:p>
        </w:tc>
        <w:tc>
          <w:tcPr>
            <w:tcW w:w="1052" w:type="dxa"/>
            <w:tcBorders>
              <w:top w:val="nil"/>
              <w:left w:val="nil"/>
              <w:bottom w:val="single" w:sz="4" w:space="0" w:color="auto"/>
              <w:right w:val="single" w:sz="4" w:space="0" w:color="auto"/>
            </w:tcBorders>
            <w:noWrap/>
            <w:vAlign w:val="center"/>
          </w:tcPr>
          <w:p w:rsidR="00C9448B" w:rsidRDefault="00C9448B" w:rsidP="002C667E">
            <w:pPr>
              <w:jc w:val="right"/>
              <w:rPr>
                <w:sz w:val="20"/>
                <w:szCs w:val="20"/>
              </w:rPr>
            </w:pPr>
            <w:r>
              <w:rPr>
                <w:sz w:val="20"/>
                <w:szCs w:val="20"/>
              </w:rPr>
              <w:t>0</w:t>
            </w:r>
          </w:p>
        </w:tc>
        <w:tc>
          <w:tcPr>
            <w:tcW w:w="807" w:type="dxa"/>
            <w:tcBorders>
              <w:top w:val="nil"/>
              <w:left w:val="nil"/>
              <w:bottom w:val="single" w:sz="4" w:space="0" w:color="auto"/>
              <w:right w:val="single" w:sz="4" w:space="0" w:color="auto"/>
            </w:tcBorders>
            <w:noWrap/>
            <w:vAlign w:val="center"/>
          </w:tcPr>
          <w:p w:rsidR="00C9448B" w:rsidRDefault="00C9448B" w:rsidP="002C667E">
            <w:pPr>
              <w:jc w:val="center"/>
              <w:rPr>
                <w:sz w:val="20"/>
                <w:szCs w:val="20"/>
              </w:rPr>
            </w:pPr>
            <w:r>
              <w:rPr>
                <w:sz w:val="20"/>
                <w:szCs w:val="20"/>
              </w:rPr>
              <w:t>25</w:t>
            </w:r>
          </w:p>
        </w:tc>
        <w:tc>
          <w:tcPr>
            <w:tcW w:w="741" w:type="dxa"/>
            <w:tcBorders>
              <w:top w:val="nil"/>
              <w:left w:val="nil"/>
              <w:bottom w:val="single" w:sz="4" w:space="0" w:color="auto"/>
              <w:right w:val="single" w:sz="4" w:space="0" w:color="auto"/>
            </w:tcBorders>
            <w:noWrap/>
            <w:vAlign w:val="center"/>
          </w:tcPr>
          <w:p w:rsidR="00C9448B" w:rsidRDefault="00C9448B" w:rsidP="002C667E">
            <w:pPr>
              <w:jc w:val="center"/>
              <w:rPr>
                <w:sz w:val="20"/>
                <w:szCs w:val="20"/>
              </w:rPr>
            </w:pPr>
            <w:r>
              <w:rPr>
                <w:sz w:val="20"/>
                <w:szCs w:val="20"/>
              </w:rPr>
              <w:t>C,D</w:t>
            </w:r>
          </w:p>
        </w:tc>
        <w:tc>
          <w:tcPr>
            <w:tcW w:w="1038" w:type="dxa"/>
            <w:tcBorders>
              <w:top w:val="nil"/>
              <w:left w:val="nil"/>
              <w:bottom w:val="nil"/>
              <w:right w:val="single" w:sz="8" w:space="0" w:color="auto"/>
            </w:tcBorders>
            <w:noWrap/>
            <w:vAlign w:val="center"/>
          </w:tcPr>
          <w:p w:rsidR="00C9448B" w:rsidRDefault="00C9448B" w:rsidP="002C667E">
            <w:pPr>
              <w:jc w:val="center"/>
              <w:rPr>
                <w:sz w:val="20"/>
                <w:szCs w:val="20"/>
              </w:rPr>
            </w:pPr>
            <w:r>
              <w:rPr>
                <w:sz w:val="20"/>
                <w:szCs w:val="20"/>
              </w:rPr>
              <w:t>x</w:t>
            </w:r>
          </w:p>
        </w:tc>
      </w:tr>
      <w:tr w:rsidR="00C9448B" w:rsidTr="002C667E">
        <w:trPr>
          <w:cantSplit/>
          <w:trHeight w:val="255"/>
        </w:trPr>
        <w:tc>
          <w:tcPr>
            <w:tcW w:w="640" w:type="dxa"/>
            <w:tcBorders>
              <w:top w:val="single" w:sz="4" w:space="0" w:color="auto"/>
              <w:left w:val="single" w:sz="4" w:space="0" w:color="auto"/>
              <w:bottom w:val="single" w:sz="4" w:space="0" w:color="auto"/>
              <w:right w:val="nil"/>
            </w:tcBorders>
            <w:shd w:val="clear" w:color="auto" w:fill="FFFFFF"/>
            <w:noWrap/>
            <w:vAlign w:val="center"/>
          </w:tcPr>
          <w:p w:rsidR="00C9448B" w:rsidRDefault="00C9448B" w:rsidP="002C667E">
            <w:pPr>
              <w:jc w:val="center"/>
              <w:rPr>
                <w:sz w:val="20"/>
                <w:szCs w:val="20"/>
              </w:rPr>
            </w:pPr>
            <w:r>
              <w:rPr>
                <w:sz w:val="20"/>
                <w:szCs w:val="20"/>
              </w:rPr>
              <w:t>46</w:t>
            </w:r>
          </w:p>
        </w:tc>
        <w:tc>
          <w:tcPr>
            <w:tcW w:w="2765" w:type="dxa"/>
            <w:tcBorders>
              <w:top w:val="single" w:sz="4" w:space="0" w:color="auto"/>
              <w:left w:val="single" w:sz="8" w:space="0" w:color="auto"/>
              <w:bottom w:val="single" w:sz="4" w:space="0" w:color="auto"/>
              <w:right w:val="nil"/>
            </w:tcBorders>
            <w:shd w:val="clear" w:color="auto" w:fill="FFFFFF"/>
            <w:noWrap/>
            <w:vAlign w:val="center"/>
          </w:tcPr>
          <w:p w:rsidR="00C9448B" w:rsidRDefault="00C9448B" w:rsidP="002C667E">
            <w:pPr>
              <w:rPr>
                <w:sz w:val="20"/>
                <w:szCs w:val="20"/>
              </w:rPr>
            </w:pPr>
            <w:r>
              <w:rPr>
                <w:sz w:val="20"/>
                <w:szCs w:val="20"/>
              </w:rPr>
              <w:t>630 - prevádzka</w:t>
            </w:r>
          </w:p>
        </w:tc>
        <w:tc>
          <w:tcPr>
            <w:tcW w:w="807" w:type="dxa"/>
            <w:vMerge/>
            <w:tcBorders>
              <w:top w:val="nil"/>
              <w:left w:val="single" w:sz="8" w:space="0" w:color="auto"/>
              <w:bottom w:val="single" w:sz="8" w:space="0" w:color="000000"/>
              <w:right w:val="single" w:sz="4" w:space="0" w:color="auto"/>
            </w:tcBorders>
            <w:vAlign w:val="center"/>
          </w:tcPr>
          <w:p w:rsidR="00C9448B" w:rsidRDefault="00C9448B" w:rsidP="002C667E">
            <w:pPr>
              <w:rPr>
                <w:sz w:val="20"/>
                <w:szCs w:val="20"/>
              </w:rPr>
            </w:pPr>
          </w:p>
        </w:tc>
        <w:tc>
          <w:tcPr>
            <w:tcW w:w="741" w:type="dxa"/>
            <w:vMerge/>
            <w:tcBorders>
              <w:top w:val="nil"/>
              <w:left w:val="single" w:sz="4" w:space="0" w:color="auto"/>
              <w:bottom w:val="single" w:sz="8" w:space="0" w:color="000000"/>
              <w:right w:val="single" w:sz="4" w:space="0" w:color="auto"/>
            </w:tcBorders>
            <w:vAlign w:val="center"/>
          </w:tcPr>
          <w:p w:rsidR="00C9448B" w:rsidRDefault="00C9448B" w:rsidP="002C667E">
            <w:pPr>
              <w:rPr>
                <w:sz w:val="20"/>
                <w:szCs w:val="20"/>
              </w:rPr>
            </w:pPr>
          </w:p>
        </w:tc>
        <w:tc>
          <w:tcPr>
            <w:tcW w:w="1052" w:type="dxa"/>
            <w:vMerge/>
            <w:tcBorders>
              <w:top w:val="nil"/>
              <w:left w:val="single" w:sz="4" w:space="0" w:color="auto"/>
              <w:bottom w:val="single" w:sz="8" w:space="0" w:color="000000"/>
              <w:right w:val="single" w:sz="8" w:space="0" w:color="auto"/>
            </w:tcBorders>
            <w:vAlign w:val="center"/>
          </w:tcPr>
          <w:p w:rsidR="00C9448B" w:rsidRDefault="00C9448B" w:rsidP="002C667E">
            <w:pPr>
              <w:rPr>
                <w:sz w:val="20"/>
                <w:szCs w:val="20"/>
              </w:rPr>
            </w:pPr>
          </w:p>
        </w:tc>
        <w:tc>
          <w:tcPr>
            <w:tcW w:w="1052" w:type="dxa"/>
            <w:tcBorders>
              <w:top w:val="nil"/>
              <w:left w:val="nil"/>
              <w:bottom w:val="single" w:sz="4" w:space="0" w:color="auto"/>
              <w:right w:val="single" w:sz="4" w:space="0" w:color="auto"/>
            </w:tcBorders>
            <w:shd w:val="clear" w:color="auto" w:fill="FFFFFF"/>
            <w:noWrap/>
            <w:vAlign w:val="center"/>
          </w:tcPr>
          <w:p w:rsidR="00C9448B" w:rsidRDefault="00C9448B" w:rsidP="002C667E">
            <w:pPr>
              <w:jc w:val="right"/>
              <w:rPr>
                <w:sz w:val="20"/>
                <w:szCs w:val="20"/>
              </w:rPr>
            </w:pPr>
            <w:r>
              <w:rPr>
                <w:sz w:val="20"/>
                <w:szCs w:val="20"/>
              </w:rPr>
              <w:t>21 821</w:t>
            </w:r>
          </w:p>
        </w:tc>
        <w:tc>
          <w:tcPr>
            <w:tcW w:w="807" w:type="dxa"/>
            <w:tcBorders>
              <w:top w:val="nil"/>
              <w:left w:val="nil"/>
              <w:bottom w:val="single" w:sz="4" w:space="0" w:color="auto"/>
              <w:right w:val="single" w:sz="4" w:space="0" w:color="auto"/>
            </w:tcBorders>
            <w:shd w:val="clear" w:color="auto" w:fill="FFFFFF"/>
            <w:noWrap/>
            <w:vAlign w:val="center"/>
          </w:tcPr>
          <w:p w:rsidR="00C9448B" w:rsidRDefault="00C9448B" w:rsidP="002C667E">
            <w:pPr>
              <w:jc w:val="center"/>
              <w:rPr>
                <w:sz w:val="20"/>
                <w:szCs w:val="20"/>
              </w:rPr>
            </w:pPr>
            <w:r>
              <w:rPr>
                <w:sz w:val="20"/>
                <w:szCs w:val="20"/>
              </w:rPr>
              <w:t>19-25</w:t>
            </w:r>
          </w:p>
        </w:tc>
        <w:tc>
          <w:tcPr>
            <w:tcW w:w="741" w:type="dxa"/>
            <w:tcBorders>
              <w:top w:val="nil"/>
              <w:left w:val="nil"/>
              <w:bottom w:val="single" w:sz="4" w:space="0" w:color="auto"/>
              <w:right w:val="single" w:sz="4" w:space="0" w:color="auto"/>
            </w:tcBorders>
            <w:shd w:val="clear" w:color="auto" w:fill="FFFFFF"/>
            <w:noWrap/>
            <w:vAlign w:val="center"/>
          </w:tcPr>
          <w:p w:rsidR="00C9448B" w:rsidRDefault="00C9448B" w:rsidP="002C667E">
            <w:pPr>
              <w:jc w:val="center"/>
              <w:rPr>
                <w:sz w:val="20"/>
                <w:szCs w:val="20"/>
              </w:rPr>
            </w:pPr>
            <w:r>
              <w:rPr>
                <w:sz w:val="20"/>
                <w:szCs w:val="20"/>
              </w:rPr>
              <w:t>B2</w:t>
            </w:r>
          </w:p>
        </w:tc>
        <w:tc>
          <w:tcPr>
            <w:tcW w:w="1038" w:type="dxa"/>
            <w:tcBorders>
              <w:top w:val="single" w:sz="4" w:space="0" w:color="auto"/>
              <w:left w:val="nil"/>
              <w:bottom w:val="single" w:sz="4" w:space="0" w:color="auto"/>
              <w:right w:val="single" w:sz="8" w:space="0" w:color="auto"/>
            </w:tcBorders>
            <w:noWrap/>
            <w:vAlign w:val="center"/>
          </w:tcPr>
          <w:p w:rsidR="00C9448B" w:rsidRDefault="00C9448B" w:rsidP="002C667E">
            <w:pPr>
              <w:jc w:val="center"/>
              <w:rPr>
                <w:sz w:val="20"/>
                <w:szCs w:val="20"/>
              </w:rPr>
            </w:pPr>
            <w:r>
              <w:rPr>
                <w:sz w:val="20"/>
                <w:szCs w:val="20"/>
              </w:rPr>
              <w:t>x</w:t>
            </w:r>
          </w:p>
        </w:tc>
      </w:tr>
      <w:tr w:rsidR="00C9448B" w:rsidTr="002C667E">
        <w:trPr>
          <w:cantSplit/>
          <w:trHeight w:val="255"/>
        </w:trPr>
        <w:tc>
          <w:tcPr>
            <w:tcW w:w="640" w:type="dxa"/>
            <w:tcBorders>
              <w:top w:val="nil"/>
              <w:left w:val="single" w:sz="4" w:space="0" w:color="auto"/>
              <w:bottom w:val="single" w:sz="4" w:space="0" w:color="auto"/>
              <w:right w:val="nil"/>
            </w:tcBorders>
            <w:shd w:val="clear" w:color="auto" w:fill="FFFFFF"/>
            <w:noWrap/>
            <w:vAlign w:val="center"/>
          </w:tcPr>
          <w:p w:rsidR="00C9448B" w:rsidRDefault="00C9448B" w:rsidP="002C667E">
            <w:pPr>
              <w:jc w:val="center"/>
              <w:rPr>
                <w:sz w:val="20"/>
                <w:szCs w:val="20"/>
              </w:rPr>
            </w:pPr>
            <w:r>
              <w:rPr>
                <w:sz w:val="20"/>
                <w:szCs w:val="20"/>
              </w:rPr>
              <w:t>46</w:t>
            </w:r>
          </w:p>
        </w:tc>
        <w:tc>
          <w:tcPr>
            <w:tcW w:w="2765" w:type="dxa"/>
            <w:tcBorders>
              <w:top w:val="nil"/>
              <w:left w:val="single" w:sz="8" w:space="0" w:color="auto"/>
              <w:bottom w:val="nil"/>
              <w:right w:val="nil"/>
            </w:tcBorders>
            <w:shd w:val="clear" w:color="auto" w:fill="FFFFFF"/>
            <w:noWrap/>
            <w:vAlign w:val="center"/>
          </w:tcPr>
          <w:p w:rsidR="00C9448B" w:rsidRDefault="00C9448B" w:rsidP="002C667E">
            <w:pPr>
              <w:rPr>
                <w:sz w:val="20"/>
                <w:szCs w:val="20"/>
              </w:rPr>
            </w:pPr>
            <w:r>
              <w:rPr>
                <w:sz w:val="20"/>
                <w:szCs w:val="20"/>
              </w:rPr>
              <w:t>640 - bežné transfery</w:t>
            </w:r>
          </w:p>
        </w:tc>
        <w:tc>
          <w:tcPr>
            <w:tcW w:w="807" w:type="dxa"/>
            <w:vMerge/>
            <w:tcBorders>
              <w:top w:val="nil"/>
              <w:left w:val="single" w:sz="8" w:space="0" w:color="auto"/>
              <w:bottom w:val="single" w:sz="8" w:space="0" w:color="000000"/>
              <w:right w:val="single" w:sz="4" w:space="0" w:color="auto"/>
            </w:tcBorders>
            <w:vAlign w:val="center"/>
          </w:tcPr>
          <w:p w:rsidR="00C9448B" w:rsidRDefault="00C9448B" w:rsidP="002C667E">
            <w:pPr>
              <w:rPr>
                <w:sz w:val="20"/>
                <w:szCs w:val="20"/>
              </w:rPr>
            </w:pPr>
          </w:p>
        </w:tc>
        <w:tc>
          <w:tcPr>
            <w:tcW w:w="741" w:type="dxa"/>
            <w:vMerge/>
            <w:tcBorders>
              <w:top w:val="nil"/>
              <w:left w:val="single" w:sz="4" w:space="0" w:color="auto"/>
              <w:bottom w:val="single" w:sz="8" w:space="0" w:color="000000"/>
              <w:right w:val="single" w:sz="4" w:space="0" w:color="auto"/>
            </w:tcBorders>
            <w:vAlign w:val="center"/>
          </w:tcPr>
          <w:p w:rsidR="00C9448B" w:rsidRDefault="00C9448B" w:rsidP="002C667E">
            <w:pPr>
              <w:rPr>
                <w:sz w:val="20"/>
                <w:szCs w:val="20"/>
              </w:rPr>
            </w:pPr>
          </w:p>
        </w:tc>
        <w:tc>
          <w:tcPr>
            <w:tcW w:w="1052" w:type="dxa"/>
            <w:vMerge/>
            <w:tcBorders>
              <w:top w:val="nil"/>
              <w:left w:val="single" w:sz="4" w:space="0" w:color="auto"/>
              <w:bottom w:val="single" w:sz="8" w:space="0" w:color="000000"/>
              <w:right w:val="single" w:sz="8" w:space="0" w:color="auto"/>
            </w:tcBorders>
            <w:vAlign w:val="center"/>
          </w:tcPr>
          <w:p w:rsidR="00C9448B" w:rsidRDefault="00C9448B" w:rsidP="002C667E">
            <w:pPr>
              <w:rPr>
                <w:sz w:val="20"/>
                <w:szCs w:val="20"/>
              </w:rPr>
            </w:pPr>
          </w:p>
        </w:tc>
        <w:tc>
          <w:tcPr>
            <w:tcW w:w="1052" w:type="dxa"/>
            <w:tcBorders>
              <w:top w:val="nil"/>
              <w:left w:val="nil"/>
              <w:bottom w:val="nil"/>
              <w:right w:val="single" w:sz="4" w:space="0" w:color="auto"/>
            </w:tcBorders>
            <w:shd w:val="clear" w:color="auto" w:fill="FFFFFF"/>
            <w:noWrap/>
            <w:vAlign w:val="center"/>
          </w:tcPr>
          <w:p w:rsidR="00C9448B" w:rsidRDefault="00C9448B" w:rsidP="002C667E">
            <w:pPr>
              <w:jc w:val="right"/>
              <w:rPr>
                <w:sz w:val="20"/>
                <w:szCs w:val="20"/>
              </w:rPr>
            </w:pPr>
            <w:r>
              <w:rPr>
                <w:sz w:val="20"/>
                <w:szCs w:val="20"/>
              </w:rPr>
              <w:t>0</w:t>
            </w:r>
          </w:p>
        </w:tc>
        <w:tc>
          <w:tcPr>
            <w:tcW w:w="807" w:type="dxa"/>
            <w:tcBorders>
              <w:top w:val="nil"/>
              <w:left w:val="nil"/>
              <w:bottom w:val="nil"/>
              <w:right w:val="single" w:sz="4" w:space="0" w:color="auto"/>
            </w:tcBorders>
            <w:shd w:val="clear" w:color="auto" w:fill="FFFFFF"/>
            <w:noWrap/>
            <w:vAlign w:val="center"/>
          </w:tcPr>
          <w:p w:rsidR="00C9448B" w:rsidRDefault="00C9448B" w:rsidP="002C667E">
            <w:pPr>
              <w:jc w:val="center"/>
              <w:rPr>
                <w:sz w:val="20"/>
                <w:szCs w:val="20"/>
              </w:rPr>
            </w:pPr>
            <w:r>
              <w:rPr>
                <w:sz w:val="20"/>
                <w:szCs w:val="20"/>
              </w:rPr>
              <w:t>25</w:t>
            </w:r>
          </w:p>
        </w:tc>
        <w:tc>
          <w:tcPr>
            <w:tcW w:w="741" w:type="dxa"/>
            <w:tcBorders>
              <w:top w:val="nil"/>
              <w:left w:val="nil"/>
              <w:bottom w:val="nil"/>
              <w:right w:val="single" w:sz="4" w:space="0" w:color="auto"/>
            </w:tcBorders>
            <w:shd w:val="clear" w:color="auto" w:fill="FFFFFF"/>
            <w:noWrap/>
            <w:vAlign w:val="center"/>
          </w:tcPr>
          <w:p w:rsidR="00C9448B" w:rsidRDefault="00C9448B" w:rsidP="002C667E">
            <w:pPr>
              <w:jc w:val="center"/>
              <w:rPr>
                <w:sz w:val="20"/>
                <w:szCs w:val="20"/>
              </w:rPr>
            </w:pPr>
            <w:r>
              <w:rPr>
                <w:sz w:val="20"/>
                <w:szCs w:val="20"/>
              </w:rPr>
              <w:t>E</w:t>
            </w:r>
          </w:p>
        </w:tc>
        <w:tc>
          <w:tcPr>
            <w:tcW w:w="1038" w:type="dxa"/>
            <w:tcBorders>
              <w:top w:val="nil"/>
              <w:left w:val="nil"/>
              <w:bottom w:val="single" w:sz="4" w:space="0" w:color="auto"/>
              <w:right w:val="single" w:sz="8" w:space="0" w:color="auto"/>
            </w:tcBorders>
            <w:noWrap/>
            <w:vAlign w:val="center"/>
          </w:tcPr>
          <w:p w:rsidR="00C9448B" w:rsidRDefault="00C9448B" w:rsidP="002C667E">
            <w:pPr>
              <w:jc w:val="center"/>
              <w:rPr>
                <w:sz w:val="20"/>
                <w:szCs w:val="20"/>
              </w:rPr>
            </w:pPr>
            <w:r>
              <w:rPr>
                <w:sz w:val="20"/>
                <w:szCs w:val="20"/>
              </w:rPr>
              <w:t>x</w:t>
            </w:r>
          </w:p>
        </w:tc>
      </w:tr>
      <w:tr w:rsidR="00C9448B" w:rsidTr="002C667E">
        <w:trPr>
          <w:cantSplit/>
          <w:trHeight w:val="270"/>
        </w:trPr>
        <w:tc>
          <w:tcPr>
            <w:tcW w:w="640" w:type="dxa"/>
            <w:tcBorders>
              <w:top w:val="nil"/>
              <w:left w:val="single" w:sz="4" w:space="0" w:color="auto"/>
              <w:bottom w:val="single" w:sz="4" w:space="0" w:color="auto"/>
              <w:right w:val="nil"/>
            </w:tcBorders>
            <w:shd w:val="clear" w:color="auto" w:fill="FFFFFF"/>
            <w:noWrap/>
            <w:vAlign w:val="center"/>
          </w:tcPr>
          <w:p w:rsidR="00C9448B" w:rsidRDefault="00C9448B" w:rsidP="002C667E">
            <w:pPr>
              <w:jc w:val="center"/>
              <w:rPr>
                <w:sz w:val="20"/>
                <w:szCs w:val="20"/>
              </w:rPr>
            </w:pPr>
            <w:r>
              <w:rPr>
                <w:sz w:val="20"/>
                <w:szCs w:val="20"/>
              </w:rPr>
              <w:lastRenderedPageBreak/>
              <w:t>46</w:t>
            </w:r>
          </w:p>
        </w:tc>
        <w:tc>
          <w:tcPr>
            <w:tcW w:w="2765" w:type="dxa"/>
            <w:tcBorders>
              <w:top w:val="single" w:sz="4" w:space="0" w:color="auto"/>
              <w:left w:val="single" w:sz="8" w:space="0" w:color="auto"/>
              <w:bottom w:val="single" w:sz="8" w:space="0" w:color="auto"/>
              <w:right w:val="nil"/>
            </w:tcBorders>
            <w:shd w:val="clear" w:color="auto" w:fill="FFFFFF"/>
            <w:noWrap/>
            <w:vAlign w:val="center"/>
          </w:tcPr>
          <w:p w:rsidR="00C9448B" w:rsidRDefault="00C9448B" w:rsidP="002C667E">
            <w:pPr>
              <w:rPr>
                <w:sz w:val="20"/>
                <w:szCs w:val="20"/>
              </w:rPr>
            </w:pPr>
            <w:r>
              <w:rPr>
                <w:sz w:val="20"/>
                <w:szCs w:val="20"/>
              </w:rPr>
              <w:t>700 - kapitálové výdavky</w:t>
            </w:r>
          </w:p>
        </w:tc>
        <w:tc>
          <w:tcPr>
            <w:tcW w:w="807" w:type="dxa"/>
            <w:vMerge/>
            <w:tcBorders>
              <w:top w:val="nil"/>
              <w:left w:val="single" w:sz="8" w:space="0" w:color="auto"/>
              <w:bottom w:val="single" w:sz="8" w:space="0" w:color="000000"/>
              <w:right w:val="single" w:sz="4" w:space="0" w:color="auto"/>
            </w:tcBorders>
            <w:vAlign w:val="center"/>
          </w:tcPr>
          <w:p w:rsidR="00C9448B" w:rsidRDefault="00C9448B" w:rsidP="002C667E">
            <w:pPr>
              <w:rPr>
                <w:sz w:val="20"/>
                <w:szCs w:val="20"/>
              </w:rPr>
            </w:pPr>
          </w:p>
        </w:tc>
        <w:tc>
          <w:tcPr>
            <w:tcW w:w="741" w:type="dxa"/>
            <w:vMerge/>
            <w:tcBorders>
              <w:top w:val="nil"/>
              <w:left w:val="single" w:sz="4" w:space="0" w:color="auto"/>
              <w:bottom w:val="single" w:sz="8" w:space="0" w:color="000000"/>
              <w:right w:val="single" w:sz="4" w:space="0" w:color="auto"/>
            </w:tcBorders>
            <w:vAlign w:val="center"/>
          </w:tcPr>
          <w:p w:rsidR="00C9448B" w:rsidRDefault="00C9448B" w:rsidP="002C667E">
            <w:pPr>
              <w:rPr>
                <w:sz w:val="20"/>
                <w:szCs w:val="20"/>
              </w:rPr>
            </w:pPr>
          </w:p>
        </w:tc>
        <w:tc>
          <w:tcPr>
            <w:tcW w:w="1052" w:type="dxa"/>
            <w:vMerge/>
            <w:tcBorders>
              <w:top w:val="nil"/>
              <w:left w:val="single" w:sz="4" w:space="0" w:color="auto"/>
              <w:bottom w:val="single" w:sz="8" w:space="0" w:color="000000"/>
              <w:right w:val="single" w:sz="8" w:space="0" w:color="auto"/>
            </w:tcBorders>
            <w:vAlign w:val="center"/>
          </w:tcPr>
          <w:p w:rsidR="00C9448B" w:rsidRDefault="00C9448B" w:rsidP="002C667E">
            <w:pPr>
              <w:rPr>
                <w:sz w:val="20"/>
                <w:szCs w:val="20"/>
              </w:rPr>
            </w:pPr>
          </w:p>
        </w:tc>
        <w:tc>
          <w:tcPr>
            <w:tcW w:w="1052" w:type="dxa"/>
            <w:tcBorders>
              <w:top w:val="single" w:sz="4" w:space="0" w:color="auto"/>
              <w:left w:val="nil"/>
              <w:bottom w:val="single" w:sz="8" w:space="0" w:color="auto"/>
              <w:right w:val="single" w:sz="4" w:space="0" w:color="auto"/>
            </w:tcBorders>
            <w:shd w:val="clear" w:color="auto" w:fill="FFFFFF"/>
            <w:noWrap/>
            <w:vAlign w:val="center"/>
          </w:tcPr>
          <w:p w:rsidR="00C9448B" w:rsidRDefault="00C9448B" w:rsidP="002C667E">
            <w:pPr>
              <w:jc w:val="right"/>
              <w:rPr>
                <w:sz w:val="20"/>
                <w:szCs w:val="20"/>
              </w:rPr>
            </w:pPr>
            <w:r>
              <w:rPr>
                <w:sz w:val="20"/>
                <w:szCs w:val="20"/>
              </w:rPr>
              <w:t>2 474</w:t>
            </w:r>
          </w:p>
        </w:tc>
        <w:tc>
          <w:tcPr>
            <w:tcW w:w="807" w:type="dxa"/>
            <w:tcBorders>
              <w:top w:val="single" w:sz="4" w:space="0" w:color="auto"/>
              <w:left w:val="nil"/>
              <w:bottom w:val="single" w:sz="8" w:space="0" w:color="auto"/>
              <w:right w:val="single" w:sz="4" w:space="0" w:color="auto"/>
            </w:tcBorders>
            <w:shd w:val="clear" w:color="auto" w:fill="FFFFFF"/>
            <w:noWrap/>
            <w:vAlign w:val="center"/>
          </w:tcPr>
          <w:p w:rsidR="00C9448B" w:rsidRDefault="00C9448B" w:rsidP="002C667E">
            <w:pPr>
              <w:jc w:val="center"/>
              <w:rPr>
                <w:sz w:val="20"/>
                <w:szCs w:val="20"/>
              </w:rPr>
            </w:pPr>
            <w:r>
              <w:rPr>
                <w:sz w:val="20"/>
                <w:szCs w:val="20"/>
              </w:rPr>
              <w:t>25</w:t>
            </w:r>
          </w:p>
        </w:tc>
        <w:tc>
          <w:tcPr>
            <w:tcW w:w="741" w:type="dxa"/>
            <w:tcBorders>
              <w:top w:val="single" w:sz="4" w:space="0" w:color="auto"/>
              <w:left w:val="nil"/>
              <w:bottom w:val="single" w:sz="8" w:space="0" w:color="auto"/>
              <w:right w:val="single" w:sz="4" w:space="0" w:color="auto"/>
            </w:tcBorders>
            <w:shd w:val="clear" w:color="auto" w:fill="FFFFFF"/>
            <w:noWrap/>
            <w:vAlign w:val="center"/>
          </w:tcPr>
          <w:p w:rsidR="00C9448B" w:rsidRDefault="00C9448B" w:rsidP="002C667E">
            <w:pPr>
              <w:jc w:val="center"/>
              <w:rPr>
                <w:sz w:val="20"/>
                <w:szCs w:val="20"/>
              </w:rPr>
            </w:pPr>
            <w:r>
              <w:rPr>
                <w:sz w:val="20"/>
                <w:szCs w:val="20"/>
              </w:rPr>
              <w:t>B1</w:t>
            </w:r>
          </w:p>
        </w:tc>
        <w:tc>
          <w:tcPr>
            <w:tcW w:w="1038" w:type="dxa"/>
            <w:tcBorders>
              <w:top w:val="nil"/>
              <w:left w:val="nil"/>
              <w:bottom w:val="single" w:sz="4" w:space="0" w:color="auto"/>
              <w:right w:val="single" w:sz="8" w:space="0" w:color="auto"/>
            </w:tcBorders>
            <w:noWrap/>
            <w:vAlign w:val="center"/>
          </w:tcPr>
          <w:p w:rsidR="00C9448B" w:rsidRDefault="00C9448B" w:rsidP="002C667E">
            <w:pPr>
              <w:jc w:val="center"/>
              <w:rPr>
                <w:sz w:val="20"/>
                <w:szCs w:val="20"/>
              </w:rPr>
            </w:pPr>
            <w:r>
              <w:rPr>
                <w:sz w:val="20"/>
                <w:szCs w:val="20"/>
              </w:rPr>
              <w:t>x</w:t>
            </w:r>
          </w:p>
        </w:tc>
      </w:tr>
      <w:tr w:rsidR="00C9448B" w:rsidTr="002C667E">
        <w:trPr>
          <w:trHeight w:val="270"/>
        </w:trPr>
        <w:tc>
          <w:tcPr>
            <w:tcW w:w="4953" w:type="dxa"/>
            <w:gridSpan w:val="4"/>
            <w:tcBorders>
              <w:top w:val="nil"/>
              <w:left w:val="single" w:sz="8" w:space="0" w:color="auto"/>
              <w:bottom w:val="single" w:sz="8" w:space="0" w:color="auto"/>
              <w:right w:val="single" w:sz="8" w:space="0" w:color="000000"/>
            </w:tcBorders>
            <w:shd w:val="clear" w:color="auto" w:fill="C0C0C0"/>
            <w:noWrap/>
            <w:vAlign w:val="center"/>
          </w:tcPr>
          <w:p w:rsidR="00C9448B" w:rsidRDefault="00C9448B" w:rsidP="002C667E">
            <w:pPr>
              <w:jc w:val="center"/>
              <w:rPr>
                <w:b/>
                <w:bCs/>
                <w:sz w:val="20"/>
                <w:szCs w:val="20"/>
              </w:rPr>
            </w:pPr>
            <w:r>
              <w:rPr>
                <w:b/>
                <w:bCs/>
                <w:sz w:val="20"/>
                <w:szCs w:val="20"/>
              </w:rPr>
              <w:t xml:space="preserve">Vlastné zdroje </w:t>
            </w:r>
          </w:p>
        </w:tc>
        <w:tc>
          <w:tcPr>
            <w:tcW w:w="1052" w:type="dxa"/>
            <w:tcBorders>
              <w:top w:val="nil"/>
              <w:left w:val="nil"/>
              <w:bottom w:val="single" w:sz="8" w:space="0" w:color="auto"/>
              <w:right w:val="nil"/>
            </w:tcBorders>
            <w:shd w:val="clear" w:color="auto" w:fill="C0C0C0"/>
            <w:noWrap/>
            <w:vAlign w:val="center"/>
          </w:tcPr>
          <w:p w:rsidR="00C9448B" w:rsidRDefault="00C9448B" w:rsidP="002C667E">
            <w:pPr>
              <w:jc w:val="right"/>
              <w:rPr>
                <w:b/>
                <w:bCs/>
                <w:sz w:val="20"/>
                <w:szCs w:val="20"/>
              </w:rPr>
            </w:pPr>
            <w:r>
              <w:rPr>
                <w:b/>
                <w:bCs/>
                <w:sz w:val="20"/>
                <w:szCs w:val="20"/>
              </w:rPr>
              <w:t>226 287</w:t>
            </w:r>
          </w:p>
        </w:tc>
        <w:tc>
          <w:tcPr>
            <w:tcW w:w="1052" w:type="dxa"/>
            <w:tcBorders>
              <w:top w:val="nil"/>
              <w:left w:val="single" w:sz="8" w:space="0" w:color="auto"/>
              <w:bottom w:val="single" w:sz="8" w:space="0" w:color="auto"/>
              <w:right w:val="single" w:sz="8" w:space="0" w:color="auto"/>
            </w:tcBorders>
            <w:shd w:val="clear" w:color="auto" w:fill="C0C0C0"/>
            <w:noWrap/>
            <w:vAlign w:val="center"/>
          </w:tcPr>
          <w:p w:rsidR="00C9448B" w:rsidRDefault="00C9448B" w:rsidP="002C667E">
            <w:pPr>
              <w:jc w:val="right"/>
              <w:rPr>
                <w:b/>
                <w:bCs/>
                <w:sz w:val="20"/>
                <w:szCs w:val="20"/>
              </w:rPr>
            </w:pPr>
            <w:r>
              <w:rPr>
                <w:b/>
                <w:bCs/>
                <w:sz w:val="20"/>
                <w:szCs w:val="20"/>
              </w:rPr>
              <w:t>24 295</w:t>
            </w:r>
          </w:p>
        </w:tc>
        <w:tc>
          <w:tcPr>
            <w:tcW w:w="807" w:type="dxa"/>
            <w:tcBorders>
              <w:top w:val="nil"/>
              <w:left w:val="nil"/>
              <w:bottom w:val="single" w:sz="8" w:space="0" w:color="auto"/>
              <w:right w:val="nil"/>
            </w:tcBorders>
            <w:shd w:val="clear" w:color="auto" w:fill="C0C0C0"/>
            <w:noWrap/>
            <w:vAlign w:val="center"/>
          </w:tcPr>
          <w:p w:rsidR="00C9448B" w:rsidRDefault="00C9448B" w:rsidP="002C667E">
            <w:pPr>
              <w:jc w:val="center"/>
              <w:rPr>
                <w:b/>
                <w:bCs/>
                <w:sz w:val="20"/>
                <w:szCs w:val="20"/>
              </w:rPr>
            </w:pPr>
            <w:r>
              <w:rPr>
                <w:b/>
                <w:bCs/>
                <w:sz w:val="20"/>
                <w:szCs w:val="20"/>
              </w:rPr>
              <w:t>x</w:t>
            </w:r>
          </w:p>
        </w:tc>
        <w:tc>
          <w:tcPr>
            <w:tcW w:w="741" w:type="dxa"/>
            <w:tcBorders>
              <w:top w:val="nil"/>
              <w:left w:val="single" w:sz="8" w:space="0" w:color="auto"/>
              <w:bottom w:val="single" w:sz="8"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x</w:t>
            </w:r>
          </w:p>
        </w:tc>
        <w:tc>
          <w:tcPr>
            <w:tcW w:w="1038" w:type="dxa"/>
            <w:tcBorders>
              <w:top w:val="single" w:sz="8" w:space="0" w:color="auto"/>
              <w:left w:val="single" w:sz="4" w:space="0" w:color="auto"/>
              <w:bottom w:val="single" w:sz="4" w:space="0" w:color="auto"/>
              <w:right w:val="single" w:sz="8" w:space="0" w:color="auto"/>
            </w:tcBorders>
            <w:shd w:val="clear" w:color="auto" w:fill="C0C0C0"/>
            <w:noWrap/>
            <w:vAlign w:val="center"/>
          </w:tcPr>
          <w:p w:rsidR="00C9448B" w:rsidRDefault="00C9448B" w:rsidP="002C667E">
            <w:pPr>
              <w:jc w:val="center"/>
              <w:rPr>
                <w:b/>
                <w:bCs/>
                <w:sz w:val="20"/>
                <w:szCs w:val="20"/>
              </w:rPr>
            </w:pPr>
            <w:r>
              <w:rPr>
                <w:b/>
                <w:bCs/>
                <w:sz w:val="20"/>
                <w:szCs w:val="20"/>
              </w:rPr>
              <w:t>201 992</w:t>
            </w:r>
          </w:p>
        </w:tc>
      </w:tr>
      <w:tr w:rsidR="00C9448B" w:rsidTr="002C667E">
        <w:trPr>
          <w:trHeight w:val="270"/>
        </w:trPr>
        <w:tc>
          <w:tcPr>
            <w:tcW w:w="4953" w:type="dxa"/>
            <w:gridSpan w:val="4"/>
            <w:tcBorders>
              <w:top w:val="single" w:sz="8" w:space="0" w:color="auto"/>
              <w:left w:val="single" w:sz="8" w:space="0" w:color="auto"/>
              <w:bottom w:val="nil"/>
              <w:right w:val="single" w:sz="8" w:space="0" w:color="000000"/>
            </w:tcBorders>
            <w:shd w:val="clear" w:color="auto" w:fill="969696"/>
            <w:noWrap/>
            <w:vAlign w:val="center"/>
          </w:tcPr>
          <w:p w:rsidR="00C9448B" w:rsidRDefault="00C9448B" w:rsidP="002C667E">
            <w:pPr>
              <w:jc w:val="center"/>
              <w:rPr>
                <w:b/>
                <w:bCs/>
                <w:sz w:val="20"/>
                <w:szCs w:val="20"/>
              </w:rPr>
            </w:pPr>
            <w:r>
              <w:rPr>
                <w:b/>
                <w:bCs/>
                <w:sz w:val="20"/>
                <w:szCs w:val="20"/>
              </w:rPr>
              <w:t>CELKOM bežné výdavky - vlastné zdroje (46)</w:t>
            </w:r>
          </w:p>
        </w:tc>
        <w:tc>
          <w:tcPr>
            <w:tcW w:w="1052" w:type="dxa"/>
            <w:tcBorders>
              <w:top w:val="nil"/>
              <w:left w:val="nil"/>
              <w:bottom w:val="nil"/>
              <w:right w:val="single" w:sz="8" w:space="0" w:color="auto"/>
            </w:tcBorders>
            <w:shd w:val="clear" w:color="auto" w:fill="969696"/>
            <w:noWrap/>
            <w:vAlign w:val="center"/>
          </w:tcPr>
          <w:p w:rsidR="00C9448B" w:rsidRDefault="00C9448B" w:rsidP="002C667E">
            <w:pPr>
              <w:jc w:val="right"/>
              <w:rPr>
                <w:b/>
                <w:bCs/>
                <w:sz w:val="20"/>
                <w:szCs w:val="20"/>
              </w:rPr>
            </w:pPr>
            <w:r>
              <w:rPr>
                <w:b/>
                <w:bCs/>
                <w:sz w:val="20"/>
                <w:szCs w:val="20"/>
              </w:rPr>
              <w:t>226 287</w:t>
            </w:r>
          </w:p>
        </w:tc>
        <w:tc>
          <w:tcPr>
            <w:tcW w:w="1052" w:type="dxa"/>
            <w:tcBorders>
              <w:top w:val="nil"/>
              <w:left w:val="nil"/>
              <w:bottom w:val="nil"/>
              <w:right w:val="single" w:sz="8" w:space="0" w:color="auto"/>
            </w:tcBorders>
            <w:shd w:val="clear" w:color="auto" w:fill="969696"/>
            <w:noWrap/>
            <w:vAlign w:val="center"/>
          </w:tcPr>
          <w:p w:rsidR="00C9448B" w:rsidRDefault="00C9448B" w:rsidP="002C667E">
            <w:pPr>
              <w:jc w:val="right"/>
              <w:rPr>
                <w:b/>
                <w:bCs/>
                <w:sz w:val="20"/>
                <w:szCs w:val="20"/>
              </w:rPr>
            </w:pPr>
            <w:r>
              <w:rPr>
                <w:b/>
                <w:bCs/>
                <w:sz w:val="20"/>
                <w:szCs w:val="20"/>
              </w:rPr>
              <w:t>24 295</w:t>
            </w:r>
          </w:p>
        </w:tc>
        <w:tc>
          <w:tcPr>
            <w:tcW w:w="807" w:type="dxa"/>
            <w:tcBorders>
              <w:top w:val="nil"/>
              <w:left w:val="nil"/>
              <w:bottom w:val="nil"/>
              <w:right w:val="single" w:sz="8" w:space="0" w:color="auto"/>
            </w:tcBorders>
            <w:shd w:val="clear" w:color="auto" w:fill="969696"/>
            <w:noWrap/>
            <w:vAlign w:val="center"/>
          </w:tcPr>
          <w:p w:rsidR="00C9448B" w:rsidRDefault="00C9448B" w:rsidP="002C667E">
            <w:pPr>
              <w:jc w:val="center"/>
              <w:rPr>
                <w:b/>
                <w:bCs/>
                <w:sz w:val="20"/>
                <w:szCs w:val="20"/>
              </w:rPr>
            </w:pPr>
            <w:r>
              <w:rPr>
                <w:b/>
                <w:bCs/>
                <w:sz w:val="20"/>
                <w:szCs w:val="20"/>
              </w:rPr>
              <w:t>x</w:t>
            </w:r>
          </w:p>
        </w:tc>
        <w:tc>
          <w:tcPr>
            <w:tcW w:w="741" w:type="dxa"/>
            <w:tcBorders>
              <w:top w:val="nil"/>
              <w:left w:val="nil"/>
              <w:bottom w:val="nil"/>
              <w:right w:val="single" w:sz="8" w:space="0" w:color="auto"/>
            </w:tcBorders>
            <w:shd w:val="clear" w:color="auto" w:fill="969696"/>
            <w:noWrap/>
            <w:vAlign w:val="center"/>
          </w:tcPr>
          <w:p w:rsidR="00C9448B" w:rsidRDefault="00C9448B" w:rsidP="002C667E">
            <w:pPr>
              <w:jc w:val="center"/>
              <w:rPr>
                <w:b/>
                <w:bCs/>
                <w:sz w:val="20"/>
                <w:szCs w:val="20"/>
              </w:rPr>
            </w:pPr>
            <w:r>
              <w:rPr>
                <w:b/>
                <w:bCs/>
                <w:sz w:val="20"/>
                <w:szCs w:val="20"/>
              </w:rPr>
              <w:t>x</w:t>
            </w:r>
          </w:p>
        </w:tc>
        <w:tc>
          <w:tcPr>
            <w:tcW w:w="1038" w:type="dxa"/>
            <w:tcBorders>
              <w:top w:val="single" w:sz="8" w:space="0" w:color="auto"/>
              <w:left w:val="single" w:sz="4" w:space="0" w:color="auto"/>
              <w:bottom w:val="nil"/>
              <w:right w:val="single" w:sz="8" w:space="0" w:color="auto"/>
            </w:tcBorders>
            <w:shd w:val="clear" w:color="auto" w:fill="969696"/>
            <w:noWrap/>
            <w:vAlign w:val="center"/>
          </w:tcPr>
          <w:p w:rsidR="00C9448B" w:rsidRDefault="00C9448B" w:rsidP="002C667E">
            <w:pPr>
              <w:jc w:val="center"/>
              <w:rPr>
                <w:b/>
                <w:bCs/>
                <w:sz w:val="20"/>
                <w:szCs w:val="20"/>
              </w:rPr>
            </w:pPr>
            <w:r>
              <w:rPr>
                <w:b/>
                <w:bCs/>
                <w:sz w:val="20"/>
                <w:szCs w:val="20"/>
              </w:rPr>
              <w:t>201 992</w:t>
            </w:r>
          </w:p>
        </w:tc>
      </w:tr>
      <w:tr w:rsidR="00C9448B" w:rsidTr="002C667E">
        <w:trPr>
          <w:trHeight w:val="375"/>
        </w:trPr>
        <w:tc>
          <w:tcPr>
            <w:tcW w:w="3405" w:type="dxa"/>
            <w:gridSpan w:val="2"/>
            <w:tcBorders>
              <w:top w:val="single" w:sz="8" w:space="0" w:color="auto"/>
              <w:left w:val="single" w:sz="8" w:space="0" w:color="auto"/>
              <w:bottom w:val="single" w:sz="8" w:space="0" w:color="auto"/>
              <w:right w:val="single" w:sz="4" w:space="0" w:color="000000"/>
            </w:tcBorders>
            <w:shd w:val="clear" w:color="auto" w:fill="FFFF00"/>
            <w:noWrap/>
            <w:vAlign w:val="center"/>
          </w:tcPr>
          <w:p w:rsidR="00C9448B" w:rsidRDefault="00C9448B" w:rsidP="002C667E">
            <w:pPr>
              <w:jc w:val="center"/>
              <w:rPr>
                <w:b/>
                <w:bCs/>
                <w:sz w:val="20"/>
                <w:szCs w:val="20"/>
              </w:rPr>
            </w:pPr>
            <w:r>
              <w:rPr>
                <w:b/>
                <w:bCs/>
                <w:sz w:val="20"/>
                <w:szCs w:val="20"/>
              </w:rPr>
              <w:t>CELKOM zdroje 111 + 46</w:t>
            </w:r>
          </w:p>
        </w:tc>
        <w:tc>
          <w:tcPr>
            <w:tcW w:w="807" w:type="dxa"/>
            <w:tcBorders>
              <w:top w:val="single" w:sz="8" w:space="0" w:color="auto"/>
              <w:left w:val="nil"/>
              <w:bottom w:val="single" w:sz="8" w:space="0" w:color="auto"/>
              <w:right w:val="single" w:sz="4" w:space="0" w:color="auto"/>
            </w:tcBorders>
            <w:shd w:val="clear" w:color="auto" w:fill="FFFF00"/>
            <w:noWrap/>
            <w:vAlign w:val="center"/>
          </w:tcPr>
          <w:p w:rsidR="00C9448B" w:rsidRDefault="00C9448B" w:rsidP="002C667E">
            <w:pPr>
              <w:jc w:val="center"/>
              <w:rPr>
                <w:b/>
                <w:bCs/>
                <w:sz w:val="20"/>
                <w:szCs w:val="20"/>
              </w:rPr>
            </w:pPr>
            <w:r>
              <w:rPr>
                <w:b/>
                <w:bCs/>
                <w:sz w:val="20"/>
                <w:szCs w:val="20"/>
              </w:rPr>
              <w:t>1</w:t>
            </w:r>
          </w:p>
        </w:tc>
        <w:tc>
          <w:tcPr>
            <w:tcW w:w="741" w:type="dxa"/>
            <w:tcBorders>
              <w:top w:val="single" w:sz="8" w:space="0" w:color="auto"/>
              <w:left w:val="nil"/>
              <w:bottom w:val="single" w:sz="8" w:space="0" w:color="auto"/>
              <w:right w:val="single" w:sz="4" w:space="0" w:color="auto"/>
            </w:tcBorders>
            <w:shd w:val="clear" w:color="auto" w:fill="FFFF00"/>
            <w:noWrap/>
            <w:vAlign w:val="center"/>
          </w:tcPr>
          <w:p w:rsidR="00C9448B" w:rsidRDefault="00C9448B" w:rsidP="002C667E">
            <w:pPr>
              <w:jc w:val="center"/>
              <w:rPr>
                <w:b/>
                <w:bCs/>
                <w:sz w:val="20"/>
                <w:szCs w:val="20"/>
              </w:rPr>
            </w:pPr>
            <w:r>
              <w:rPr>
                <w:b/>
                <w:bCs/>
                <w:sz w:val="20"/>
                <w:szCs w:val="20"/>
              </w:rPr>
              <w:t>A</w:t>
            </w:r>
          </w:p>
        </w:tc>
        <w:tc>
          <w:tcPr>
            <w:tcW w:w="1052" w:type="dxa"/>
            <w:tcBorders>
              <w:top w:val="single" w:sz="8" w:space="0" w:color="auto"/>
              <w:left w:val="nil"/>
              <w:bottom w:val="single" w:sz="8" w:space="0" w:color="auto"/>
              <w:right w:val="nil"/>
            </w:tcBorders>
            <w:shd w:val="clear" w:color="auto" w:fill="FFFF00"/>
            <w:noWrap/>
            <w:vAlign w:val="center"/>
          </w:tcPr>
          <w:p w:rsidR="00C9448B" w:rsidRDefault="00C9448B" w:rsidP="002C667E">
            <w:pPr>
              <w:jc w:val="right"/>
              <w:rPr>
                <w:b/>
                <w:bCs/>
                <w:sz w:val="20"/>
                <w:szCs w:val="20"/>
              </w:rPr>
            </w:pPr>
            <w:r>
              <w:rPr>
                <w:b/>
                <w:bCs/>
                <w:sz w:val="20"/>
                <w:szCs w:val="20"/>
              </w:rPr>
              <w:t>1 602 008</w:t>
            </w:r>
          </w:p>
        </w:tc>
        <w:tc>
          <w:tcPr>
            <w:tcW w:w="1052" w:type="dxa"/>
            <w:tcBorders>
              <w:top w:val="single" w:sz="8" w:space="0" w:color="auto"/>
              <w:left w:val="single" w:sz="8" w:space="0" w:color="auto"/>
              <w:bottom w:val="single" w:sz="8" w:space="0" w:color="auto"/>
              <w:right w:val="single" w:sz="8" w:space="0" w:color="auto"/>
            </w:tcBorders>
            <w:shd w:val="clear" w:color="auto" w:fill="FFFF00"/>
            <w:noWrap/>
            <w:vAlign w:val="center"/>
          </w:tcPr>
          <w:p w:rsidR="00C9448B" w:rsidRDefault="00C9448B" w:rsidP="002C667E">
            <w:pPr>
              <w:jc w:val="right"/>
              <w:rPr>
                <w:b/>
                <w:bCs/>
                <w:sz w:val="20"/>
                <w:szCs w:val="20"/>
              </w:rPr>
            </w:pPr>
            <w:r>
              <w:rPr>
                <w:b/>
                <w:bCs/>
                <w:sz w:val="20"/>
                <w:szCs w:val="20"/>
              </w:rPr>
              <w:t>1 400 016</w:t>
            </w:r>
          </w:p>
        </w:tc>
        <w:tc>
          <w:tcPr>
            <w:tcW w:w="807" w:type="dxa"/>
            <w:tcBorders>
              <w:top w:val="single" w:sz="8" w:space="0" w:color="auto"/>
              <w:left w:val="nil"/>
              <w:bottom w:val="single" w:sz="8" w:space="0" w:color="auto"/>
              <w:right w:val="single" w:sz="4" w:space="0" w:color="auto"/>
            </w:tcBorders>
            <w:shd w:val="clear" w:color="auto" w:fill="FFFF00"/>
            <w:noWrap/>
            <w:vAlign w:val="center"/>
          </w:tcPr>
          <w:p w:rsidR="00C9448B" w:rsidRDefault="00C9448B" w:rsidP="002C667E">
            <w:pPr>
              <w:jc w:val="center"/>
              <w:rPr>
                <w:b/>
                <w:bCs/>
                <w:sz w:val="20"/>
                <w:szCs w:val="20"/>
              </w:rPr>
            </w:pPr>
            <w:r>
              <w:rPr>
                <w:b/>
                <w:bCs/>
                <w:sz w:val="20"/>
                <w:szCs w:val="20"/>
              </w:rPr>
              <w:t>1</w:t>
            </w:r>
          </w:p>
        </w:tc>
        <w:tc>
          <w:tcPr>
            <w:tcW w:w="741" w:type="dxa"/>
            <w:tcBorders>
              <w:top w:val="single" w:sz="8" w:space="0" w:color="auto"/>
              <w:left w:val="nil"/>
              <w:bottom w:val="single" w:sz="8" w:space="0" w:color="auto"/>
              <w:right w:val="single" w:sz="4" w:space="0" w:color="auto"/>
            </w:tcBorders>
            <w:shd w:val="clear" w:color="auto" w:fill="FFFF00"/>
            <w:noWrap/>
            <w:vAlign w:val="center"/>
          </w:tcPr>
          <w:p w:rsidR="00C9448B" w:rsidRDefault="00C9448B" w:rsidP="002C667E">
            <w:pPr>
              <w:jc w:val="center"/>
              <w:rPr>
                <w:b/>
                <w:bCs/>
                <w:sz w:val="20"/>
                <w:szCs w:val="20"/>
              </w:rPr>
            </w:pPr>
            <w:r>
              <w:rPr>
                <w:b/>
                <w:bCs/>
                <w:sz w:val="20"/>
                <w:szCs w:val="20"/>
              </w:rPr>
              <w:t>B</w:t>
            </w:r>
          </w:p>
        </w:tc>
        <w:tc>
          <w:tcPr>
            <w:tcW w:w="1038" w:type="dxa"/>
            <w:tcBorders>
              <w:top w:val="single" w:sz="8" w:space="0" w:color="auto"/>
              <w:left w:val="nil"/>
              <w:bottom w:val="single" w:sz="8" w:space="0" w:color="auto"/>
              <w:right w:val="single" w:sz="8" w:space="0" w:color="auto"/>
            </w:tcBorders>
            <w:shd w:val="clear" w:color="auto" w:fill="FFFF00"/>
            <w:noWrap/>
            <w:vAlign w:val="center"/>
          </w:tcPr>
          <w:p w:rsidR="00C9448B" w:rsidRDefault="00C9448B" w:rsidP="002C667E">
            <w:pPr>
              <w:jc w:val="center"/>
              <w:rPr>
                <w:b/>
                <w:bCs/>
                <w:sz w:val="20"/>
                <w:szCs w:val="20"/>
              </w:rPr>
            </w:pPr>
            <w:r>
              <w:rPr>
                <w:b/>
                <w:bCs/>
                <w:sz w:val="20"/>
                <w:szCs w:val="20"/>
              </w:rPr>
              <w:t>201 992</w:t>
            </w:r>
          </w:p>
        </w:tc>
      </w:tr>
    </w:tbl>
    <w:p w:rsidR="00C9448B" w:rsidRDefault="00C9448B" w:rsidP="00C9448B">
      <w:pPr>
        <w:rPr>
          <w:sz w:val="20"/>
        </w:rPr>
      </w:pPr>
    </w:p>
    <w:p w:rsidR="00C9448B" w:rsidRDefault="00C9448B" w:rsidP="00C9448B"/>
    <w:p w:rsidR="00C9448B" w:rsidRDefault="00C9448B" w:rsidP="00C9448B">
      <w:pPr>
        <w:pStyle w:val="Nadpis5"/>
        <w:numPr>
          <w:ilvl w:val="0"/>
          <w:numId w:val="24"/>
        </w:numPr>
        <w:rPr>
          <w:sz w:val="24"/>
        </w:rPr>
      </w:pPr>
      <w:r>
        <w:rPr>
          <w:sz w:val="24"/>
        </w:rPr>
        <w:t>HOSPODÁRSKY  VÝSLEDOK</w:t>
      </w:r>
    </w:p>
    <w:p w:rsidR="00C9448B" w:rsidRDefault="00C9448B" w:rsidP="00C9448B">
      <w:pPr>
        <w:pStyle w:val="Zkladntext2"/>
        <w:rPr>
          <w:b/>
          <w:bCs/>
        </w:rPr>
      </w:pPr>
    </w:p>
    <w:p w:rsidR="00C9448B" w:rsidRDefault="00C9448B" w:rsidP="00C9448B">
      <w:pPr>
        <w:pStyle w:val="Zkladntext2"/>
        <w:ind w:left="540"/>
        <w:rPr>
          <w:b/>
          <w:bCs/>
        </w:rPr>
      </w:pPr>
      <w:r>
        <w:t xml:space="preserve">  </w:t>
      </w:r>
      <w:r>
        <w:rPr>
          <w:b/>
          <w:bCs/>
        </w:rPr>
        <w:t>Škola dosiahla k 31. 12. 2009 v:</w:t>
      </w:r>
    </w:p>
    <w:p w:rsidR="00C9448B" w:rsidRDefault="00C9448B" w:rsidP="00C9448B">
      <w:pPr>
        <w:pStyle w:val="Zkladntext2"/>
        <w:numPr>
          <w:ilvl w:val="0"/>
          <w:numId w:val="7"/>
        </w:numPr>
      </w:pPr>
      <w:r>
        <w:t>hlavnej činnosti                    -      zisk    vo</w:t>
      </w:r>
      <w:r>
        <w:rPr>
          <w:b/>
          <w:bCs/>
        </w:rPr>
        <w:t xml:space="preserve"> </w:t>
      </w:r>
      <w:r>
        <w:t>výške       +    47 615,89  EUR  a</w:t>
      </w:r>
    </w:p>
    <w:p w:rsidR="00C9448B" w:rsidRDefault="00C9448B" w:rsidP="00C9448B">
      <w:pPr>
        <w:pStyle w:val="Zkladntext2"/>
        <w:numPr>
          <w:ilvl w:val="0"/>
          <w:numId w:val="7"/>
        </w:numPr>
      </w:pPr>
      <w:r>
        <w:rPr>
          <w:u w:val="single"/>
        </w:rPr>
        <w:t>v podnikateľskej činnosti     -      zisk    vo výške       +      1 403,16  EUR</w:t>
      </w:r>
    </w:p>
    <w:p w:rsidR="00C9448B" w:rsidRDefault="00C9448B" w:rsidP="00C9448B">
      <w:pPr>
        <w:pStyle w:val="Zkladntext2"/>
        <w:ind w:left="975"/>
      </w:pPr>
      <w:r>
        <w:t xml:space="preserve">       </w:t>
      </w:r>
      <w:r>
        <w:rPr>
          <w:highlight w:val="lightGray"/>
          <w:u w:val="single"/>
        </w:rPr>
        <w:t>Celkom HV za školu                  zisk    vo výške       +   49 019,05   EUR.</w:t>
      </w:r>
    </w:p>
    <w:p w:rsidR="00C9448B" w:rsidRDefault="00C9448B" w:rsidP="00C9448B">
      <w:pPr>
        <w:pStyle w:val="Zkladntext2"/>
      </w:pPr>
      <w:r>
        <w:t xml:space="preserve">   </w:t>
      </w:r>
    </w:p>
    <w:p w:rsidR="00C9448B" w:rsidRDefault="00C9448B" w:rsidP="00C9448B">
      <w:pPr>
        <w:pStyle w:val="Zkladntext"/>
        <w:ind w:firstLine="708"/>
        <w:rPr>
          <w:sz w:val="24"/>
        </w:rPr>
      </w:pPr>
      <w:r>
        <w:rPr>
          <w:sz w:val="24"/>
        </w:rPr>
        <w:t>Celkove možno hodnotiť finančnú situáciu školy za 1. až 4. štvrťrok 2009 za uspokojivú, nakoľko zvýšené náklady na materiál a ostatné služby nepokryté štátnym rozpočtom pokryli tržby z produktívnych prác žiakov.</w:t>
      </w:r>
    </w:p>
    <w:p w:rsidR="00C9448B" w:rsidRDefault="00C9448B" w:rsidP="00C9448B">
      <w:pPr>
        <w:pStyle w:val="Zarkazkladnhotextu2"/>
        <w:autoSpaceDE w:val="0"/>
        <w:autoSpaceDN w:val="0"/>
        <w:adjustRightInd w:val="0"/>
        <w:ind w:firstLine="0"/>
        <w:rPr>
          <w:rFonts w:ascii="Times New Roman" w:hAnsi="Times New Roman" w:cs="Times New Roman"/>
        </w:rPr>
      </w:pPr>
    </w:p>
    <w:p w:rsidR="00C9448B" w:rsidRDefault="00C9448B" w:rsidP="00C9448B">
      <w:pPr>
        <w:pStyle w:val="Zarkazkladnhotextu2"/>
        <w:autoSpaceDE w:val="0"/>
        <w:autoSpaceDN w:val="0"/>
        <w:adjustRightInd w:val="0"/>
        <w:rPr>
          <w:rFonts w:ascii="Times New Roman" w:hAnsi="Times New Roman" w:cs="Times New Roman"/>
        </w:rPr>
      </w:pPr>
      <w:r>
        <w:rPr>
          <w:rFonts w:ascii="Times New Roman" w:hAnsi="Times New Roman" w:cs="Times New Roman"/>
        </w:rPr>
        <w:t>Vedenie školy uplatňuje i naďalej úsporné opatrenia na hospodárne a efektívne vynakladanie finančných prostriedkov ŠR i finančných prostriedkov získaných z produktívnych prác žiakov, ktoré sa vo veľkej miere používanú na opravy nehnuteľného a hnuteľného majetku v správe školy a nákup potrebných učebných pomôcok ako pre teoretické, tak aj pre praktické vyučovanie.</w:t>
      </w:r>
    </w:p>
    <w:p w:rsidR="00C9448B" w:rsidRDefault="00C9448B" w:rsidP="00C9448B">
      <w:pPr>
        <w:autoSpaceDE w:val="0"/>
        <w:autoSpaceDN w:val="0"/>
        <w:adjustRightInd w:val="0"/>
        <w:jc w:val="both"/>
        <w:rPr>
          <w:b/>
          <w:bCs/>
        </w:rPr>
      </w:pPr>
    </w:p>
    <w:p w:rsidR="00C9448B" w:rsidRDefault="00C9448B" w:rsidP="00C9448B">
      <w:pPr>
        <w:autoSpaceDE w:val="0"/>
        <w:autoSpaceDN w:val="0"/>
        <w:adjustRightInd w:val="0"/>
        <w:jc w:val="both"/>
        <w:rPr>
          <w:b/>
          <w:bCs/>
        </w:rPr>
      </w:pPr>
    </w:p>
    <w:p w:rsidR="00C9448B" w:rsidRDefault="00C9448B" w:rsidP="00C9448B">
      <w:pPr>
        <w:pStyle w:val="xl37"/>
        <w:pBdr>
          <w:left w:val="none" w:sz="0" w:space="0" w:color="auto"/>
          <w:bottom w:val="none" w:sz="0" w:space="0" w:color="auto"/>
        </w:pBdr>
        <w:autoSpaceDE w:val="0"/>
        <w:autoSpaceDN w:val="0"/>
        <w:adjustRightInd w:val="0"/>
        <w:spacing w:before="0" w:beforeAutospacing="0" w:after="0" w:afterAutospacing="0"/>
        <w:rPr>
          <w:rFonts w:ascii="Times New Roman" w:hAnsi="Times New Roman"/>
          <w:szCs w:val="22"/>
        </w:rPr>
      </w:pPr>
      <w:r>
        <w:rPr>
          <w:rFonts w:ascii="Times New Roman" w:hAnsi="Times New Roman"/>
          <w:szCs w:val="22"/>
        </w:rPr>
        <w:t>V Kežmarku dňa  18. marca 2010</w:t>
      </w:r>
    </w:p>
    <w:p w:rsidR="00C9448B" w:rsidRDefault="00C9448B" w:rsidP="00C9448B">
      <w:pPr>
        <w:pStyle w:val="xl37"/>
        <w:pBdr>
          <w:left w:val="none" w:sz="0" w:space="0" w:color="auto"/>
          <w:bottom w:val="none" w:sz="0" w:space="0" w:color="auto"/>
        </w:pBdr>
        <w:autoSpaceDE w:val="0"/>
        <w:autoSpaceDN w:val="0"/>
        <w:adjustRightInd w:val="0"/>
        <w:spacing w:before="0" w:beforeAutospacing="0" w:after="0" w:afterAutospacing="0"/>
        <w:rPr>
          <w:rFonts w:ascii="Times New Roman" w:hAnsi="Times New Roman"/>
          <w:szCs w:val="22"/>
        </w:rPr>
      </w:pPr>
    </w:p>
    <w:p w:rsidR="00C9448B" w:rsidRDefault="00C9448B" w:rsidP="00C9448B">
      <w:pPr>
        <w:pStyle w:val="xl37"/>
        <w:pBdr>
          <w:left w:val="none" w:sz="0" w:space="0" w:color="auto"/>
          <w:bottom w:val="none" w:sz="0" w:space="0" w:color="auto"/>
        </w:pBdr>
        <w:autoSpaceDE w:val="0"/>
        <w:autoSpaceDN w:val="0"/>
        <w:adjustRightInd w:val="0"/>
        <w:spacing w:before="0" w:beforeAutospacing="0" w:after="0" w:afterAutospacing="0"/>
        <w:rPr>
          <w:rFonts w:ascii="Times New Roman" w:hAnsi="Times New Roman"/>
          <w:szCs w:val="22"/>
        </w:rPr>
      </w:pPr>
      <w:r>
        <w:rPr>
          <w:rFonts w:ascii="Times New Roman" w:hAnsi="Times New Roman"/>
          <w:szCs w:val="22"/>
        </w:rPr>
        <w:t xml:space="preserve">Vypracovala: Libuša </w:t>
      </w:r>
      <w:proofErr w:type="spellStart"/>
      <w:r>
        <w:rPr>
          <w:rFonts w:ascii="Times New Roman" w:hAnsi="Times New Roman"/>
          <w:szCs w:val="22"/>
        </w:rPr>
        <w:t>Ferencová</w:t>
      </w:r>
      <w:proofErr w:type="spellEnd"/>
    </w:p>
    <w:p w:rsidR="00C9448B" w:rsidRDefault="00C9448B" w:rsidP="00C9448B">
      <w:pPr>
        <w:pStyle w:val="xl37"/>
        <w:pBdr>
          <w:left w:val="none" w:sz="0" w:space="0" w:color="auto"/>
          <w:bottom w:val="none" w:sz="0" w:space="0" w:color="auto"/>
        </w:pBdr>
        <w:autoSpaceDE w:val="0"/>
        <w:autoSpaceDN w:val="0"/>
        <w:adjustRightInd w:val="0"/>
        <w:spacing w:before="0" w:beforeAutospacing="0" w:after="0" w:afterAutospacing="0"/>
        <w:rPr>
          <w:rFonts w:ascii="Times New Roman" w:hAnsi="Times New Roman"/>
          <w:szCs w:val="22"/>
        </w:rPr>
      </w:pPr>
      <w:r>
        <w:rPr>
          <w:rFonts w:ascii="Times New Roman" w:hAnsi="Times New Roman"/>
        </w:rPr>
        <w:t xml:space="preserve">                            </w:t>
      </w:r>
      <w:proofErr w:type="spellStart"/>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ekonómka</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w:t>
      </w:r>
      <w:proofErr w:type="spellEnd"/>
    </w:p>
    <w:p w:rsidR="00C9448B" w:rsidRDefault="00C9448B" w:rsidP="00C9448B">
      <w:pPr>
        <w:autoSpaceDE w:val="0"/>
        <w:autoSpaceDN w:val="0"/>
        <w:adjustRightInd w:val="0"/>
      </w:pPr>
    </w:p>
    <w:p w:rsidR="00C9448B" w:rsidRDefault="00C9448B" w:rsidP="00C9448B">
      <w:pPr>
        <w:autoSpaceDE w:val="0"/>
        <w:autoSpaceDN w:val="0"/>
        <w:adjustRightInd w:val="0"/>
      </w:pPr>
    </w:p>
    <w:p w:rsidR="00C9448B" w:rsidRDefault="00C9448B" w:rsidP="00C9448B">
      <w:pPr>
        <w:autoSpaceDE w:val="0"/>
        <w:autoSpaceDN w:val="0"/>
        <w:adjustRightInd w:val="0"/>
      </w:pPr>
    </w:p>
    <w:p w:rsidR="00C9448B" w:rsidRDefault="00C9448B" w:rsidP="00C9448B">
      <w:pPr>
        <w:autoSpaceDE w:val="0"/>
        <w:autoSpaceDN w:val="0"/>
        <w:adjustRightInd w:val="0"/>
        <w:rPr>
          <w:b/>
          <w:bCs/>
        </w:rPr>
      </w:pPr>
      <w:r>
        <w:t xml:space="preserve">   </w:t>
      </w:r>
      <w:r>
        <w:rPr>
          <w:b/>
          <w:bCs/>
        </w:rPr>
        <w:t xml:space="preserve">                                                                        Schválila:  PhDr.  Marta    S A B O L O V Á</w:t>
      </w:r>
    </w:p>
    <w:p w:rsidR="00C9448B" w:rsidRDefault="00C9448B" w:rsidP="00C9448B">
      <w:pPr>
        <w:pStyle w:val="xl37"/>
        <w:pBdr>
          <w:left w:val="none" w:sz="0" w:space="0" w:color="auto"/>
          <w:bottom w:val="none" w:sz="0" w:space="0" w:color="auto"/>
        </w:pBdr>
        <w:autoSpaceDE w:val="0"/>
        <w:autoSpaceDN w:val="0"/>
        <w:adjustRightInd w:val="0"/>
        <w:spacing w:before="0" w:beforeAutospacing="0" w:after="0" w:afterAutospacing="0"/>
        <w:rPr>
          <w:rFonts w:ascii="Times New Roman" w:eastAsia="Times New Roman" w:hAnsi="Times New Roman"/>
        </w:rPr>
      </w:pPr>
      <w:r>
        <w:rPr>
          <w:rFonts w:ascii="Times New Roman" w:eastAsia="Times New Roman" w:hAnsi="Times New Roman"/>
        </w:rPr>
        <w:t xml:space="preserve">                                                                                                              riaditeľka školy</w:t>
      </w:r>
    </w:p>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r>
        <w:rPr>
          <w:noProof/>
          <w:lang w:eastAsia="sk-SK"/>
        </w:rPr>
        <w:lastRenderedPageBreak/>
        <w:drawing>
          <wp:inline distT="0" distB="0" distL="0" distR="0">
            <wp:extent cx="5382260" cy="8874125"/>
            <wp:effectExtent l="19050" t="0" r="8890" b="0"/>
            <wp:docPr id="1" name="Obrázok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2" cstate="print"/>
                    <a:srcRect/>
                    <a:stretch>
                      <a:fillRect/>
                    </a:stretch>
                  </pic:blipFill>
                  <pic:spPr bwMode="auto">
                    <a:xfrm>
                      <a:off x="0" y="0"/>
                      <a:ext cx="5382260" cy="8874125"/>
                    </a:xfrm>
                    <a:prstGeom prst="rect">
                      <a:avLst/>
                    </a:prstGeom>
                    <a:noFill/>
                    <a:ln w="9525">
                      <a:noFill/>
                      <a:miter lim="800000"/>
                      <a:headEnd/>
                      <a:tailEnd/>
                    </a:ln>
                  </pic:spPr>
                </pic:pic>
              </a:graphicData>
            </a:graphic>
          </wp:inline>
        </w:drawing>
      </w:r>
      <w:r>
        <w:rPr>
          <w:noProof/>
          <w:lang w:eastAsia="sk-SK"/>
        </w:rPr>
        <w:lastRenderedPageBreak/>
        <w:drawing>
          <wp:inline distT="0" distB="0" distL="0" distR="0">
            <wp:extent cx="5382260" cy="8874125"/>
            <wp:effectExtent l="19050" t="0" r="8890" b="0"/>
            <wp:docPr id="2" name="Obrázok 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spect="1" noChangeArrowheads="1"/>
                    </pic:cNvPicPr>
                  </pic:nvPicPr>
                  <pic:blipFill>
                    <a:blip r:embed="rId13" cstate="print"/>
                    <a:srcRect/>
                    <a:stretch>
                      <a:fillRect/>
                    </a:stretch>
                  </pic:blipFill>
                  <pic:spPr bwMode="auto">
                    <a:xfrm>
                      <a:off x="0" y="0"/>
                      <a:ext cx="5382260" cy="8874125"/>
                    </a:xfrm>
                    <a:prstGeom prst="rect">
                      <a:avLst/>
                    </a:prstGeom>
                    <a:noFill/>
                    <a:ln w="9525">
                      <a:noFill/>
                      <a:miter lim="800000"/>
                      <a:headEnd/>
                      <a:tailEnd/>
                    </a:ln>
                  </pic:spPr>
                </pic:pic>
              </a:graphicData>
            </a:graphic>
          </wp:inline>
        </w:drawing>
      </w:r>
      <w:r>
        <w:rPr>
          <w:noProof/>
          <w:lang w:eastAsia="sk-SK"/>
        </w:rPr>
        <w:lastRenderedPageBreak/>
        <w:drawing>
          <wp:inline distT="0" distB="0" distL="0" distR="0">
            <wp:extent cx="5382260" cy="8874125"/>
            <wp:effectExtent l="19050" t="0" r="8890" b="0"/>
            <wp:docPr id="3" name="Obrázok 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14" cstate="print"/>
                    <a:srcRect/>
                    <a:stretch>
                      <a:fillRect/>
                    </a:stretch>
                  </pic:blipFill>
                  <pic:spPr bwMode="auto">
                    <a:xfrm>
                      <a:off x="0" y="0"/>
                      <a:ext cx="5382260" cy="8874125"/>
                    </a:xfrm>
                    <a:prstGeom prst="rect">
                      <a:avLst/>
                    </a:prstGeom>
                    <a:noFill/>
                    <a:ln w="9525">
                      <a:noFill/>
                      <a:miter lim="800000"/>
                      <a:headEnd/>
                      <a:tailEnd/>
                    </a:ln>
                  </pic:spPr>
                </pic:pic>
              </a:graphicData>
            </a:graphic>
          </wp:inline>
        </w:drawing>
      </w:r>
      <w:r>
        <w:rPr>
          <w:noProof/>
          <w:lang w:eastAsia="sk-SK"/>
        </w:rPr>
        <w:lastRenderedPageBreak/>
        <w:drawing>
          <wp:inline distT="0" distB="0" distL="0" distR="0">
            <wp:extent cx="5382260" cy="8874125"/>
            <wp:effectExtent l="19050" t="0" r="8890" b="0"/>
            <wp:docPr id="4" name="Obrázok 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4"/>
                    <pic:cNvPicPr>
                      <a:picLocks noChangeAspect="1" noChangeArrowheads="1"/>
                    </pic:cNvPicPr>
                  </pic:nvPicPr>
                  <pic:blipFill>
                    <a:blip r:embed="rId15" cstate="print"/>
                    <a:srcRect/>
                    <a:stretch>
                      <a:fillRect/>
                    </a:stretch>
                  </pic:blipFill>
                  <pic:spPr bwMode="auto">
                    <a:xfrm>
                      <a:off x="0" y="0"/>
                      <a:ext cx="5382260" cy="8874125"/>
                    </a:xfrm>
                    <a:prstGeom prst="rect">
                      <a:avLst/>
                    </a:prstGeom>
                    <a:noFill/>
                    <a:ln w="9525">
                      <a:noFill/>
                      <a:miter lim="800000"/>
                      <a:headEnd/>
                      <a:tailEnd/>
                    </a:ln>
                  </pic:spPr>
                </pic:pic>
              </a:graphicData>
            </a:graphic>
          </wp:inline>
        </w:drawing>
      </w:r>
    </w:p>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C9448B" w:rsidRDefault="00C9448B" w:rsidP="00C9448B"/>
    <w:p w:rsidR="005554CF" w:rsidRDefault="005554CF"/>
    <w:sectPr w:rsidR="005554CF">
      <w:type w:val="nextColumn"/>
      <w:pgSz w:w="11906" w:h="16838" w:code="9"/>
      <w:pgMar w:top="1418" w:right="1418" w:bottom="1418" w:left="1418" w:header="709" w:footer="709" w:gutter="0"/>
      <w:pgNumType w:start="29"/>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4A" w:rsidRDefault="00C9448B">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82224A" w:rsidRDefault="00C9448B">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4A" w:rsidRDefault="00C9448B">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32</w:t>
    </w:r>
    <w:r>
      <w:rPr>
        <w:rStyle w:val="slostrany"/>
      </w:rPr>
      <w:fldChar w:fldCharType="end"/>
    </w:r>
  </w:p>
  <w:p w:rsidR="0082224A" w:rsidRDefault="00C9448B">
    <w:pPr>
      <w:pStyle w:val="Pt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4A" w:rsidRDefault="00C9448B">
    <w:pPr>
      <w:pStyle w:val="Pta"/>
      <w:jc w:val="right"/>
    </w:pPr>
    <w:r>
      <w:tab/>
      <w:t xml:space="preserv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4A" w:rsidRDefault="00C9448B">
    <w:pPr>
      <w:pStyle w:val="Hlavik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82224A" w:rsidRDefault="00C9448B">
    <w:pPr>
      <w:pStyle w:val="Hlavik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24A" w:rsidRDefault="00C9448B">
    <w:pPr>
      <w:pStyle w:val="Hlavik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3592088"/>
    <w:multiLevelType w:val="singleLevel"/>
    <w:tmpl w:val="041B0001"/>
    <w:lvl w:ilvl="0">
      <w:start w:val="1"/>
      <w:numFmt w:val="bullet"/>
      <w:lvlText w:val=""/>
      <w:lvlJc w:val="left"/>
      <w:pPr>
        <w:tabs>
          <w:tab w:val="num" w:pos="360"/>
        </w:tabs>
        <w:ind w:left="360" w:hanging="360"/>
      </w:pPr>
      <w:rPr>
        <w:rFonts w:ascii="Symbol" w:hAnsi="Symbol" w:hint="default"/>
      </w:rPr>
    </w:lvl>
  </w:abstractNum>
  <w:abstractNum w:abstractNumId="2">
    <w:nsid w:val="03A57322"/>
    <w:multiLevelType w:val="hybridMultilevel"/>
    <w:tmpl w:val="6EFE7580"/>
    <w:lvl w:ilvl="0" w:tplc="04050001">
      <w:start w:val="1"/>
      <w:numFmt w:val="bullet"/>
      <w:lvlText w:val=""/>
      <w:lvlJc w:val="left"/>
      <w:pPr>
        <w:tabs>
          <w:tab w:val="num" w:pos="1776"/>
        </w:tabs>
        <w:ind w:left="1776" w:hanging="360"/>
      </w:pPr>
      <w:rPr>
        <w:rFonts w:ascii="Symbol" w:hAnsi="Symbol" w:hint="default"/>
      </w:rPr>
    </w:lvl>
    <w:lvl w:ilvl="1" w:tplc="04050003" w:tentative="1">
      <w:start w:val="1"/>
      <w:numFmt w:val="bullet"/>
      <w:lvlText w:val="o"/>
      <w:lvlJc w:val="left"/>
      <w:pPr>
        <w:tabs>
          <w:tab w:val="num" w:pos="2496"/>
        </w:tabs>
        <w:ind w:left="2496" w:hanging="360"/>
      </w:pPr>
      <w:rPr>
        <w:rFonts w:ascii="Courier New" w:hAnsi="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3">
    <w:nsid w:val="07F6290B"/>
    <w:multiLevelType w:val="hybridMultilevel"/>
    <w:tmpl w:val="6EA66670"/>
    <w:lvl w:ilvl="0" w:tplc="04050001">
      <w:start w:val="1"/>
      <w:numFmt w:val="bullet"/>
      <w:lvlText w:val=""/>
      <w:lvlJc w:val="left"/>
      <w:pPr>
        <w:tabs>
          <w:tab w:val="num" w:pos="1031"/>
        </w:tabs>
        <w:ind w:left="1031" w:hanging="360"/>
      </w:pPr>
      <w:rPr>
        <w:rFonts w:ascii="Symbol" w:hAnsi="Symbol" w:hint="default"/>
      </w:rPr>
    </w:lvl>
    <w:lvl w:ilvl="1" w:tplc="04050003" w:tentative="1">
      <w:start w:val="1"/>
      <w:numFmt w:val="bullet"/>
      <w:lvlText w:val="o"/>
      <w:lvlJc w:val="left"/>
      <w:pPr>
        <w:tabs>
          <w:tab w:val="num" w:pos="1751"/>
        </w:tabs>
        <w:ind w:left="1751" w:hanging="360"/>
      </w:pPr>
      <w:rPr>
        <w:rFonts w:ascii="Courier New" w:hAnsi="Courier New" w:hint="default"/>
      </w:rPr>
    </w:lvl>
    <w:lvl w:ilvl="2" w:tplc="04050005" w:tentative="1">
      <w:start w:val="1"/>
      <w:numFmt w:val="bullet"/>
      <w:lvlText w:val=""/>
      <w:lvlJc w:val="left"/>
      <w:pPr>
        <w:tabs>
          <w:tab w:val="num" w:pos="2471"/>
        </w:tabs>
        <w:ind w:left="2471" w:hanging="360"/>
      </w:pPr>
      <w:rPr>
        <w:rFonts w:ascii="Wingdings" w:hAnsi="Wingdings" w:hint="default"/>
      </w:rPr>
    </w:lvl>
    <w:lvl w:ilvl="3" w:tplc="04050001" w:tentative="1">
      <w:start w:val="1"/>
      <w:numFmt w:val="bullet"/>
      <w:lvlText w:val=""/>
      <w:lvlJc w:val="left"/>
      <w:pPr>
        <w:tabs>
          <w:tab w:val="num" w:pos="3191"/>
        </w:tabs>
        <w:ind w:left="3191" w:hanging="360"/>
      </w:pPr>
      <w:rPr>
        <w:rFonts w:ascii="Symbol" w:hAnsi="Symbol" w:hint="default"/>
      </w:rPr>
    </w:lvl>
    <w:lvl w:ilvl="4" w:tplc="04050003" w:tentative="1">
      <w:start w:val="1"/>
      <w:numFmt w:val="bullet"/>
      <w:lvlText w:val="o"/>
      <w:lvlJc w:val="left"/>
      <w:pPr>
        <w:tabs>
          <w:tab w:val="num" w:pos="3911"/>
        </w:tabs>
        <w:ind w:left="3911" w:hanging="360"/>
      </w:pPr>
      <w:rPr>
        <w:rFonts w:ascii="Courier New" w:hAnsi="Courier New" w:hint="default"/>
      </w:rPr>
    </w:lvl>
    <w:lvl w:ilvl="5" w:tplc="04050005" w:tentative="1">
      <w:start w:val="1"/>
      <w:numFmt w:val="bullet"/>
      <w:lvlText w:val=""/>
      <w:lvlJc w:val="left"/>
      <w:pPr>
        <w:tabs>
          <w:tab w:val="num" w:pos="4631"/>
        </w:tabs>
        <w:ind w:left="4631" w:hanging="360"/>
      </w:pPr>
      <w:rPr>
        <w:rFonts w:ascii="Wingdings" w:hAnsi="Wingdings" w:hint="default"/>
      </w:rPr>
    </w:lvl>
    <w:lvl w:ilvl="6" w:tplc="04050001" w:tentative="1">
      <w:start w:val="1"/>
      <w:numFmt w:val="bullet"/>
      <w:lvlText w:val=""/>
      <w:lvlJc w:val="left"/>
      <w:pPr>
        <w:tabs>
          <w:tab w:val="num" w:pos="5351"/>
        </w:tabs>
        <w:ind w:left="5351" w:hanging="360"/>
      </w:pPr>
      <w:rPr>
        <w:rFonts w:ascii="Symbol" w:hAnsi="Symbol" w:hint="default"/>
      </w:rPr>
    </w:lvl>
    <w:lvl w:ilvl="7" w:tplc="04050003" w:tentative="1">
      <w:start w:val="1"/>
      <w:numFmt w:val="bullet"/>
      <w:lvlText w:val="o"/>
      <w:lvlJc w:val="left"/>
      <w:pPr>
        <w:tabs>
          <w:tab w:val="num" w:pos="6071"/>
        </w:tabs>
        <w:ind w:left="6071" w:hanging="360"/>
      </w:pPr>
      <w:rPr>
        <w:rFonts w:ascii="Courier New" w:hAnsi="Courier New" w:hint="default"/>
      </w:rPr>
    </w:lvl>
    <w:lvl w:ilvl="8" w:tplc="04050005" w:tentative="1">
      <w:start w:val="1"/>
      <w:numFmt w:val="bullet"/>
      <w:lvlText w:val=""/>
      <w:lvlJc w:val="left"/>
      <w:pPr>
        <w:tabs>
          <w:tab w:val="num" w:pos="6791"/>
        </w:tabs>
        <w:ind w:left="6791" w:hanging="360"/>
      </w:pPr>
      <w:rPr>
        <w:rFonts w:ascii="Wingdings" w:hAnsi="Wingdings" w:hint="default"/>
      </w:rPr>
    </w:lvl>
  </w:abstractNum>
  <w:abstractNum w:abstractNumId="4">
    <w:nsid w:val="0AAC1ED0"/>
    <w:multiLevelType w:val="hybridMultilevel"/>
    <w:tmpl w:val="73120C22"/>
    <w:lvl w:ilvl="0" w:tplc="0405000B">
      <w:start w:val="1"/>
      <w:numFmt w:val="bullet"/>
      <w:lvlText w:val=""/>
      <w:lvlJc w:val="left"/>
      <w:pPr>
        <w:tabs>
          <w:tab w:val="num" w:pos="720"/>
        </w:tabs>
        <w:ind w:left="720" w:hanging="360"/>
      </w:pPr>
      <w:rPr>
        <w:rFonts w:ascii="Wingdings" w:hAnsi="Wingdings" w:hint="default"/>
      </w:rPr>
    </w:lvl>
    <w:lvl w:ilvl="1" w:tplc="0405000B">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0083BC7"/>
    <w:multiLevelType w:val="hybridMultilevel"/>
    <w:tmpl w:val="1A92A72A"/>
    <w:lvl w:ilvl="0" w:tplc="4F307C90">
      <w:start w:val="2"/>
      <w:numFmt w:val="decimal"/>
      <w:lvlText w:val="%1."/>
      <w:lvlJc w:val="left"/>
      <w:pPr>
        <w:tabs>
          <w:tab w:val="num" w:pos="2235"/>
        </w:tabs>
        <w:ind w:left="223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1434451F"/>
    <w:multiLevelType w:val="hybridMultilevel"/>
    <w:tmpl w:val="7098ECA2"/>
    <w:lvl w:ilvl="0" w:tplc="00367590">
      <w:start w:val="3"/>
      <w:numFmt w:val="upperRoman"/>
      <w:lvlText w:val="%1."/>
      <w:lvlJc w:val="left"/>
      <w:pPr>
        <w:tabs>
          <w:tab w:val="num" w:pos="1080"/>
        </w:tabs>
        <w:ind w:left="1080" w:hanging="72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nsid w:val="14F24025"/>
    <w:multiLevelType w:val="singleLevel"/>
    <w:tmpl w:val="041B0001"/>
    <w:lvl w:ilvl="0">
      <w:start w:val="1"/>
      <w:numFmt w:val="bullet"/>
      <w:lvlText w:val=""/>
      <w:lvlJc w:val="left"/>
      <w:pPr>
        <w:tabs>
          <w:tab w:val="num" w:pos="360"/>
        </w:tabs>
        <w:ind w:left="360" w:hanging="360"/>
      </w:pPr>
      <w:rPr>
        <w:rFonts w:ascii="Symbol" w:hAnsi="Symbol" w:hint="default"/>
      </w:rPr>
    </w:lvl>
  </w:abstractNum>
  <w:abstractNum w:abstractNumId="8">
    <w:nsid w:val="16B55F09"/>
    <w:multiLevelType w:val="hybridMultilevel"/>
    <w:tmpl w:val="D0DE6BF6"/>
    <w:lvl w:ilvl="0" w:tplc="48C41B76">
      <w:start w:val="2"/>
      <w:numFmt w:val="decimal"/>
      <w:lvlText w:val="%1."/>
      <w:lvlJc w:val="left"/>
      <w:pPr>
        <w:tabs>
          <w:tab w:val="num" w:pos="2235"/>
        </w:tabs>
        <w:ind w:left="223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19EA581A"/>
    <w:multiLevelType w:val="singleLevel"/>
    <w:tmpl w:val="44E44AF2"/>
    <w:lvl w:ilvl="0">
      <w:start w:val="1"/>
      <w:numFmt w:val="decimal"/>
      <w:lvlText w:val="%1."/>
      <w:legacy w:legacy="1" w:legacySpace="0" w:legacyIndent="283"/>
      <w:lvlJc w:val="left"/>
      <w:pPr>
        <w:ind w:left="283" w:hanging="283"/>
      </w:pPr>
    </w:lvl>
  </w:abstractNum>
  <w:abstractNum w:abstractNumId="10">
    <w:nsid w:val="29195D61"/>
    <w:multiLevelType w:val="hybridMultilevel"/>
    <w:tmpl w:val="39C6BAAC"/>
    <w:lvl w:ilvl="0" w:tplc="04050001">
      <w:start w:val="1"/>
      <w:numFmt w:val="bullet"/>
      <w:lvlText w:val=""/>
      <w:lvlJc w:val="left"/>
      <w:pPr>
        <w:tabs>
          <w:tab w:val="num" w:pos="1776"/>
        </w:tabs>
        <w:ind w:left="1776" w:hanging="360"/>
      </w:pPr>
      <w:rPr>
        <w:rFonts w:ascii="Symbol" w:hAnsi="Symbol" w:hint="default"/>
      </w:rPr>
    </w:lvl>
    <w:lvl w:ilvl="1" w:tplc="04050003" w:tentative="1">
      <w:start w:val="1"/>
      <w:numFmt w:val="bullet"/>
      <w:lvlText w:val="o"/>
      <w:lvlJc w:val="left"/>
      <w:pPr>
        <w:tabs>
          <w:tab w:val="num" w:pos="2496"/>
        </w:tabs>
        <w:ind w:left="2496" w:hanging="360"/>
      </w:pPr>
      <w:rPr>
        <w:rFonts w:ascii="Courier New" w:hAnsi="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11">
    <w:nsid w:val="29E20F8C"/>
    <w:multiLevelType w:val="hybridMultilevel"/>
    <w:tmpl w:val="36F60CE0"/>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383A37B3"/>
    <w:multiLevelType w:val="singleLevel"/>
    <w:tmpl w:val="041B0001"/>
    <w:lvl w:ilvl="0">
      <w:start w:val="1"/>
      <w:numFmt w:val="bullet"/>
      <w:lvlText w:val=""/>
      <w:lvlJc w:val="left"/>
      <w:pPr>
        <w:tabs>
          <w:tab w:val="num" w:pos="360"/>
        </w:tabs>
        <w:ind w:left="360" w:hanging="360"/>
      </w:pPr>
      <w:rPr>
        <w:rFonts w:ascii="Symbol" w:hAnsi="Symbol" w:hint="default"/>
      </w:rPr>
    </w:lvl>
  </w:abstractNum>
  <w:abstractNum w:abstractNumId="13">
    <w:nsid w:val="3C4A17E8"/>
    <w:multiLevelType w:val="hybridMultilevel"/>
    <w:tmpl w:val="A4EA3226"/>
    <w:lvl w:ilvl="0" w:tplc="04050001">
      <w:start w:val="1"/>
      <w:numFmt w:val="bullet"/>
      <w:lvlText w:val=""/>
      <w:lvlJc w:val="left"/>
      <w:pPr>
        <w:tabs>
          <w:tab w:val="num" w:pos="1335"/>
        </w:tabs>
        <w:ind w:left="1335" w:hanging="360"/>
      </w:pPr>
      <w:rPr>
        <w:rFonts w:ascii="Symbol" w:hAnsi="Symbol" w:hint="default"/>
      </w:rPr>
    </w:lvl>
    <w:lvl w:ilvl="1" w:tplc="04050003" w:tentative="1">
      <w:start w:val="1"/>
      <w:numFmt w:val="bullet"/>
      <w:lvlText w:val="o"/>
      <w:lvlJc w:val="left"/>
      <w:pPr>
        <w:tabs>
          <w:tab w:val="num" w:pos="2055"/>
        </w:tabs>
        <w:ind w:left="2055" w:hanging="360"/>
      </w:pPr>
      <w:rPr>
        <w:rFonts w:ascii="Courier New" w:hAnsi="Courier New" w:hint="default"/>
      </w:rPr>
    </w:lvl>
    <w:lvl w:ilvl="2" w:tplc="04050005" w:tentative="1">
      <w:start w:val="1"/>
      <w:numFmt w:val="bullet"/>
      <w:lvlText w:val=""/>
      <w:lvlJc w:val="left"/>
      <w:pPr>
        <w:tabs>
          <w:tab w:val="num" w:pos="2775"/>
        </w:tabs>
        <w:ind w:left="2775" w:hanging="360"/>
      </w:pPr>
      <w:rPr>
        <w:rFonts w:ascii="Wingdings" w:hAnsi="Wingdings" w:hint="default"/>
      </w:rPr>
    </w:lvl>
    <w:lvl w:ilvl="3" w:tplc="04050001" w:tentative="1">
      <w:start w:val="1"/>
      <w:numFmt w:val="bullet"/>
      <w:lvlText w:val=""/>
      <w:lvlJc w:val="left"/>
      <w:pPr>
        <w:tabs>
          <w:tab w:val="num" w:pos="3495"/>
        </w:tabs>
        <w:ind w:left="3495" w:hanging="360"/>
      </w:pPr>
      <w:rPr>
        <w:rFonts w:ascii="Symbol" w:hAnsi="Symbol" w:hint="default"/>
      </w:rPr>
    </w:lvl>
    <w:lvl w:ilvl="4" w:tplc="04050003" w:tentative="1">
      <w:start w:val="1"/>
      <w:numFmt w:val="bullet"/>
      <w:lvlText w:val="o"/>
      <w:lvlJc w:val="left"/>
      <w:pPr>
        <w:tabs>
          <w:tab w:val="num" w:pos="4215"/>
        </w:tabs>
        <w:ind w:left="4215" w:hanging="360"/>
      </w:pPr>
      <w:rPr>
        <w:rFonts w:ascii="Courier New" w:hAnsi="Courier New" w:hint="default"/>
      </w:rPr>
    </w:lvl>
    <w:lvl w:ilvl="5" w:tplc="04050005" w:tentative="1">
      <w:start w:val="1"/>
      <w:numFmt w:val="bullet"/>
      <w:lvlText w:val=""/>
      <w:lvlJc w:val="left"/>
      <w:pPr>
        <w:tabs>
          <w:tab w:val="num" w:pos="4935"/>
        </w:tabs>
        <w:ind w:left="4935" w:hanging="360"/>
      </w:pPr>
      <w:rPr>
        <w:rFonts w:ascii="Wingdings" w:hAnsi="Wingdings" w:hint="default"/>
      </w:rPr>
    </w:lvl>
    <w:lvl w:ilvl="6" w:tplc="04050001" w:tentative="1">
      <w:start w:val="1"/>
      <w:numFmt w:val="bullet"/>
      <w:lvlText w:val=""/>
      <w:lvlJc w:val="left"/>
      <w:pPr>
        <w:tabs>
          <w:tab w:val="num" w:pos="5655"/>
        </w:tabs>
        <w:ind w:left="5655" w:hanging="360"/>
      </w:pPr>
      <w:rPr>
        <w:rFonts w:ascii="Symbol" w:hAnsi="Symbol" w:hint="default"/>
      </w:rPr>
    </w:lvl>
    <w:lvl w:ilvl="7" w:tplc="04050003" w:tentative="1">
      <w:start w:val="1"/>
      <w:numFmt w:val="bullet"/>
      <w:lvlText w:val="o"/>
      <w:lvlJc w:val="left"/>
      <w:pPr>
        <w:tabs>
          <w:tab w:val="num" w:pos="6375"/>
        </w:tabs>
        <w:ind w:left="6375" w:hanging="360"/>
      </w:pPr>
      <w:rPr>
        <w:rFonts w:ascii="Courier New" w:hAnsi="Courier New" w:hint="default"/>
      </w:rPr>
    </w:lvl>
    <w:lvl w:ilvl="8" w:tplc="04050005" w:tentative="1">
      <w:start w:val="1"/>
      <w:numFmt w:val="bullet"/>
      <w:lvlText w:val=""/>
      <w:lvlJc w:val="left"/>
      <w:pPr>
        <w:tabs>
          <w:tab w:val="num" w:pos="7095"/>
        </w:tabs>
        <w:ind w:left="7095" w:hanging="360"/>
      </w:pPr>
      <w:rPr>
        <w:rFonts w:ascii="Wingdings" w:hAnsi="Wingdings" w:hint="default"/>
      </w:rPr>
    </w:lvl>
  </w:abstractNum>
  <w:abstractNum w:abstractNumId="14">
    <w:nsid w:val="3E4818B5"/>
    <w:multiLevelType w:val="hybridMultilevel"/>
    <w:tmpl w:val="17F68864"/>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42EE635C"/>
    <w:multiLevelType w:val="hybridMultilevel"/>
    <w:tmpl w:val="FB24466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440A747F"/>
    <w:multiLevelType w:val="hybridMultilevel"/>
    <w:tmpl w:val="19181270"/>
    <w:lvl w:ilvl="0" w:tplc="0405000B">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54CA1CE6"/>
    <w:multiLevelType w:val="singleLevel"/>
    <w:tmpl w:val="93EC44D6"/>
    <w:lvl w:ilvl="0">
      <w:start w:val="1"/>
      <w:numFmt w:val="decimal"/>
      <w:lvlText w:val="%1."/>
      <w:legacy w:legacy="1" w:legacySpace="0" w:legacyIndent="283"/>
      <w:lvlJc w:val="left"/>
      <w:pPr>
        <w:ind w:left="283" w:hanging="283"/>
      </w:pPr>
    </w:lvl>
  </w:abstractNum>
  <w:abstractNum w:abstractNumId="18">
    <w:nsid w:val="550C7F49"/>
    <w:multiLevelType w:val="hybridMultilevel"/>
    <w:tmpl w:val="F02C531E"/>
    <w:lvl w:ilvl="0" w:tplc="0405000F">
      <w:start w:val="1"/>
      <w:numFmt w:val="decimal"/>
      <w:lvlText w:val="%1."/>
      <w:lvlJc w:val="left"/>
      <w:pPr>
        <w:tabs>
          <w:tab w:val="num" w:pos="720"/>
        </w:tabs>
        <w:ind w:left="720" w:hanging="360"/>
      </w:pPr>
    </w:lvl>
    <w:lvl w:ilvl="1" w:tplc="0F7A28D2">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5B4A6D0E"/>
    <w:multiLevelType w:val="singleLevel"/>
    <w:tmpl w:val="041B0009"/>
    <w:lvl w:ilvl="0">
      <w:start w:val="1"/>
      <w:numFmt w:val="bullet"/>
      <w:lvlText w:val=""/>
      <w:lvlJc w:val="left"/>
      <w:pPr>
        <w:tabs>
          <w:tab w:val="num" w:pos="360"/>
        </w:tabs>
        <w:ind w:left="360" w:hanging="360"/>
      </w:pPr>
      <w:rPr>
        <w:rFonts w:ascii="Wingdings" w:hAnsi="Wingdings" w:hint="default"/>
      </w:rPr>
    </w:lvl>
  </w:abstractNum>
  <w:abstractNum w:abstractNumId="20">
    <w:nsid w:val="5B545EC9"/>
    <w:multiLevelType w:val="hybridMultilevel"/>
    <w:tmpl w:val="F9C82E76"/>
    <w:lvl w:ilvl="0" w:tplc="3926DC86">
      <w:start w:val="1"/>
      <w:numFmt w:val="decimal"/>
      <w:lvlText w:val="%1)"/>
      <w:lvlJc w:val="left"/>
      <w:pPr>
        <w:tabs>
          <w:tab w:val="num" w:pos="768"/>
        </w:tabs>
        <w:ind w:left="768" w:hanging="408"/>
      </w:pPr>
      <w:rPr>
        <w:rFonts w:hint="default"/>
      </w:rPr>
    </w:lvl>
    <w:lvl w:ilvl="1" w:tplc="0405000B">
      <w:start w:val="1"/>
      <w:numFmt w:val="bullet"/>
      <w:lvlText w:val=""/>
      <w:lvlJc w:val="left"/>
      <w:pPr>
        <w:tabs>
          <w:tab w:val="num" w:pos="1440"/>
        </w:tabs>
        <w:ind w:left="1440" w:hanging="360"/>
      </w:pPr>
      <w:rPr>
        <w:rFonts w:ascii="Wingdings" w:hAnsi="Wingdings" w:hint="default"/>
      </w:rPr>
    </w:lvl>
    <w:lvl w:ilvl="2" w:tplc="AB3826E4">
      <w:start w:val="720"/>
      <w:numFmt w:val="bullet"/>
      <w:lvlText w:val="-"/>
      <w:lvlJc w:val="left"/>
      <w:pPr>
        <w:tabs>
          <w:tab w:val="num" w:pos="2340"/>
        </w:tabs>
        <w:ind w:left="2340" w:hanging="360"/>
      </w:pPr>
      <w:rPr>
        <w:rFonts w:ascii="Times New Roman" w:eastAsia="Times New Roman" w:hAnsi="Times New Roman" w:cs="Times New Roman" w:hint="default"/>
        <w:u w:val="none"/>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5C9D3A8C"/>
    <w:multiLevelType w:val="hybridMultilevel"/>
    <w:tmpl w:val="AA0AB098"/>
    <w:lvl w:ilvl="0" w:tplc="0ECCFF2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74727F0"/>
    <w:multiLevelType w:val="hybridMultilevel"/>
    <w:tmpl w:val="79C64726"/>
    <w:lvl w:ilvl="0" w:tplc="7F38FB90">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7B6C4391"/>
    <w:multiLevelType w:val="hybridMultilevel"/>
    <w:tmpl w:val="EB441CE2"/>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7B8F7485"/>
    <w:multiLevelType w:val="hybridMultilevel"/>
    <w:tmpl w:val="B41E5CAE"/>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num w:numId="1">
    <w:abstractNumId w:val="23"/>
  </w:num>
  <w:num w:numId="2">
    <w:abstractNumId w:val="14"/>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9"/>
  </w:num>
  <w:num w:numId="5">
    <w:abstractNumId w:val="9"/>
    <w:lvlOverride w:ilvl="0">
      <w:lvl w:ilvl="0">
        <w:start w:val="1"/>
        <w:numFmt w:val="decimal"/>
        <w:lvlText w:val="%1."/>
        <w:legacy w:legacy="1" w:legacySpace="0" w:legacyIndent="283"/>
        <w:lvlJc w:val="left"/>
        <w:pPr>
          <w:ind w:left="283" w:hanging="283"/>
        </w:pPr>
      </w:lvl>
    </w:lvlOverride>
  </w:num>
  <w:num w:numId="6">
    <w:abstractNumId w:val="15"/>
  </w:num>
  <w:num w:numId="7">
    <w:abstractNumId w:val="13"/>
  </w:num>
  <w:num w:numId="8">
    <w:abstractNumId w:val="4"/>
  </w:num>
  <w:num w:numId="9">
    <w:abstractNumId w:val="20"/>
  </w:num>
  <w:num w:numId="10">
    <w:abstractNumId w:val="16"/>
  </w:num>
  <w:num w:numId="11">
    <w:abstractNumId w:val="17"/>
  </w:num>
  <w:num w:numId="12">
    <w:abstractNumId w:val="17"/>
    <w:lvlOverride w:ilvl="0">
      <w:lvl w:ilvl="0">
        <w:start w:val="1"/>
        <w:numFmt w:val="decimal"/>
        <w:lvlText w:val="%1."/>
        <w:legacy w:legacy="1" w:legacySpace="0" w:legacyIndent="283"/>
        <w:lvlJc w:val="left"/>
        <w:pPr>
          <w:ind w:left="283" w:hanging="283"/>
        </w:pPr>
      </w:lvl>
    </w:lvlOverride>
  </w:num>
  <w:num w:numId="13">
    <w:abstractNumId w:val="19"/>
  </w:num>
  <w:num w:numId="14">
    <w:abstractNumId w:val="7"/>
  </w:num>
  <w:num w:numId="15">
    <w:abstractNumId w:val="1"/>
  </w:num>
  <w:num w:numId="16">
    <w:abstractNumId w:val="12"/>
  </w:num>
  <w:num w:numId="17">
    <w:abstractNumId w:val="3"/>
  </w:num>
  <w:num w:numId="18">
    <w:abstractNumId w:val="21"/>
  </w:num>
  <w:num w:numId="19">
    <w:abstractNumId w:val="2"/>
  </w:num>
  <w:num w:numId="20">
    <w:abstractNumId w:val="10"/>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4"/>
  </w:num>
  <w:num w:numId="26">
    <w:abstractNumId w:val="2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defaultTabStop w:val="708"/>
  <w:hyphenationZone w:val="425"/>
  <w:characterSpacingControl w:val="doNotCompress"/>
  <w:compat/>
  <w:rsids>
    <w:rsidRoot w:val="00C9448B"/>
    <w:rsid w:val="002E5A3C"/>
    <w:rsid w:val="005554CF"/>
    <w:rsid w:val="00C9448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9448B"/>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y"/>
    <w:next w:val="Normlny"/>
    <w:link w:val="Nadpis1Char"/>
    <w:qFormat/>
    <w:rsid w:val="00C9448B"/>
    <w:pPr>
      <w:keepNext/>
      <w:jc w:val="both"/>
      <w:outlineLvl w:val="0"/>
    </w:pPr>
    <w:rPr>
      <w:sz w:val="28"/>
    </w:rPr>
  </w:style>
  <w:style w:type="paragraph" w:styleId="Nadpis2">
    <w:name w:val="heading 2"/>
    <w:basedOn w:val="Normlny"/>
    <w:next w:val="Normlny"/>
    <w:link w:val="Nadpis2Char"/>
    <w:qFormat/>
    <w:rsid w:val="00C9448B"/>
    <w:pPr>
      <w:keepNext/>
      <w:jc w:val="center"/>
      <w:outlineLvl w:val="1"/>
    </w:pPr>
    <w:rPr>
      <w:b/>
      <w:bCs/>
    </w:rPr>
  </w:style>
  <w:style w:type="paragraph" w:styleId="Nadpis3">
    <w:name w:val="heading 3"/>
    <w:basedOn w:val="Normlny"/>
    <w:next w:val="Normlny"/>
    <w:link w:val="Nadpis3Char"/>
    <w:qFormat/>
    <w:rsid w:val="00C9448B"/>
    <w:pPr>
      <w:keepNext/>
      <w:outlineLvl w:val="2"/>
    </w:pPr>
    <w:rPr>
      <w:b/>
      <w:bCs/>
    </w:rPr>
  </w:style>
  <w:style w:type="paragraph" w:styleId="Nadpis4">
    <w:name w:val="heading 4"/>
    <w:basedOn w:val="Normlny"/>
    <w:next w:val="Normlny"/>
    <w:link w:val="Nadpis4Char"/>
    <w:qFormat/>
    <w:rsid w:val="00C9448B"/>
    <w:pPr>
      <w:keepNext/>
      <w:jc w:val="both"/>
      <w:outlineLvl w:val="3"/>
    </w:pPr>
    <w:rPr>
      <w:b/>
      <w:bCs/>
      <w:sz w:val="22"/>
    </w:rPr>
  </w:style>
  <w:style w:type="paragraph" w:styleId="Nadpis5">
    <w:name w:val="heading 5"/>
    <w:basedOn w:val="Normlny"/>
    <w:next w:val="Normlny"/>
    <w:link w:val="Nadpis5Char"/>
    <w:qFormat/>
    <w:rsid w:val="00C9448B"/>
    <w:pPr>
      <w:keepNext/>
      <w:jc w:val="center"/>
      <w:outlineLvl w:val="4"/>
    </w:pPr>
    <w:rPr>
      <w:b/>
      <w:bCs/>
      <w:sz w:val="22"/>
    </w:rPr>
  </w:style>
  <w:style w:type="paragraph" w:styleId="Nadpis6">
    <w:name w:val="heading 6"/>
    <w:basedOn w:val="Normlny"/>
    <w:next w:val="Normlny"/>
    <w:link w:val="Nadpis6Char"/>
    <w:qFormat/>
    <w:rsid w:val="00C9448B"/>
    <w:pPr>
      <w:keepNext/>
      <w:jc w:val="both"/>
      <w:outlineLvl w:val="5"/>
    </w:pPr>
    <w:rPr>
      <w:b/>
      <w:bCs/>
    </w:rPr>
  </w:style>
  <w:style w:type="paragraph" w:styleId="Nadpis7">
    <w:name w:val="heading 7"/>
    <w:basedOn w:val="Normlny"/>
    <w:next w:val="Normlny"/>
    <w:link w:val="Nadpis7Char"/>
    <w:qFormat/>
    <w:rsid w:val="00C9448B"/>
    <w:pPr>
      <w:keepNext/>
      <w:jc w:val="both"/>
      <w:outlineLvl w:val="6"/>
    </w:pPr>
    <w:rPr>
      <w:rFonts w:ascii="Bookman Old Style" w:hAnsi="Bookman Old Style"/>
      <w:b/>
      <w:szCs w:val="20"/>
      <w:u w:val="single"/>
    </w:rPr>
  </w:style>
  <w:style w:type="paragraph" w:styleId="Nadpis8">
    <w:name w:val="heading 8"/>
    <w:basedOn w:val="Normlny"/>
    <w:next w:val="Normlny"/>
    <w:link w:val="Nadpis8Char"/>
    <w:qFormat/>
    <w:rsid w:val="00C9448B"/>
    <w:pPr>
      <w:keepNext/>
      <w:jc w:val="both"/>
      <w:outlineLvl w:val="7"/>
    </w:pPr>
    <w:rPr>
      <w:rFonts w:ascii="Arial" w:hAnsi="Arial"/>
      <w:b/>
      <w:bCs/>
      <w:sz w:val="28"/>
    </w:rPr>
  </w:style>
  <w:style w:type="paragraph" w:styleId="Nadpis9">
    <w:name w:val="heading 9"/>
    <w:basedOn w:val="Normlny"/>
    <w:next w:val="Normlny"/>
    <w:link w:val="Nadpis9Char"/>
    <w:qFormat/>
    <w:rsid w:val="00C9448B"/>
    <w:pPr>
      <w:keepNext/>
      <w:jc w:val="center"/>
      <w:outlineLvl w:val="8"/>
    </w:pPr>
    <w:rPr>
      <w:rFonts w:ascii="Arial" w:hAnsi="Arial" w:cs="Arial"/>
      <w:b/>
      <w:bCs/>
      <w:sz w:val="16"/>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C9448B"/>
    <w:rPr>
      <w:rFonts w:ascii="Times New Roman" w:eastAsia="Times New Roman" w:hAnsi="Times New Roman" w:cs="Times New Roman"/>
      <w:sz w:val="28"/>
      <w:szCs w:val="24"/>
      <w:lang w:eastAsia="cs-CZ"/>
    </w:rPr>
  </w:style>
  <w:style w:type="character" w:customStyle="1" w:styleId="Nadpis2Char">
    <w:name w:val="Nadpis 2 Char"/>
    <w:basedOn w:val="Predvolenpsmoodseku"/>
    <w:link w:val="Nadpis2"/>
    <w:rsid w:val="00C9448B"/>
    <w:rPr>
      <w:rFonts w:ascii="Times New Roman" w:eastAsia="Times New Roman" w:hAnsi="Times New Roman" w:cs="Times New Roman"/>
      <w:b/>
      <w:bCs/>
      <w:sz w:val="24"/>
      <w:szCs w:val="24"/>
      <w:lang w:eastAsia="cs-CZ"/>
    </w:rPr>
  </w:style>
  <w:style w:type="character" w:customStyle="1" w:styleId="Nadpis3Char">
    <w:name w:val="Nadpis 3 Char"/>
    <w:basedOn w:val="Predvolenpsmoodseku"/>
    <w:link w:val="Nadpis3"/>
    <w:rsid w:val="00C9448B"/>
    <w:rPr>
      <w:rFonts w:ascii="Times New Roman" w:eastAsia="Times New Roman" w:hAnsi="Times New Roman" w:cs="Times New Roman"/>
      <w:b/>
      <w:bCs/>
      <w:sz w:val="24"/>
      <w:szCs w:val="24"/>
      <w:lang w:eastAsia="cs-CZ"/>
    </w:rPr>
  </w:style>
  <w:style w:type="character" w:customStyle="1" w:styleId="Nadpis4Char">
    <w:name w:val="Nadpis 4 Char"/>
    <w:basedOn w:val="Predvolenpsmoodseku"/>
    <w:link w:val="Nadpis4"/>
    <w:rsid w:val="00C9448B"/>
    <w:rPr>
      <w:rFonts w:ascii="Times New Roman" w:eastAsia="Times New Roman" w:hAnsi="Times New Roman" w:cs="Times New Roman"/>
      <w:b/>
      <w:bCs/>
      <w:szCs w:val="24"/>
      <w:lang w:eastAsia="cs-CZ"/>
    </w:rPr>
  </w:style>
  <w:style w:type="character" w:customStyle="1" w:styleId="Nadpis5Char">
    <w:name w:val="Nadpis 5 Char"/>
    <w:basedOn w:val="Predvolenpsmoodseku"/>
    <w:link w:val="Nadpis5"/>
    <w:rsid w:val="00C9448B"/>
    <w:rPr>
      <w:rFonts w:ascii="Times New Roman" w:eastAsia="Times New Roman" w:hAnsi="Times New Roman" w:cs="Times New Roman"/>
      <w:b/>
      <w:bCs/>
      <w:szCs w:val="24"/>
      <w:lang w:eastAsia="cs-CZ"/>
    </w:rPr>
  </w:style>
  <w:style w:type="character" w:customStyle="1" w:styleId="Nadpis6Char">
    <w:name w:val="Nadpis 6 Char"/>
    <w:basedOn w:val="Predvolenpsmoodseku"/>
    <w:link w:val="Nadpis6"/>
    <w:rsid w:val="00C9448B"/>
    <w:rPr>
      <w:rFonts w:ascii="Times New Roman" w:eastAsia="Times New Roman" w:hAnsi="Times New Roman" w:cs="Times New Roman"/>
      <w:b/>
      <w:bCs/>
      <w:sz w:val="24"/>
      <w:szCs w:val="24"/>
      <w:lang w:eastAsia="cs-CZ"/>
    </w:rPr>
  </w:style>
  <w:style w:type="character" w:customStyle="1" w:styleId="Nadpis7Char">
    <w:name w:val="Nadpis 7 Char"/>
    <w:basedOn w:val="Predvolenpsmoodseku"/>
    <w:link w:val="Nadpis7"/>
    <w:rsid w:val="00C9448B"/>
    <w:rPr>
      <w:rFonts w:ascii="Bookman Old Style" w:eastAsia="Times New Roman" w:hAnsi="Bookman Old Style" w:cs="Times New Roman"/>
      <w:b/>
      <w:sz w:val="24"/>
      <w:szCs w:val="20"/>
      <w:u w:val="single"/>
      <w:lang w:eastAsia="cs-CZ"/>
    </w:rPr>
  </w:style>
  <w:style w:type="character" w:customStyle="1" w:styleId="Nadpis8Char">
    <w:name w:val="Nadpis 8 Char"/>
    <w:basedOn w:val="Predvolenpsmoodseku"/>
    <w:link w:val="Nadpis8"/>
    <w:rsid w:val="00C9448B"/>
    <w:rPr>
      <w:rFonts w:ascii="Arial" w:eastAsia="Times New Roman" w:hAnsi="Arial" w:cs="Times New Roman"/>
      <w:b/>
      <w:bCs/>
      <w:sz w:val="28"/>
      <w:szCs w:val="24"/>
      <w:lang w:eastAsia="cs-CZ"/>
    </w:rPr>
  </w:style>
  <w:style w:type="character" w:customStyle="1" w:styleId="Nadpis9Char">
    <w:name w:val="Nadpis 9 Char"/>
    <w:basedOn w:val="Predvolenpsmoodseku"/>
    <w:link w:val="Nadpis9"/>
    <w:rsid w:val="00C9448B"/>
    <w:rPr>
      <w:rFonts w:ascii="Arial" w:eastAsia="Times New Roman" w:hAnsi="Arial" w:cs="Arial"/>
      <w:b/>
      <w:bCs/>
      <w:sz w:val="16"/>
      <w:szCs w:val="20"/>
      <w:lang w:eastAsia="cs-CZ"/>
    </w:rPr>
  </w:style>
  <w:style w:type="paragraph" w:styleId="Nzov">
    <w:name w:val="Title"/>
    <w:basedOn w:val="Normlny"/>
    <w:link w:val="NzovChar"/>
    <w:qFormat/>
    <w:rsid w:val="00C9448B"/>
    <w:pPr>
      <w:jc w:val="center"/>
    </w:pPr>
    <w:rPr>
      <w:sz w:val="28"/>
    </w:rPr>
  </w:style>
  <w:style w:type="character" w:customStyle="1" w:styleId="NzovChar">
    <w:name w:val="Názov Char"/>
    <w:basedOn w:val="Predvolenpsmoodseku"/>
    <w:link w:val="Nzov"/>
    <w:rsid w:val="00C9448B"/>
    <w:rPr>
      <w:rFonts w:ascii="Times New Roman" w:eastAsia="Times New Roman" w:hAnsi="Times New Roman" w:cs="Times New Roman"/>
      <w:sz w:val="28"/>
      <w:szCs w:val="24"/>
      <w:lang w:eastAsia="cs-CZ"/>
    </w:rPr>
  </w:style>
  <w:style w:type="paragraph" w:styleId="Zkladntext">
    <w:name w:val="Body Text"/>
    <w:basedOn w:val="Normlny"/>
    <w:link w:val="ZkladntextChar"/>
    <w:semiHidden/>
    <w:rsid w:val="00C9448B"/>
    <w:pPr>
      <w:jc w:val="center"/>
    </w:pPr>
    <w:rPr>
      <w:b/>
      <w:bCs/>
      <w:sz w:val="28"/>
    </w:rPr>
  </w:style>
  <w:style w:type="character" w:customStyle="1" w:styleId="ZkladntextChar">
    <w:name w:val="Základný text Char"/>
    <w:basedOn w:val="Predvolenpsmoodseku"/>
    <w:link w:val="Zkladntext"/>
    <w:semiHidden/>
    <w:rsid w:val="00C9448B"/>
    <w:rPr>
      <w:rFonts w:ascii="Times New Roman" w:eastAsia="Times New Roman" w:hAnsi="Times New Roman" w:cs="Times New Roman"/>
      <w:b/>
      <w:bCs/>
      <w:sz w:val="28"/>
      <w:szCs w:val="24"/>
      <w:lang w:eastAsia="cs-CZ"/>
    </w:rPr>
  </w:style>
  <w:style w:type="paragraph" w:styleId="Zkladntext2">
    <w:name w:val="Body Text 2"/>
    <w:basedOn w:val="Normlny"/>
    <w:link w:val="Zkladntext2Char"/>
    <w:semiHidden/>
    <w:rsid w:val="00C9448B"/>
    <w:pPr>
      <w:jc w:val="both"/>
    </w:pPr>
  </w:style>
  <w:style w:type="character" w:customStyle="1" w:styleId="Zkladntext2Char">
    <w:name w:val="Základný text 2 Char"/>
    <w:basedOn w:val="Predvolenpsmoodseku"/>
    <w:link w:val="Zkladntext2"/>
    <w:semiHidden/>
    <w:rsid w:val="00C9448B"/>
    <w:rPr>
      <w:rFonts w:ascii="Times New Roman" w:eastAsia="Times New Roman" w:hAnsi="Times New Roman" w:cs="Times New Roman"/>
      <w:sz w:val="24"/>
      <w:szCs w:val="24"/>
      <w:lang w:eastAsia="cs-CZ"/>
    </w:rPr>
  </w:style>
  <w:style w:type="paragraph" w:styleId="Podtitul">
    <w:name w:val="Subtitle"/>
    <w:basedOn w:val="Normlny"/>
    <w:link w:val="PodtitulChar"/>
    <w:qFormat/>
    <w:rsid w:val="00C9448B"/>
    <w:pPr>
      <w:jc w:val="both"/>
    </w:pPr>
    <w:rPr>
      <w:sz w:val="28"/>
    </w:rPr>
  </w:style>
  <w:style w:type="character" w:customStyle="1" w:styleId="PodtitulChar">
    <w:name w:val="Podtitul Char"/>
    <w:basedOn w:val="Predvolenpsmoodseku"/>
    <w:link w:val="Podtitul"/>
    <w:rsid w:val="00C9448B"/>
    <w:rPr>
      <w:rFonts w:ascii="Times New Roman" w:eastAsia="Times New Roman" w:hAnsi="Times New Roman" w:cs="Times New Roman"/>
      <w:sz w:val="28"/>
      <w:szCs w:val="24"/>
      <w:lang w:eastAsia="cs-CZ"/>
    </w:rPr>
  </w:style>
  <w:style w:type="paragraph" w:styleId="Zarkazkladnhotextu">
    <w:name w:val="Body Text Indent"/>
    <w:basedOn w:val="Normlny"/>
    <w:link w:val="ZarkazkladnhotextuChar"/>
    <w:semiHidden/>
    <w:rsid w:val="00C9448B"/>
    <w:pPr>
      <w:ind w:left="5586" w:hanging="630"/>
      <w:jc w:val="both"/>
    </w:pPr>
  </w:style>
  <w:style w:type="character" w:customStyle="1" w:styleId="ZarkazkladnhotextuChar">
    <w:name w:val="Zarážka základného textu Char"/>
    <w:basedOn w:val="Predvolenpsmoodseku"/>
    <w:link w:val="Zarkazkladnhotextu"/>
    <w:semiHidden/>
    <w:rsid w:val="00C9448B"/>
    <w:rPr>
      <w:rFonts w:ascii="Times New Roman" w:eastAsia="Times New Roman" w:hAnsi="Times New Roman" w:cs="Times New Roman"/>
      <w:sz w:val="24"/>
      <w:szCs w:val="24"/>
      <w:lang w:eastAsia="cs-CZ"/>
    </w:rPr>
  </w:style>
  <w:style w:type="paragraph" w:styleId="Hlavika">
    <w:name w:val="header"/>
    <w:basedOn w:val="Normlny"/>
    <w:link w:val="HlavikaChar"/>
    <w:semiHidden/>
    <w:rsid w:val="00C9448B"/>
    <w:pPr>
      <w:tabs>
        <w:tab w:val="center" w:pos="4536"/>
        <w:tab w:val="right" w:pos="9072"/>
      </w:tabs>
    </w:pPr>
  </w:style>
  <w:style w:type="character" w:customStyle="1" w:styleId="HlavikaChar">
    <w:name w:val="Hlavička Char"/>
    <w:basedOn w:val="Predvolenpsmoodseku"/>
    <w:link w:val="Hlavika"/>
    <w:semiHidden/>
    <w:rsid w:val="00C9448B"/>
    <w:rPr>
      <w:rFonts w:ascii="Times New Roman" w:eastAsia="Times New Roman" w:hAnsi="Times New Roman" w:cs="Times New Roman"/>
      <w:sz w:val="24"/>
      <w:szCs w:val="24"/>
      <w:lang w:eastAsia="cs-CZ"/>
    </w:rPr>
  </w:style>
  <w:style w:type="character" w:styleId="slostrany">
    <w:name w:val="page number"/>
    <w:basedOn w:val="Predvolenpsmoodseku"/>
    <w:semiHidden/>
    <w:rsid w:val="00C9448B"/>
  </w:style>
  <w:style w:type="character" w:styleId="Hypertextovprepojenie">
    <w:name w:val="Hyperlink"/>
    <w:basedOn w:val="Predvolenpsmoodseku"/>
    <w:semiHidden/>
    <w:rsid w:val="00C9448B"/>
    <w:rPr>
      <w:color w:val="0000FF"/>
      <w:u w:val="single"/>
    </w:rPr>
  </w:style>
  <w:style w:type="paragraph" w:styleId="Obyajntext">
    <w:name w:val="Plain Text"/>
    <w:basedOn w:val="Normlny"/>
    <w:link w:val="ObyajntextChar"/>
    <w:semiHidden/>
    <w:rsid w:val="00C9448B"/>
    <w:rPr>
      <w:rFonts w:ascii="Courier New" w:hAnsi="Courier New"/>
      <w:sz w:val="20"/>
      <w:szCs w:val="20"/>
    </w:rPr>
  </w:style>
  <w:style w:type="character" w:customStyle="1" w:styleId="ObyajntextChar">
    <w:name w:val="Obyčajný text Char"/>
    <w:basedOn w:val="Predvolenpsmoodseku"/>
    <w:link w:val="Obyajntext"/>
    <w:semiHidden/>
    <w:rsid w:val="00C9448B"/>
    <w:rPr>
      <w:rFonts w:ascii="Courier New" w:eastAsia="Times New Roman" w:hAnsi="Courier New" w:cs="Times New Roman"/>
      <w:sz w:val="20"/>
      <w:szCs w:val="20"/>
      <w:lang w:eastAsia="cs-CZ"/>
    </w:rPr>
  </w:style>
  <w:style w:type="paragraph" w:customStyle="1" w:styleId="xl38">
    <w:name w:val="xl38"/>
    <w:basedOn w:val="Normlny"/>
    <w:rsid w:val="00C9448B"/>
    <w:pPr>
      <w:pBdr>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37">
    <w:name w:val="xl37"/>
    <w:basedOn w:val="Normlny"/>
    <w:rsid w:val="00C9448B"/>
    <w:pPr>
      <w:pBdr>
        <w:left w:val="single" w:sz="8" w:space="0" w:color="auto"/>
        <w:bottom w:val="single" w:sz="8" w:space="0" w:color="auto"/>
      </w:pBdr>
      <w:spacing w:before="100" w:beforeAutospacing="1" w:after="100" w:afterAutospacing="1"/>
    </w:pPr>
    <w:rPr>
      <w:rFonts w:ascii="Symbol" w:eastAsia="Symbol" w:hAnsi="Symbol"/>
    </w:rPr>
  </w:style>
  <w:style w:type="paragraph" w:customStyle="1" w:styleId="xl28">
    <w:name w:val="xl28"/>
    <w:basedOn w:val="Normlny"/>
    <w:rsid w:val="00C9448B"/>
    <w:pPr>
      <w:spacing w:before="100" w:beforeAutospacing="1" w:after="100" w:afterAutospacing="1"/>
      <w:jc w:val="center"/>
    </w:pPr>
    <w:rPr>
      <w:rFonts w:ascii="Symbol" w:eastAsia="Symbol" w:hAnsi="Symbol"/>
      <w:b/>
      <w:bCs/>
    </w:rPr>
  </w:style>
  <w:style w:type="paragraph" w:styleId="Pta">
    <w:name w:val="footer"/>
    <w:basedOn w:val="Normlny"/>
    <w:link w:val="PtaChar"/>
    <w:semiHidden/>
    <w:rsid w:val="00C9448B"/>
    <w:pPr>
      <w:tabs>
        <w:tab w:val="center" w:pos="4536"/>
        <w:tab w:val="right" w:pos="9072"/>
      </w:tabs>
    </w:pPr>
  </w:style>
  <w:style w:type="character" w:customStyle="1" w:styleId="PtaChar">
    <w:name w:val="Päta Char"/>
    <w:basedOn w:val="Predvolenpsmoodseku"/>
    <w:link w:val="Pta"/>
    <w:semiHidden/>
    <w:rsid w:val="00C9448B"/>
    <w:rPr>
      <w:rFonts w:ascii="Times New Roman" w:eastAsia="Times New Roman" w:hAnsi="Times New Roman" w:cs="Times New Roman"/>
      <w:sz w:val="24"/>
      <w:szCs w:val="24"/>
      <w:lang w:eastAsia="cs-CZ"/>
    </w:rPr>
  </w:style>
  <w:style w:type="paragraph" w:customStyle="1" w:styleId="xl131">
    <w:name w:val="xl131"/>
    <w:basedOn w:val="Normlny"/>
    <w:rsid w:val="00C9448B"/>
    <w:pPr>
      <w:pBdr>
        <w:left w:val="single" w:sz="8" w:space="0" w:color="auto"/>
        <w:bottom w:val="single" w:sz="4" w:space="0" w:color="auto"/>
        <w:right w:val="single" w:sz="8" w:space="0" w:color="auto"/>
      </w:pBdr>
      <w:spacing w:before="100" w:after="100"/>
      <w:jc w:val="center"/>
    </w:pPr>
    <w:rPr>
      <w:szCs w:val="20"/>
      <w:lang w:val="cs-CZ"/>
    </w:rPr>
  </w:style>
  <w:style w:type="paragraph" w:styleId="Zkladntext3">
    <w:name w:val="Body Text 3"/>
    <w:basedOn w:val="Normlny"/>
    <w:link w:val="Zkladntext3Char"/>
    <w:semiHidden/>
    <w:rsid w:val="00C9448B"/>
    <w:pPr>
      <w:jc w:val="both"/>
    </w:pPr>
    <w:rPr>
      <w:b/>
    </w:rPr>
  </w:style>
  <w:style w:type="character" w:customStyle="1" w:styleId="Zkladntext3Char">
    <w:name w:val="Základný text 3 Char"/>
    <w:basedOn w:val="Predvolenpsmoodseku"/>
    <w:link w:val="Zkladntext3"/>
    <w:semiHidden/>
    <w:rsid w:val="00C9448B"/>
    <w:rPr>
      <w:rFonts w:ascii="Times New Roman" w:eastAsia="Times New Roman" w:hAnsi="Times New Roman" w:cs="Times New Roman"/>
      <w:b/>
      <w:sz w:val="24"/>
      <w:szCs w:val="24"/>
      <w:lang w:eastAsia="cs-CZ"/>
    </w:rPr>
  </w:style>
  <w:style w:type="paragraph" w:styleId="Zarkazkladnhotextu2">
    <w:name w:val="Body Text Indent 2"/>
    <w:basedOn w:val="Normlny"/>
    <w:link w:val="Zarkazkladnhotextu2Char"/>
    <w:semiHidden/>
    <w:rsid w:val="00C9448B"/>
    <w:pPr>
      <w:ind w:firstLine="708"/>
      <w:jc w:val="both"/>
    </w:pPr>
    <w:rPr>
      <w:rFonts w:ascii="Tahoma" w:hAnsi="Tahoma" w:cs="Tahoma"/>
    </w:rPr>
  </w:style>
  <w:style w:type="character" w:customStyle="1" w:styleId="Zarkazkladnhotextu2Char">
    <w:name w:val="Zarážka základného textu 2 Char"/>
    <w:basedOn w:val="Predvolenpsmoodseku"/>
    <w:link w:val="Zarkazkladnhotextu2"/>
    <w:semiHidden/>
    <w:rsid w:val="00C9448B"/>
    <w:rPr>
      <w:rFonts w:ascii="Tahoma" w:eastAsia="Times New Roman" w:hAnsi="Tahoma" w:cs="Tahoma"/>
      <w:sz w:val="24"/>
      <w:szCs w:val="24"/>
      <w:lang w:eastAsia="cs-CZ"/>
    </w:rPr>
  </w:style>
  <w:style w:type="paragraph" w:customStyle="1" w:styleId="xl57">
    <w:name w:val="xl57"/>
    <w:basedOn w:val="Normlny"/>
    <w:rsid w:val="00C9448B"/>
    <w:pPr>
      <w:spacing w:before="100" w:after="100"/>
    </w:pPr>
    <w:rPr>
      <w:rFonts w:ascii="Arial" w:hAnsi="Arial"/>
      <w:b/>
      <w:szCs w:val="20"/>
    </w:rPr>
  </w:style>
  <w:style w:type="paragraph" w:customStyle="1" w:styleId="font5">
    <w:name w:val="font5"/>
    <w:basedOn w:val="Normlny"/>
    <w:rsid w:val="00C9448B"/>
    <w:pPr>
      <w:spacing w:before="100" w:after="100"/>
    </w:pPr>
    <w:rPr>
      <w:rFonts w:ascii="Arial" w:hAnsi="Arial"/>
      <w:sz w:val="20"/>
      <w:szCs w:val="20"/>
    </w:rPr>
  </w:style>
  <w:style w:type="paragraph" w:customStyle="1" w:styleId="xl64">
    <w:name w:val="xl64"/>
    <w:basedOn w:val="Normlny"/>
    <w:rsid w:val="00C9448B"/>
    <w:pPr>
      <w:pBdr>
        <w:left w:val="single" w:sz="8" w:space="0" w:color="auto"/>
        <w:right w:val="single" w:sz="8" w:space="0" w:color="auto"/>
      </w:pBdr>
      <w:spacing w:before="100" w:after="100"/>
      <w:jc w:val="center"/>
    </w:pPr>
    <w:rPr>
      <w:szCs w:val="20"/>
      <w:lang w:val="cs-CZ"/>
    </w:rPr>
  </w:style>
  <w:style w:type="paragraph" w:customStyle="1" w:styleId="xl30">
    <w:name w:val="xl30"/>
    <w:basedOn w:val="Normlny"/>
    <w:rsid w:val="00C9448B"/>
    <w:pPr>
      <w:pBdr>
        <w:right w:val="single" w:sz="8" w:space="0" w:color="auto"/>
      </w:pBdr>
      <w:spacing w:before="100" w:after="100"/>
    </w:pPr>
    <w:rPr>
      <w:rFonts w:ascii="Arial" w:hAnsi="Arial"/>
      <w:b/>
      <w:szCs w:val="20"/>
      <w:lang w:val="cs-CZ"/>
    </w:rPr>
  </w:style>
  <w:style w:type="paragraph" w:customStyle="1" w:styleId="xl24">
    <w:name w:val="xl24"/>
    <w:basedOn w:val="Normlny"/>
    <w:rsid w:val="00C9448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25">
    <w:name w:val="xl25"/>
    <w:basedOn w:val="Normlny"/>
    <w:rsid w:val="00C9448B"/>
    <w:pPr>
      <w:pBdr>
        <w:left w:val="single" w:sz="8"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26">
    <w:name w:val="xl26"/>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27">
    <w:name w:val="xl27"/>
    <w:basedOn w:val="Normlny"/>
    <w:rsid w:val="00C9448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29">
    <w:name w:val="xl29"/>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b/>
      <w:bCs/>
    </w:rPr>
  </w:style>
  <w:style w:type="paragraph" w:customStyle="1" w:styleId="xl31">
    <w:name w:val="xl31"/>
    <w:basedOn w:val="Normlny"/>
    <w:rsid w:val="00C9448B"/>
    <w:pPr>
      <w:pBdr>
        <w:left w:val="single" w:sz="8" w:space="0" w:color="auto"/>
        <w:right w:val="single" w:sz="8" w:space="0" w:color="auto"/>
      </w:pBdr>
      <w:spacing w:before="100" w:beforeAutospacing="1" w:after="100" w:afterAutospacing="1"/>
      <w:textAlignment w:val="center"/>
    </w:pPr>
  </w:style>
  <w:style w:type="paragraph" w:customStyle="1" w:styleId="xl32">
    <w:name w:val="xl32"/>
    <w:basedOn w:val="Normlny"/>
    <w:rsid w:val="00C9448B"/>
    <w:pPr>
      <w:pBdr>
        <w:left w:val="single" w:sz="8" w:space="0" w:color="auto"/>
        <w:right w:val="single" w:sz="8" w:space="0" w:color="auto"/>
      </w:pBdr>
      <w:spacing w:before="100" w:beforeAutospacing="1" w:after="100" w:afterAutospacing="1"/>
      <w:textAlignment w:val="center"/>
    </w:pPr>
  </w:style>
  <w:style w:type="paragraph" w:customStyle="1" w:styleId="xl33">
    <w:name w:val="xl33"/>
    <w:basedOn w:val="Normlny"/>
    <w:rsid w:val="00C9448B"/>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34">
    <w:name w:val="xl34"/>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35">
    <w:name w:val="xl35"/>
    <w:basedOn w:val="Normlny"/>
    <w:rsid w:val="00C9448B"/>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36">
    <w:name w:val="xl36"/>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39">
    <w:name w:val="xl39"/>
    <w:basedOn w:val="Normlny"/>
    <w:rsid w:val="00C9448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40">
    <w:name w:val="xl40"/>
    <w:basedOn w:val="Normlny"/>
    <w:rsid w:val="00C9448B"/>
    <w:pPr>
      <w:pBdr>
        <w:left w:val="single" w:sz="8" w:space="0" w:color="auto"/>
        <w:bottom w:val="single" w:sz="8" w:space="0" w:color="auto"/>
      </w:pBdr>
      <w:spacing w:before="100" w:beforeAutospacing="1" w:after="100" w:afterAutospacing="1"/>
      <w:jc w:val="center"/>
      <w:textAlignment w:val="center"/>
    </w:pPr>
    <w:rPr>
      <w:rFonts w:ascii="Arial" w:hAnsi="Arial"/>
      <w:b/>
      <w:bCs/>
    </w:rPr>
  </w:style>
  <w:style w:type="paragraph" w:customStyle="1" w:styleId="xl41">
    <w:name w:val="xl41"/>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42">
    <w:name w:val="xl42"/>
    <w:basedOn w:val="Normlny"/>
    <w:rsid w:val="00C9448B"/>
    <w:pPr>
      <w:pBdr>
        <w:top w:val="single" w:sz="8" w:space="0" w:color="auto"/>
        <w:left w:val="single" w:sz="8" w:space="0" w:color="auto"/>
      </w:pBdr>
      <w:spacing w:before="100" w:beforeAutospacing="1" w:after="100" w:afterAutospacing="1"/>
      <w:jc w:val="center"/>
      <w:textAlignment w:val="center"/>
    </w:pPr>
    <w:rPr>
      <w:rFonts w:ascii="Arial" w:hAnsi="Arial"/>
      <w:b/>
      <w:bCs/>
    </w:rPr>
  </w:style>
  <w:style w:type="paragraph" w:customStyle="1" w:styleId="xl43">
    <w:name w:val="xl43"/>
    <w:basedOn w:val="Normlny"/>
    <w:rsid w:val="00C9448B"/>
    <w:pPr>
      <w:pBdr>
        <w:left w:val="single" w:sz="8" w:space="0" w:color="auto"/>
      </w:pBdr>
      <w:spacing w:before="100" w:beforeAutospacing="1" w:after="100" w:afterAutospacing="1"/>
      <w:jc w:val="center"/>
      <w:textAlignment w:val="center"/>
    </w:pPr>
    <w:rPr>
      <w:rFonts w:ascii="Arial" w:hAnsi="Arial"/>
      <w:b/>
      <w:bCs/>
    </w:rPr>
  </w:style>
  <w:style w:type="paragraph" w:customStyle="1" w:styleId="xl44">
    <w:name w:val="xl44"/>
    <w:basedOn w:val="Normlny"/>
    <w:rsid w:val="00C9448B"/>
    <w:pPr>
      <w:pBdr>
        <w:top w:val="single" w:sz="8" w:space="0" w:color="auto"/>
        <w:left w:val="single" w:sz="8" w:space="0" w:color="auto"/>
        <w:right w:val="single" w:sz="8" w:space="0" w:color="auto"/>
      </w:pBdr>
      <w:spacing w:before="100" w:beforeAutospacing="1" w:after="100" w:afterAutospacing="1"/>
      <w:jc w:val="right"/>
      <w:textAlignment w:val="center"/>
    </w:pPr>
  </w:style>
  <w:style w:type="paragraph" w:customStyle="1" w:styleId="xl45">
    <w:name w:val="xl45"/>
    <w:basedOn w:val="Normlny"/>
    <w:rsid w:val="00C9448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b/>
      <w:bCs/>
    </w:rPr>
  </w:style>
  <w:style w:type="paragraph" w:customStyle="1" w:styleId="xl46">
    <w:name w:val="xl46"/>
    <w:basedOn w:val="Normlny"/>
    <w:rsid w:val="00C9448B"/>
    <w:pPr>
      <w:pBdr>
        <w:top w:val="single" w:sz="8" w:space="0" w:color="auto"/>
      </w:pBdr>
      <w:spacing w:before="100" w:beforeAutospacing="1" w:after="100" w:afterAutospacing="1"/>
      <w:jc w:val="center"/>
      <w:textAlignment w:val="center"/>
    </w:pPr>
    <w:rPr>
      <w:rFonts w:ascii="Arial" w:hAnsi="Arial"/>
      <w:b/>
      <w:bCs/>
    </w:rPr>
  </w:style>
  <w:style w:type="paragraph" w:customStyle="1" w:styleId="xl47">
    <w:name w:val="xl47"/>
    <w:basedOn w:val="Normlny"/>
    <w:rsid w:val="00C9448B"/>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48">
    <w:name w:val="xl48"/>
    <w:basedOn w:val="Normlny"/>
    <w:rsid w:val="00C9448B"/>
    <w:pPr>
      <w:pBdr>
        <w:right w:val="single" w:sz="8" w:space="0" w:color="auto"/>
      </w:pBdr>
      <w:spacing w:before="100" w:beforeAutospacing="1" w:after="100" w:afterAutospacing="1"/>
      <w:jc w:val="center"/>
      <w:textAlignment w:val="center"/>
    </w:pPr>
    <w:rPr>
      <w:rFonts w:ascii="Arial" w:hAnsi="Arial"/>
      <w:b/>
      <w:bCs/>
    </w:rPr>
  </w:style>
  <w:style w:type="paragraph" w:customStyle="1" w:styleId="xl49">
    <w:name w:val="xl49"/>
    <w:basedOn w:val="Normlny"/>
    <w:rsid w:val="00C9448B"/>
    <w:pPr>
      <w:pBdr>
        <w:bottom w:val="double" w:sz="6"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50">
    <w:name w:val="xl50"/>
    <w:basedOn w:val="Normlny"/>
    <w:rsid w:val="00C9448B"/>
    <w:pPr>
      <w:pBdr>
        <w:left w:val="single" w:sz="8" w:space="0" w:color="auto"/>
        <w:bottom w:val="double" w:sz="6"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51">
    <w:name w:val="xl51"/>
    <w:basedOn w:val="Normlny"/>
    <w:rsid w:val="00C9448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52">
    <w:name w:val="xl52"/>
    <w:basedOn w:val="Normlny"/>
    <w:rsid w:val="00C9448B"/>
    <w:pPr>
      <w:spacing w:before="100" w:beforeAutospacing="1" w:after="100" w:afterAutospacing="1"/>
      <w:textAlignment w:val="center"/>
    </w:pPr>
  </w:style>
  <w:style w:type="paragraph" w:customStyle="1" w:styleId="xl53">
    <w:name w:val="xl53"/>
    <w:basedOn w:val="Normlny"/>
    <w:rsid w:val="00C9448B"/>
    <w:pPr>
      <w:pBdr>
        <w:top w:val="single" w:sz="8"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54">
    <w:name w:val="xl54"/>
    <w:basedOn w:val="Normlny"/>
    <w:rsid w:val="00C9448B"/>
    <w:pPr>
      <w:spacing w:before="100" w:beforeAutospacing="1" w:after="100" w:afterAutospacing="1"/>
      <w:jc w:val="center"/>
      <w:textAlignment w:val="center"/>
    </w:pPr>
    <w:rPr>
      <w:rFonts w:ascii="Arial" w:hAnsi="Arial"/>
      <w:b/>
      <w:bCs/>
    </w:rPr>
  </w:style>
  <w:style w:type="paragraph" w:customStyle="1" w:styleId="xl55">
    <w:name w:val="xl55"/>
    <w:basedOn w:val="Normlny"/>
    <w:rsid w:val="00C9448B"/>
    <w:pPr>
      <w:pBdr>
        <w:left w:val="single" w:sz="8" w:space="0" w:color="auto"/>
        <w:bottom w:val="double" w:sz="6" w:space="0" w:color="auto"/>
      </w:pBdr>
      <w:spacing w:before="100" w:beforeAutospacing="1" w:after="100" w:afterAutospacing="1"/>
      <w:jc w:val="center"/>
      <w:textAlignment w:val="center"/>
    </w:pPr>
    <w:rPr>
      <w:rFonts w:ascii="Arial" w:hAnsi="Arial"/>
      <w:b/>
      <w:bCs/>
    </w:rPr>
  </w:style>
  <w:style w:type="paragraph" w:customStyle="1" w:styleId="xl56">
    <w:name w:val="xl56"/>
    <w:basedOn w:val="Normlny"/>
    <w:rsid w:val="00C9448B"/>
    <w:pPr>
      <w:pBdr>
        <w:left w:val="single" w:sz="8" w:space="0" w:color="auto"/>
        <w:bottom w:val="double" w:sz="6" w:space="0" w:color="auto"/>
      </w:pBdr>
      <w:spacing w:before="100" w:beforeAutospacing="1" w:after="100" w:afterAutospacing="1"/>
      <w:jc w:val="center"/>
      <w:textAlignment w:val="center"/>
    </w:pPr>
    <w:rPr>
      <w:rFonts w:ascii="Arial" w:hAnsi="Arial"/>
      <w:b/>
      <w:bCs/>
    </w:rPr>
  </w:style>
  <w:style w:type="paragraph" w:customStyle="1" w:styleId="xl58">
    <w:name w:val="xl58"/>
    <w:basedOn w:val="Normlny"/>
    <w:rsid w:val="00C9448B"/>
    <w:pPr>
      <w:pBdr>
        <w:bottom w:val="single" w:sz="8" w:space="0" w:color="auto"/>
      </w:pBdr>
      <w:spacing w:before="100" w:beforeAutospacing="1" w:after="100" w:afterAutospacing="1"/>
      <w:textAlignment w:val="center"/>
    </w:pPr>
    <w:rPr>
      <w:rFonts w:ascii="Arial" w:hAnsi="Arial"/>
      <w:b/>
      <w:bCs/>
    </w:rPr>
  </w:style>
  <w:style w:type="paragraph" w:customStyle="1" w:styleId="xl59">
    <w:name w:val="xl59"/>
    <w:basedOn w:val="Normlny"/>
    <w:rsid w:val="00C9448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60">
    <w:name w:val="xl60"/>
    <w:basedOn w:val="Normlny"/>
    <w:rsid w:val="00C9448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61">
    <w:name w:val="xl61"/>
    <w:basedOn w:val="Normlny"/>
    <w:rsid w:val="00C9448B"/>
    <w:pPr>
      <w:pBdr>
        <w:top w:val="single" w:sz="8" w:space="0" w:color="auto"/>
      </w:pBdr>
      <w:spacing w:before="100" w:beforeAutospacing="1" w:after="100" w:afterAutospacing="1"/>
      <w:textAlignment w:val="center"/>
    </w:pPr>
  </w:style>
  <w:style w:type="paragraph" w:customStyle="1" w:styleId="xl62">
    <w:name w:val="xl62"/>
    <w:basedOn w:val="Normlny"/>
    <w:rsid w:val="00C9448B"/>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63">
    <w:name w:val="xl63"/>
    <w:basedOn w:val="Normlny"/>
    <w:rsid w:val="00C9448B"/>
    <w:pPr>
      <w:pBdr>
        <w:top w:val="single" w:sz="8" w:space="0" w:color="auto"/>
      </w:pBdr>
      <w:spacing w:before="100" w:beforeAutospacing="1" w:after="100" w:afterAutospacing="1"/>
      <w:textAlignment w:val="center"/>
    </w:pPr>
  </w:style>
  <w:style w:type="paragraph" w:customStyle="1" w:styleId="xl65">
    <w:name w:val="xl65"/>
    <w:basedOn w:val="Normlny"/>
    <w:rsid w:val="00C9448B"/>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66">
    <w:name w:val="xl66"/>
    <w:basedOn w:val="Normlny"/>
    <w:rsid w:val="00C9448B"/>
    <w:pPr>
      <w:pBdr>
        <w:top w:val="single" w:sz="4" w:space="0" w:color="auto"/>
        <w:left w:val="single" w:sz="8" w:space="0" w:color="auto"/>
      </w:pBdr>
      <w:spacing w:before="100" w:beforeAutospacing="1" w:after="100" w:afterAutospacing="1"/>
      <w:jc w:val="center"/>
      <w:textAlignment w:val="center"/>
    </w:pPr>
    <w:rPr>
      <w:rFonts w:ascii="Arial" w:hAnsi="Arial"/>
      <w:b/>
      <w:bCs/>
    </w:rPr>
  </w:style>
  <w:style w:type="paragraph" w:customStyle="1" w:styleId="xl67">
    <w:name w:val="xl67"/>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rPr>
  </w:style>
  <w:style w:type="paragraph" w:customStyle="1" w:styleId="xl68">
    <w:name w:val="xl68"/>
    <w:basedOn w:val="Normlny"/>
    <w:rsid w:val="00C9448B"/>
    <w:pPr>
      <w:pBdr>
        <w:top w:val="single" w:sz="4" w:space="0" w:color="auto"/>
        <w:bottom w:val="single" w:sz="4" w:space="0" w:color="auto"/>
      </w:pBdr>
      <w:spacing w:before="100" w:beforeAutospacing="1" w:after="100" w:afterAutospacing="1"/>
      <w:textAlignment w:val="center"/>
    </w:pPr>
  </w:style>
  <w:style w:type="paragraph" w:customStyle="1" w:styleId="xl69">
    <w:name w:val="xl69"/>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0">
    <w:name w:val="xl70"/>
    <w:basedOn w:val="Normlny"/>
    <w:rsid w:val="00C9448B"/>
    <w:pPr>
      <w:pBdr>
        <w:top w:val="single" w:sz="4" w:space="0" w:color="auto"/>
        <w:bottom w:val="single" w:sz="4" w:space="0" w:color="auto"/>
      </w:pBdr>
      <w:spacing w:before="100" w:beforeAutospacing="1" w:after="100" w:afterAutospacing="1"/>
      <w:textAlignment w:val="center"/>
    </w:pPr>
  </w:style>
  <w:style w:type="paragraph" w:customStyle="1" w:styleId="xl71">
    <w:name w:val="xl71"/>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2">
    <w:name w:val="xl72"/>
    <w:basedOn w:val="Normlny"/>
    <w:rsid w:val="00C9448B"/>
    <w:pPr>
      <w:pBdr>
        <w:left w:val="single" w:sz="8" w:space="0" w:color="auto"/>
        <w:right w:val="single" w:sz="8" w:space="0" w:color="auto"/>
      </w:pBdr>
      <w:spacing w:before="100" w:beforeAutospacing="1" w:after="100" w:afterAutospacing="1"/>
      <w:textAlignment w:val="center"/>
    </w:pPr>
    <w:rPr>
      <w:rFonts w:ascii="Arial" w:hAnsi="Arial"/>
    </w:rPr>
  </w:style>
  <w:style w:type="paragraph" w:customStyle="1" w:styleId="xl73">
    <w:name w:val="xl73"/>
    <w:basedOn w:val="Normlny"/>
    <w:rsid w:val="00C9448B"/>
    <w:pPr>
      <w:spacing w:before="100" w:beforeAutospacing="1" w:after="100" w:afterAutospacing="1"/>
      <w:textAlignment w:val="center"/>
    </w:pPr>
  </w:style>
  <w:style w:type="paragraph" w:customStyle="1" w:styleId="xl74">
    <w:name w:val="xl74"/>
    <w:basedOn w:val="Normlny"/>
    <w:rsid w:val="00C9448B"/>
    <w:pPr>
      <w:pBdr>
        <w:left w:val="single" w:sz="8" w:space="0" w:color="auto"/>
        <w:right w:val="single" w:sz="8" w:space="0" w:color="auto"/>
      </w:pBdr>
      <w:spacing w:before="100" w:beforeAutospacing="1" w:after="100" w:afterAutospacing="1"/>
      <w:textAlignment w:val="center"/>
    </w:pPr>
  </w:style>
  <w:style w:type="paragraph" w:customStyle="1" w:styleId="xl75">
    <w:name w:val="xl75"/>
    <w:basedOn w:val="Normlny"/>
    <w:rsid w:val="00C9448B"/>
    <w:pPr>
      <w:spacing w:before="100" w:beforeAutospacing="1" w:after="100" w:afterAutospacing="1"/>
      <w:textAlignment w:val="center"/>
    </w:pPr>
  </w:style>
  <w:style w:type="paragraph" w:customStyle="1" w:styleId="xl76">
    <w:name w:val="xl76"/>
    <w:basedOn w:val="Normlny"/>
    <w:rsid w:val="00C9448B"/>
    <w:pPr>
      <w:pBdr>
        <w:left w:val="single" w:sz="8" w:space="0" w:color="auto"/>
        <w:right w:val="single" w:sz="8" w:space="0" w:color="auto"/>
      </w:pBdr>
      <w:spacing w:before="100" w:beforeAutospacing="1" w:after="100" w:afterAutospacing="1"/>
      <w:textAlignment w:val="center"/>
    </w:pPr>
  </w:style>
  <w:style w:type="paragraph" w:customStyle="1" w:styleId="xl77">
    <w:name w:val="xl77"/>
    <w:basedOn w:val="Normlny"/>
    <w:rsid w:val="00C9448B"/>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8">
    <w:name w:val="xl78"/>
    <w:basedOn w:val="Normlny"/>
    <w:rsid w:val="00C9448B"/>
    <w:pPr>
      <w:pBdr>
        <w:bottom w:val="single" w:sz="8" w:space="0" w:color="auto"/>
      </w:pBdr>
      <w:spacing w:before="100" w:beforeAutospacing="1" w:after="100" w:afterAutospacing="1"/>
      <w:textAlignment w:val="center"/>
    </w:pPr>
  </w:style>
  <w:style w:type="paragraph" w:customStyle="1" w:styleId="xl79">
    <w:name w:val="xl79"/>
    <w:basedOn w:val="Normlny"/>
    <w:rsid w:val="00C9448B"/>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0">
    <w:name w:val="xl80"/>
    <w:basedOn w:val="Normlny"/>
    <w:rsid w:val="00C9448B"/>
    <w:pPr>
      <w:pBdr>
        <w:bottom w:val="single" w:sz="8" w:space="0" w:color="auto"/>
      </w:pBdr>
      <w:spacing w:before="100" w:beforeAutospacing="1" w:after="100" w:afterAutospacing="1"/>
      <w:textAlignment w:val="center"/>
    </w:pPr>
  </w:style>
  <w:style w:type="paragraph" w:customStyle="1" w:styleId="xl81">
    <w:name w:val="xl81"/>
    <w:basedOn w:val="Normlny"/>
    <w:rsid w:val="00C9448B"/>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Normlny"/>
    <w:rsid w:val="00C9448B"/>
    <w:pPr>
      <w:pBdr>
        <w:top w:val="single" w:sz="8" w:space="0" w:color="auto"/>
        <w:bottom w:val="single" w:sz="8" w:space="0" w:color="auto"/>
      </w:pBdr>
      <w:spacing w:before="100" w:beforeAutospacing="1" w:after="100" w:afterAutospacing="1"/>
      <w:textAlignment w:val="center"/>
    </w:pPr>
    <w:rPr>
      <w:rFonts w:ascii="Arial" w:hAnsi="Arial"/>
      <w:b/>
      <w:bCs/>
    </w:rPr>
  </w:style>
  <w:style w:type="paragraph" w:customStyle="1" w:styleId="xl83">
    <w:name w:val="xl83"/>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84">
    <w:name w:val="xl84"/>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85">
    <w:name w:val="xl85"/>
    <w:basedOn w:val="Normlny"/>
    <w:rsid w:val="00C9448B"/>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86">
    <w:name w:val="xl86"/>
    <w:basedOn w:val="Normlny"/>
    <w:rsid w:val="00C9448B"/>
    <w:pPr>
      <w:pBdr>
        <w:top w:val="single" w:sz="4" w:space="0" w:color="auto"/>
        <w:bottom w:val="single" w:sz="4" w:space="0" w:color="auto"/>
      </w:pBdr>
      <w:shd w:val="clear" w:color="auto" w:fill="FFFF00"/>
      <w:spacing w:before="100" w:beforeAutospacing="1" w:after="100" w:afterAutospacing="1"/>
      <w:textAlignment w:val="center"/>
    </w:pPr>
  </w:style>
  <w:style w:type="paragraph" w:customStyle="1" w:styleId="xl87">
    <w:name w:val="xl87"/>
    <w:basedOn w:val="Normlny"/>
    <w:rsid w:val="00C9448B"/>
    <w:pPr>
      <w:pBdr>
        <w:right w:val="single" w:sz="8" w:space="0" w:color="auto"/>
      </w:pBdr>
      <w:spacing w:before="100" w:beforeAutospacing="1" w:after="100" w:afterAutospacing="1"/>
      <w:textAlignment w:val="center"/>
    </w:pPr>
  </w:style>
  <w:style w:type="paragraph" w:customStyle="1" w:styleId="xl88">
    <w:name w:val="xl88"/>
    <w:basedOn w:val="Normlny"/>
    <w:rsid w:val="00C9448B"/>
    <w:pPr>
      <w:pBdr>
        <w:top w:val="single" w:sz="4" w:space="0" w:color="auto"/>
        <w:right w:val="single" w:sz="8" w:space="0" w:color="auto"/>
      </w:pBdr>
      <w:spacing w:before="100" w:beforeAutospacing="1" w:after="100" w:afterAutospacing="1"/>
      <w:textAlignment w:val="center"/>
    </w:pPr>
  </w:style>
  <w:style w:type="paragraph" w:customStyle="1" w:styleId="xl89">
    <w:name w:val="xl89"/>
    <w:basedOn w:val="Normlny"/>
    <w:rsid w:val="00C9448B"/>
    <w:pPr>
      <w:pBdr>
        <w:top w:val="single" w:sz="4" w:space="0" w:color="auto"/>
      </w:pBdr>
      <w:spacing w:before="100" w:beforeAutospacing="1" w:after="100" w:afterAutospacing="1"/>
      <w:textAlignment w:val="center"/>
    </w:pPr>
  </w:style>
  <w:style w:type="paragraph" w:customStyle="1" w:styleId="xl90">
    <w:name w:val="xl90"/>
    <w:basedOn w:val="Normlny"/>
    <w:rsid w:val="00C9448B"/>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91">
    <w:name w:val="xl91"/>
    <w:basedOn w:val="Normlny"/>
    <w:rsid w:val="00C9448B"/>
    <w:pPr>
      <w:pBdr>
        <w:top w:val="single" w:sz="4" w:space="0" w:color="auto"/>
      </w:pBdr>
      <w:spacing w:before="100" w:beforeAutospacing="1" w:after="100" w:afterAutospacing="1"/>
      <w:textAlignment w:val="center"/>
    </w:pPr>
  </w:style>
  <w:style w:type="paragraph" w:customStyle="1" w:styleId="xl92">
    <w:name w:val="xl92"/>
    <w:basedOn w:val="Normlny"/>
    <w:rsid w:val="00C9448B"/>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93">
    <w:name w:val="xl93"/>
    <w:basedOn w:val="Normlny"/>
    <w:rsid w:val="00C9448B"/>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94">
    <w:name w:val="xl94"/>
    <w:basedOn w:val="Normlny"/>
    <w:rsid w:val="00C9448B"/>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5">
    <w:name w:val="xl95"/>
    <w:basedOn w:val="Normlny"/>
    <w:rsid w:val="00C9448B"/>
    <w:pPr>
      <w:pBdr>
        <w:bottom w:val="single" w:sz="4" w:space="0" w:color="auto"/>
        <w:right w:val="single" w:sz="8" w:space="0" w:color="auto"/>
      </w:pBdr>
      <w:spacing w:before="100" w:beforeAutospacing="1" w:after="100" w:afterAutospacing="1"/>
      <w:textAlignment w:val="center"/>
    </w:pPr>
  </w:style>
  <w:style w:type="paragraph" w:customStyle="1" w:styleId="xl96">
    <w:name w:val="xl96"/>
    <w:basedOn w:val="Normlny"/>
    <w:rsid w:val="00C9448B"/>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7">
    <w:name w:val="xl97"/>
    <w:basedOn w:val="Normlny"/>
    <w:rsid w:val="00C9448B"/>
    <w:pPr>
      <w:pBdr>
        <w:bottom w:val="single" w:sz="8" w:space="0" w:color="auto"/>
        <w:right w:val="single" w:sz="8" w:space="0" w:color="auto"/>
      </w:pBdr>
      <w:spacing w:before="100" w:beforeAutospacing="1" w:after="100" w:afterAutospacing="1"/>
      <w:textAlignment w:val="center"/>
    </w:pPr>
  </w:style>
  <w:style w:type="paragraph" w:customStyle="1" w:styleId="xl98">
    <w:name w:val="xl98"/>
    <w:basedOn w:val="Normlny"/>
    <w:rsid w:val="00C9448B"/>
    <w:pPr>
      <w:pBdr>
        <w:top w:val="single" w:sz="8" w:space="0" w:color="auto"/>
        <w:bottom w:val="single" w:sz="8" w:space="0" w:color="auto"/>
      </w:pBdr>
      <w:spacing w:before="100" w:beforeAutospacing="1" w:after="100" w:afterAutospacing="1"/>
      <w:textAlignment w:val="center"/>
    </w:pPr>
    <w:rPr>
      <w:rFonts w:ascii="Arial" w:hAnsi="Arial"/>
      <w:b/>
      <w:bCs/>
    </w:rPr>
  </w:style>
  <w:style w:type="paragraph" w:customStyle="1" w:styleId="xl99">
    <w:name w:val="xl99"/>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0">
    <w:name w:val="xl100"/>
    <w:basedOn w:val="Normlny"/>
    <w:rsid w:val="00C9448B"/>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rPr>
  </w:style>
  <w:style w:type="paragraph" w:customStyle="1" w:styleId="xl101">
    <w:name w:val="xl101"/>
    <w:basedOn w:val="Normlny"/>
    <w:rsid w:val="00C9448B"/>
    <w:pPr>
      <w:pBdr>
        <w:top w:val="single" w:sz="8" w:space="0" w:color="auto"/>
        <w:bottom w:val="single" w:sz="8" w:space="0" w:color="auto"/>
      </w:pBdr>
      <w:spacing w:before="100" w:beforeAutospacing="1" w:after="100" w:afterAutospacing="1"/>
      <w:textAlignment w:val="center"/>
    </w:pPr>
    <w:rPr>
      <w:rFonts w:ascii="Arial" w:hAnsi="Arial"/>
    </w:rPr>
  </w:style>
  <w:style w:type="paragraph" w:customStyle="1" w:styleId="xl102">
    <w:name w:val="xl102"/>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rPr>
  </w:style>
  <w:style w:type="paragraph" w:customStyle="1" w:styleId="xl103">
    <w:name w:val="xl103"/>
    <w:basedOn w:val="Normlny"/>
    <w:rsid w:val="00C9448B"/>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rPr>
  </w:style>
  <w:style w:type="paragraph" w:customStyle="1" w:styleId="xl104">
    <w:name w:val="xl104"/>
    <w:basedOn w:val="Normlny"/>
    <w:rsid w:val="00C9448B"/>
    <w:pPr>
      <w:pBdr>
        <w:left w:val="single" w:sz="8" w:space="0" w:color="auto"/>
        <w:right w:val="single" w:sz="8" w:space="0" w:color="auto"/>
      </w:pBdr>
      <w:spacing w:before="100" w:beforeAutospacing="1" w:after="100" w:afterAutospacing="1"/>
      <w:jc w:val="right"/>
      <w:textAlignment w:val="center"/>
    </w:pPr>
  </w:style>
  <w:style w:type="paragraph" w:customStyle="1" w:styleId="xl105">
    <w:name w:val="xl105"/>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rPr>
  </w:style>
  <w:style w:type="paragraph" w:customStyle="1" w:styleId="xl106">
    <w:name w:val="xl106"/>
    <w:basedOn w:val="Normlny"/>
    <w:rsid w:val="00C9448B"/>
    <w:pPr>
      <w:pBdr>
        <w:left w:val="single" w:sz="8" w:space="0" w:color="auto"/>
        <w:bottom w:val="single" w:sz="8" w:space="0" w:color="auto"/>
      </w:pBdr>
      <w:shd w:val="clear" w:color="auto" w:fill="C0C0C0"/>
      <w:spacing w:before="100" w:beforeAutospacing="1" w:after="100" w:afterAutospacing="1"/>
      <w:jc w:val="right"/>
      <w:textAlignment w:val="center"/>
    </w:pPr>
    <w:rPr>
      <w:rFonts w:ascii="Arial" w:hAnsi="Arial"/>
      <w:b/>
      <w:bCs/>
    </w:rPr>
  </w:style>
  <w:style w:type="paragraph" w:customStyle="1" w:styleId="xl107">
    <w:name w:val="xl107"/>
    <w:basedOn w:val="Normlny"/>
    <w:rsid w:val="00C9448B"/>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right"/>
      <w:textAlignment w:val="center"/>
    </w:pPr>
    <w:rPr>
      <w:rFonts w:ascii="Arial" w:hAnsi="Arial"/>
      <w:b/>
      <w:bCs/>
    </w:rPr>
  </w:style>
  <w:style w:type="paragraph" w:customStyle="1" w:styleId="xl108">
    <w:name w:val="xl108"/>
    <w:basedOn w:val="Normlny"/>
    <w:rsid w:val="00C9448B"/>
    <w:pPr>
      <w:pBdr>
        <w:left w:val="single" w:sz="8" w:space="0" w:color="auto"/>
        <w:bottom w:val="single" w:sz="8" w:space="0" w:color="auto"/>
        <w:right w:val="single" w:sz="8" w:space="0" w:color="auto"/>
      </w:pBdr>
      <w:shd w:val="clear" w:color="auto" w:fill="C0C0C0"/>
      <w:spacing w:before="100" w:beforeAutospacing="1" w:after="100" w:afterAutospacing="1"/>
      <w:jc w:val="right"/>
      <w:textAlignment w:val="center"/>
    </w:pPr>
    <w:rPr>
      <w:rFonts w:ascii="Arial" w:hAnsi="Arial"/>
      <w:b/>
      <w:bCs/>
    </w:rPr>
  </w:style>
  <w:style w:type="paragraph" w:customStyle="1" w:styleId="xl109">
    <w:name w:val="xl109"/>
    <w:basedOn w:val="Normlny"/>
    <w:rsid w:val="00C9448B"/>
    <w:pPr>
      <w:pBdr>
        <w:top w:val="single" w:sz="8" w:space="0" w:color="auto"/>
        <w:right w:val="single" w:sz="8" w:space="0" w:color="auto"/>
      </w:pBdr>
      <w:spacing w:before="100" w:beforeAutospacing="1" w:after="100" w:afterAutospacing="1"/>
      <w:textAlignment w:val="center"/>
    </w:pPr>
  </w:style>
  <w:style w:type="paragraph" w:customStyle="1" w:styleId="xl110">
    <w:name w:val="xl110"/>
    <w:basedOn w:val="Normlny"/>
    <w:rsid w:val="00C9448B"/>
    <w:pPr>
      <w:spacing w:before="100" w:beforeAutospacing="1" w:after="100" w:afterAutospacing="1"/>
      <w:jc w:val="right"/>
      <w:textAlignment w:val="center"/>
    </w:pPr>
  </w:style>
  <w:style w:type="paragraph" w:customStyle="1" w:styleId="xl111">
    <w:name w:val="xl111"/>
    <w:basedOn w:val="Normlny"/>
    <w:rsid w:val="00C9448B"/>
    <w:pPr>
      <w:pBdr>
        <w:left w:val="single" w:sz="8" w:space="0" w:color="auto"/>
        <w:right w:val="single" w:sz="8" w:space="0" w:color="auto"/>
      </w:pBdr>
      <w:spacing w:before="100" w:beforeAutospacing="1" w:after="100" w:afterAutospacing="1"/>
      <w:jc w:val="right"/>
      <w:textAlignment w:val="center"/>
    </w:pPr>
  </w:style>
  <w:style w:type="paragraph" w:customStyle="1" w:styleId="xl112">
    <w:name w:val="xl112"/>
    <w:basedOn w:val="Normlny"/>
    <w:rsid w:val="00C9448B"/>
    <w:pPr>
      <w:pBdr>
        <w:right w:val="single" w:sz="8" w:space="0" w:color="auto"/>
      </w:pBdr>
      <w:spacing w:before="100" w:beforeAutospacing="1" w:after="100" w:afterAutospacing="1"/>
      <w:textAlignment w:val="center"/>
    </w:pPr>
  </w:style>
  <w:style w:type="paragraph" w:customStyle="1" w:styleId="xl113">
    <w:name w:val="xl113"/>
    <w:basedOn w:val="Normlny"/>
    <w:rsid w:val="00C9448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Normlny"/>
    <w:rsid w:val="00C9448B"/>
    <w:pPr>
      <w:pBdr>
        <w:top w:val="single" w:sz="4" w:space="0" w:color="auto"/>
        <w:bottom w:val="single" w:sz="4" w:space="0" w:color="auto"/>
      </w:pBdr>
      <w:spacing w:before="100" w:beforeAutospacing="1" w:after="100" w:afterAutospacing="1"/>
      <w:jc w:val="right"/>
      <w:textAlignment w:val="center"/>
    </w:pPr>
  </w:style>
  <w:style w:type="paragraph" w:customStyle="1" w:styleId="xl115">
    <w:name w:val="xl115"/>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116">
    <w:name w:val="xl116"/>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117">
    <w:name w:val="xl117"/>
    <w:basedOn w:val="Normlny"/>
    <w:rsid w:val="00C9448B"/>
    <w:pPr>
      <w:pBdr>
        <w:top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118">
    <w:name w:val="xl118"/>
    <w:basedOn w:val="Normlny"/>
    <w:rsid w:val="00C9448B"/>
    <w:pPr>
      <w:spacing w:before="100" w:beforeAutospacing="1" w:after="100" w:afterAutospacing="1"/>
      <w:textAlignment w:val="center"/>
    </w:pPr>
    <w:rPr>
      <w:rFonts w:ascii="Arial" w:hAnsi="Arial"/>
      <w:b/>
      <w:bCs/>
    </w:rPr>
  </w:style>
  <w:style w:type="paragraph" w:customStyle="1" w:styleId="xl119">
    <w:name w:val="xl119"/>
    <w:basedOn w:val="Normlny"/>
    <w:rsid w:val="00C9448B"/>
    <w:pPr>
      <w:pBdr>
        <w:left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120">
    <w:name w:val="xl120"/>
    <w:basedOn w:val="Normlny"/>
    <w:rsid w:val="00C9448B"/>
    <w:pPr>
      <w:spacing w:before="100" w:beforeAutospacing="1" w:after="100" w:afterAutospacing="1"/>
      <w:textAlignment w:val="center"/>
    </w:pPr>
    <w:rPr>
      <w:rFonts w:ascii="Arial" w:hAnsi="Arial"/>
      <w:b/>
      <w:bCs/>
    </w:rPr>
  </w:style>
  <w:style w:type="paragraph" w:customStyle="1" w:styleId="xl121">
    <w:name w:val="xl121"/>
    <w:basedOn w:val="Normlny"/>
    <w:rsid w:val="00C9448B"/>
    <w:pPr>
      <w:pBdr>
        <w:left w:val="single" w:sz="8" w:space="0" w:color="auto"/>
        <w:right w:val="single" w:sz="8" w:space="0" w:color="auto"/>
      </w:pBdr>
      <w:spacing w:before="100" w:beforeAutospacing="1" w:after="100" w:afterAutospacing="1"/>
      <w:textAlignment w:val="center"/>
    </w:pPr>
    <w:rPr>
      <w:rFonts w:ascii="Arial" w:hAnsi="Arial"/>
      <w:b/>
      <w:bCs/>
    </w:rPr>
  </w:style>
  <w:style w:type="paragraph" w:customStyle="1" w:styleId="xl122">
    <w:name w:val="xl122"/>
    <w:basedOn w:val="Normlny"/>
    <w:rsid w:val="00C9448B"/>
    <w:pPr>
      <w:pBdr>
        <w:right w:val="single" w:sz="8" w:space="0" w:color="auto"/>
      </w:pBdr>
      <w:spacing w:before="100" w:beforeAutospacing="1" w:after="100" w:afterAutospacing="1"/>
      <w:textAlignment w:val="center"/>
    </w:pPr>
    <w:rPr>
      <w:rFonts w:ascii="Arial" w:hAnsi="Arial"/>
      <w:b/>
      <w:bCs/>
    </w:rPr>
  </w:style>
  <w:style w:type="paragraph" w:customStyle="1" w:styleId="xl123">
    <w:name w:val="xl123"/>
    <w:basedOn w:val="Normlny"/>
    <w:rsid w:val="00C9448B"/>
    <w:pPr>
      <w:pBdr>
        <w:top w:val="single" w:sz="8" w:space="0" w:color="auto"/>
        <w:bottom w:val="single" w:sz="8" w:space="0" w:color="auto"/>
      </w:pBdr>
      <w:shd w:val="clear" w:color="auto" w:fill="C0C0C0"/>
      <w:spacing w:before="100" w:beforeAutospacing="1" w:after="100" w:afterAutospacing="1"/>
      <w:jc w:val="right"/>
      <w:textAlignment w:val="center"/>
    </w:pPr>
    <w:rPr>
      <w:rFonts w:ascii="Arial" w:hAnsi="Arial"/>
      <w:b/>
      <w:bCs/>
    </w:rPr>
  </w:style>
  <w:style w:type="paragraph" w:customStyle="1" w:styleId="xl124">
    <w:name w:val="xl124"/>
    <w:basedOn w:val="Normlny"/>
    <w:rsid w:val="00C9448B"/>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right"/>
      <w:textAlignment w:val="center"/>
    </w:pPr>
    <w:rPr>
      <w:rFonts w:ascii="Arial" w:hAnsi="Arial"/>
      <w:b/>
      <w:bCs/>
    </w:rPr>
  </w:style>
  <w:style w:type="paragraph" w:customStyle="1" w:styleId="xl125">
    <w:name w:val="xl125"/>
    <w:basedOn w:val="Normlny"/>
    <w:rsid w:val="00C9448B"/>
    <w:pPr>
      <w:pBdr>
        <w:top w:val="single" w:sz="8" w:space="0" w:color="auto"/>
        <w:bottom w:val="single" w:sz="8" w:space="0" w:color="auto"/>
      </w:pBdr>
      <w:shd w:val="clear" w:color="auto" w:fill="C0C0C0"/>
      <w:spacing w:before="100" w:beforeAutospacing="1" w:after="100" w:afterAutospacing="1"/>
      <w:textAlignment w:val="center"/>
    </w:pPr>
    <w:rPr>
      <w:rFonts w:ascii="Arial" w:hAnsi="Arial"/>
      <w:b/>
      <w:bCs/>
    </w:rPr>
  </w:style>
  <w:style w:type="paragraph" w:customStyle="1" w:styleId="xl126">
    <w:name w:val="xl126"/>
    <w:basedOn w:val="Normlny"/>
    <w:rsid w:val="00C9448B"/>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b/>
      <w:bCs/>
    </w:rPr>
  </w:style>
  <w:style w:type="paragraph" w:customStyle="1" w:styleId="xl127">
    <w:name w:val="xl127"/>
    <w:basedOn w:val="Normlny"/>
    <w:rsid w:val="00C9448B"/>
    <w:pPr>
      <w:pBdr>
        <w:top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b/>
      <w:bCs/>
    </w:rPr>
  </w:style>
  <w:style w:type="paragraph" w:customStyle="1" w:styleId="xl128">
    <w:name w:val="xl128"/>
    <w:basedOn w:val="Normlny"/>
    <w:rsid w:val="00C9448B"/>
    <w:pPr>
      <w:pBdr>
        <w:left w:val="single" w:sz="8" w:space="0" w:color="auto"/>
        <w:bottom w:val="single" w:sz="8" w:space="0" w:color="auto"/>
      </w:pBdr>
      <w:shd w:val="clear" w:color="auto" w:fill="969696"/>
      <w:spacing w:before="100" w:beforeAutospacing="1" w:after="100" w:afterAutospacing="1"/>
      <w:jc w:val="center"/>
      <w:textAlignment w:val="center"/>
    </w:pPr>
    <w:rPr>
      <w:rFonts w:ascii="Arial" w:hAnsi="Arial"/>
      <w:b/>
      <w:bCs/>
    </w:rPr>
  </w:style>
  <w:style w:type="paragraph" w:customStyle="1" w:styleId="xl129">
    <w:name w:val="xl129"/>
    <w:basedOn w:val="Normlny"/>
    <w:rsid w:val="00C9448B"/>
    <w:pPr>
      <w:pBdr>
        <w:top w:val="single" w:sz="8" w:space="0" w:color="auto"/>
        <w:left w:val="single" w:sz="8" w:space="0" w:color="auto"/>
        <w:bottom w:val="single" w:sz="8" w:space="0" w:color="auto"/>
        <w:right w:val="single" w:sz="8" w:space="0" w:color="auto"/>
      </w:pBdr>
      <w:shd w:val="clear" w:color="auto" w:fill="969696"/>
      <w:spacing w:before="100" w:beforeAutospacing="1" w:after="100" w:afterAutospacing="1"/>
      <w:textAlignment w:val="center"/>
    </w:pPr>
    <w:rPr>
      <w:rFonts w:ascii="Arial" w:hAnsi="Arial"/>
      <w:b/>
      <w:bCs/>
      <w:sz w:val="22"/>
      <w:szCs w:val="22"/>
    </w:rPr>
  </w:style>
  <w:style w:type="paragraph" w:customStyle="1" w:styleId="xl130">
    <w:name w:val="xl130"/>
    <w:basedOn w:val="Normlny"/>
    <w:rsid w:val="00C9448B"/>
    <w:pPr>
      <w:pBdr>
        <w:bottom w:val="single" w:sz="8" w:space="0" w:color="auto"/>
      </w:pBdr>
      <w:shd w:val="clear" w:color="auto" w:fill="969696"/>
      <w:spacing w:before="100" w:beforeAutospacing="1" w:after="100" w:afterAutospacing="1"/>
      <w:jc w:val="center"/>
      <w:textAlignment w:val="center"/>
    </w:pPr>
    <w:rPr>
      <w:rFonts w:ascii="Arial" w:hAnsi="Arial"/>
      <w:b/>
      <w:bCs/>
    </w:rPr>
  </w:style>
  <w:style w:type="paragraph" w:customStyle="1" w:styleId="xl132">
    <w:name w:val="xl132"/>
    <w:basedOn w:val="Normlny"/>
    <w:rsid w:val="00C9448B"/>
    <w:pPr>
      <w:pBdr>
        <w:bottom w:val="single" w:sz="8" w:space="0" w:color="auto"/>
      </w:pBdr>
      <w:shd w:val="clear" w:color="auto" w:fill="969696"/>
      <w:spacing w:before="100" w:beforeAutospacing="1" w:after="100" w:afterAutospacing="1"/>
      <w:textAlignment w:val="center"/>
    </w:pPr>
    <w:rPr>
      <w:rFonts w:ascii="Arial" w:hAnsi="Arial"/>
      <w:b/>
      <w:bCs/>
    </w:rPr>
  </w:style>
  <w:style w:type="paragraph" w:customStyle="1" w:styleId="xl133">
    <w:name w:val="xl133"/>
    <w:basedOn w:val="Normlny"/>
    <w:rsid w:val="00C9448B"/>
    <w:pPr>
      <w:pBdr>
        <w:left w:val="single" w:sz="8" w:space="0" w:color="auto"/>
        <w:bottom w:val="single" w:sz="8" w:space="0" w:color="auto"/>
        <w:right w:val="single" w:sz="8" w:space="0" w:color="auto"/>
      </w:pBdr>
      <w:shd w:val="clear" w:color="auto" w:fill="969696"/>
      <w:spacing w:before="100" w:beforeAutospacing="1" w:after="100" w:afterAutospacing="1"/>
      <w:textAlignment w:val="center"/>
    </w:pPr>
    <w:rPr>
      <w:rFonts w:ascii="Arial" w:hAnsi="Arial"/>
      <w:b/>
      <w:bCs/>
    </w:rPr>
  </w:style>
  <w:style w:type="paragraph" w:customStyle="1" w:styleId="xl134">
    <w:name w:val="xl134"/>
    <w:basedOn w:val="Normlny"/>
    <w:rsid w:val="00C9448B"/>
    <w:pPr>
      <w:pBdr>
        <w:bottom w:val="single" w:sz="8" w:space="0" w:color="auto"/>
        <w:right w:val="single" w:sz="8" w:space="0" w:color="auto"/>
      </w:pBdr>
      <w:shd w:val="clear" w:color="auto" w:fill="969696"/>
      <w:spacing w:before="100" w:beforeAutospacing="1" w:after="100" w:afterAutospacing="1"/>
      <w:textAlignment w:val="center"/>
    </w:pPr>
    <w:rPr>
      <w:rFonts w:ascii="Arial" w:hAnsi="Arial"/>
      <w:b/>
      <w:bCs/>
    </w:rPr>
  </w:style>
  <w:style w:type="paragraph" w:customStyle="1" w:styleId="xl135">
    <w:name w:val="xl135"/>
    <w:basedOn w:val="Normlny"/>
    <w:rsid w:val="00C9448B"/>
    <w:pPr>
      <w:pBdr>
        <w:top w:val="single" w:sz="8" w:space="0" w:color="auto"/>
        <w:bottom w:val="single" w:sz="8" w:space="0" w:color="auto"/>
        <w:right w:val="single" w:sz="8" w:space="0" w:color="auto"/>
      </w:pBdr>
      <w:shd w:val="clear" w:color="auto" w:fill="FFFFFF"/>
      <w:spacing w:before="100" w:beforeAutospacing="1" w:after="100" w:afterAutospacing="1"/>
      <w:textAlignment w:val="center"/>
    </w:pPr>
    <w:rPr>
      <w:rFonts w:ascii="Arial" w:hAnsi="Arial"/>
      <w:b/>
      <w:bCs/>
    </w:rPr>
  </w:style>
  <w:style w:type="paragraph" w:customStyle="1" w:styleId="xl136">
    <w:name w:val="xl136"/>
    <w:basedOn w:val="Normlny"/>
    <w:rsid w:val="00C9448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right"/>
      <w:textAlignment w:val="center"/>
    </w:pPr>
    <w:rPr>
      <w:rFonts w:ascii="Arial" w:hAnsi="Arial"/>
      <w:b/>
      <w:bCs/>
    </w:rPr>
  </w:style>
  <w:style w:type="paragraph" w:customStyle="1" w:styleId="xl137">
    <w:name w:val="xl137"/>
    <w:basedOn w:val="Normlny"/>
    <w:rsid w:val="00C9448B"/>
    <w:pPr>
      <w:pBdr>
        <w:top w:val="single" w:sz="8" w:space="0" w:color="auto"/>
      </w:pBdr>
      <w:spacing w:before="100" w:beforeAutospacing="1" w:after="100" w:afterAutospacing="1"/>
      <w:jc w:val="right"/>
      <w:textAlignment w:val="center"/>
    </w:pPr>
    <w:rPr>
      <w:rFonts w:ascii="Arial" w:hAnsi="Arial"/>
      <w:b/>
      <w:bCs/>
    </w:rPr>
  </w:style>
  <w:style w:type="paragraph" w:customStyle="1" w:styleId="xl138">
    <w:name w:val="xl138"/>
    <w:basedOn w:val="Normlny"/>
    <w:rsid w:val="00C9448B"/>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w:hAnsi="Arial"/>
      <w:b/>
      <w:bCs/>
    </w:rPr>
  </w:style>
  <w:style w:type="paragraph" w:customStyle="1" w:styleId="xl139">
    <w:name w:val="xl139"/>
    <w:basedOn w:val="Normlny"/>
    <w:rsid w:val="00C9448B"/>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w:hAnsi="Arial"/>
      <w:b/>
      <w:bCs/>
    </w:rPr>
  </w:style>
  <w:style w:type="paragraph" w:customStyle="1" w:styleId="xl140">
    <w:name w:val="xl140"/>
    <w:basedOn w:val="Normlny"/>
    <w:rsid w:val="00C9448B"/>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w:hAnsi="Arial"/>
      <w:b/>
      <w:bCs/>
    </w:rPr>
  </w:style>
  <w:style w:type="paragraph" w:customStyle="1" w:styleId="xl141">
    <w:name w:val="xl141"/>
    <w:basedOn w:val="Normlny"/>
    <w:rsid w:val="00C9448B"/>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center"/>
    </w:pPr>
    <w:rPr>
      <w:rFonts w:ascii="Arial" w:hAnsi="Arial"/>
      <w:b/>
      <w:bCs/>
    </w:rPr>
  </w:style>
  <w:style w:type="paragraph" w:customStyle="1" w:styleId="xl142">
    <w:name w:val="xl142"/>
    <w:basedOn w:val="Normlny"/>
    <w:rsid w:val="00C9448B"/>
    <w:pPr>
      <w:pBdr>
        <w:top w:val="single" w:sz="8" w:space="0" w:color="auto"/>
        <w:bottom w:val="single" w:sz="8" w:space="0" w:color="auto"/>
      </w:pBdr>
      <w:shd w:val="clear" w:color="auto" w:fill="FFFFFF"/>
      <w:spacing w:before="100" w:beforeAutospacing="1" w:after="100" w:afterAutospacing="1"/>
      <w:jc w:val="right"/>
      <w:textAlignment w:val="center"/>
    </w:pPr>
    <w:rPr>
      <w:rFonts w:ascii="Arial" w:hAnsi="Arial"/>
      <w:b/>
      <w:bCs/>
    </w:rPr>
  </w:style>
  <w:style w:type="paragraph" w:customStyle="1" w:styleId="xl143">
    <w:name w:val="xl143"/>
    <w:basedOn w:val="Normlny"/>
    <w:rsid w:val="00C9448B"/>
    <w:pPr>
      <w:pBdr>
        <w:top w:val="single" w:sz="8" w:space="0" w:color="auto"/>
        <w:left w:val="single" w:sz="8" w:space="0" w:color="auto"/>
        <w:bottom w:val="single" w:sz="8" w:space="0" w:color="auto"/>
      </w:pBdr>
      <w:shd w:val="clear" w:color="auto" w:fill="FFFFFF"/>
      <w:spacing w:before="100" w:beforeAutospacing="1" w:after="100" w:afterAutospacing="1"/>
      <w:jc w:val="right"/>
      <w:textAlignment w:val="center"/>
    </w:pPr>
    <w:rPr>
      <w:rFonts w:ascii="Arial" w:hAnsi="Arial"/>
      <w:b/>
      <w:bCs/>
    </w:rPr>
  </w:style>
  <w:style w:type="paragraph" w:customStyle="1" w:styleId="xl144">
    <w:name w:val="xl144"/>
    <w:basedOn w:val="Normlny"/>
    <w:rsid w:val="00C9448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right"/>
      <w:textAlignment w:val="center"/>
    </w:pPr>
    <w:rPr>
      <w:rFonts w:ascii="Arial" w:hAnsi="Arial"/>
      <w:b/>
      <w:bCs/>
    </w:rPr>
  </w:style>
  <w:style w:type="paragraph" w:customStyle="1" w:styleId="xl145">
    <w:name w:val="xl145"/>
    <w:basedOn w:val="Normlny"/>
    <w:rsid w:val="00C9448B"/>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center"/>
    </w:pPr>
    <w:rPr>
      <w:rFonts w:ascii="Arial" w:hAnsi="Arial"/>
      <w:b/>
      <w:bCs/>
    </w:rPr>
  </w:style>
  <w:style w:type="paragraph" w:customStyle="1" w:styleId="xl146">
    <w:name w:val="xl146"/>
    <w:basedOn w:val="Normlny"/>
    <w:rsid w:val="00C9448B"/>
    <w:pPr>
      <w:shd w:val="clear" w:color="auto" w:fill="000000"/>
      <w:spacing w:before="100" w:beforeAutospacing="1" w:after="100" w:afterAutospacing="1"/>
    </w:pPr>
    <w:rPr>
      <w:rFonts w:ascii="Arial" w:hAnsi="Arial"/>
      <w:b/>
      <w:bCs/>
      <w:color w:val="FFFFFF"/>
    </w:rPr>
  </w:style>
  <w:style w:type="paragraph" w:customStyle="1" w:styleId="xl147">
    <w:name w:val="xl147"/>
    <w:basedOn w:val="Normlny"/>
    <w:rsid w:val="00C9448B"/>
    <w:pPr>
      <w:pBdr>
        <w:bottom w:val="single" w:sz="8" w:space="0" w:color="auto"/>
        <w:right w:val="single" w:sz="8" w:space="0" w:color="auto"/>
      </w:pBdr>
      <w:shd w:val="clear" w:color="auto" w:fill="000000"/>
      <w:spacing w:before="100" w:beforeAutospacing="1" w:after="100" w:afterAutospacing="1"/>
      <w:textAlignment w:val="center"/>
    </w:pPr>
    <w:rPr>
      <w:rFonts w:ascii="Arial" w:hAnsi="Arial"/>
      <w:b/>
      <w:bCs/>
      <w:color w:val="FFFFFF"/>
    </w:rPr>
  </w:style>
  <w:style w:type="paragraph" w:customStyle="1" w:styleId="xl148">
    <w:name w:val="xl148"/>
    <w:basedOn w:val="Normlny"/>
    <w:rsid w:val="00C9448B"/>
    <w:pPr>
      <w:pBdr>
        <w:bottom w:val="single" w:sz="8" w:space="0" w:color="auto"/>
      </w:pBdr>
      <w:shd w:val="clear" w:color="auto" w:fill="000000"/>
      <w:spacing w:before="100" w:beforeAutospacing="1" w:after="100" w:afterAutospacing="1"/>
      <w:textAlignment w:val="center"/>
    </w:pPr>
    <w:rPr>
      <w:rFonts w:ascii="Arial" w:hAnsi="Arial"/>
      <w:b/>
      <w:bCs/>
      <w:color w:val="FFFFFF"/>
    </w:rPr>
  </w:style>
  <w:style w:type="paragraph" w:customStyle="1" w:styleId="xl149">
    <w:name w:val="xl149"/>
    <w:basedOn w:val="Normlny"/>
    <w:rsid w:val="00C9448B"/>
    <w:pPr>
      <w:pBdr>
        <w:left w:val="single" w:sz="8" w:space="0" w:color="auto"/>
      </w:pBdr>
      <w:shd w:val="clear" w:color="auto" w:fill="000000"/>
      <w:spacing w:before="100" w:beforeAutospacing="1" w:after="100" w:afterAutospacing="1"/>
      <w:jc w:val="center"/>
      <w:textAlignment w:val="center"/>
    </w:pPr>
    <w:rPr>
      <w:rFonts w:ascii="Arial" w:hAnsi="Arial"/>
      <w:b/>
      <w:bCs/>
      <w:color w:val="FFFFFF"/>
    </w:rPr>
  </w:style>
  <w:style w:type="paragraph" w:customStyle="1" w:styleId="xl150">
    <w:name w:val="xl150"/>
    <w:basedOn w:val="Normlny"/>
    <w:rsid w:val="00C9448B"/>
    <w:pPr>
      <w:pBdr>
        <w:top w:val="single" w:sz="8" w:space="0" w:color="auto"/>
        <w:left w:val="single" w:sz="8" w:space="0" w:color="auto"/>
        <w:right w:val="single" w:sz="8" w:space="0" w:color="auto"/>
      </w:pBdr>
      <w:shd w:val="clear" w:color="auto" w:fill="000000"/>
      <w:spacing w:before="100" w:beforeAutospacing="1" w:after="100" w:afterAutospacing="1"/>
      <w:textAlignment w:val="center"/>
    </w:pPr>
    <w:rPr>
      <w:rFonts w:ascii="Arial" w:hAnsi="Arial"/>
      <w:b/>
      <w:bCs/>
      <w:color w:val="FFFFFF"/>
    </w:rPr>
  </w:style>
  <w:style w:type="paragraph" w:customStyle="1" w:styleId="xl151">
    <w:name w:val="xl151"/>
    <w:basedOn w:val="Normlny"/>
    <w:rsid w:val="00C9448B"/>
    <w:pPr>
      <w:pBdr>
        <w:top w:val="single" w:sz="8" w:space="0" w:color="auto"/>
        <w:right w:val="single" w:sz="8" w:space="0" w:color="auto"/>
      </w:pBdr>
      <w:shd w:val="clear" w:color="auto" w:fill="000000"/>
      <w:spacing w:before="100" w:beforeAutospacing="1" w:after="100" w:afterAutospacing="1"/>
      <w:jc w:val="right"/>
      <w:textAlignment w:val="center"/>
    </w:pPr>
    <w:rPr>
      <w:rFonts w:ascii="Arial" w:hAnsi="Arial"/>
      <w:b/>
      <w:bCs/>
      <w:color w:val="FFFFFF"/>
    </w:rPr>
  </w:style>
  <w:style w:type="paragraph" w:customStyle="1" w:styleId="xl152">
    <w:name w:val="xl152"/>
    <w:basedOn w:val="Normlny"/>
    <w:rsid w:val="00C9448B"/>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3">
    <w:name w:val="xl153"/>
    <w:basedOn w:val="Normlny"/>
    <w:rsid w:val="00C9448B"/>
    <w:pPr>
      <w:pBdr>
        <w:bottom w:val="single" w:sz="8"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4">
    <w:name w:val="xl154"/>
    <w:basedOn w:val="Normlny"/>
    <w:rsid w:val="00C9448B"/>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5">
    <w:name w:val="xl155"/>
    <w:basedOn w:val="Normlny"/>
    <w:rsid w:val="00C9448B"/>
    <w:pPr>
      <w:pBdr>
        <w:top w:val="single" w:sz="8" w:space="0" w:color="auto"/>
      </w:pBdr>
      <w:shd w:val="clear" w:color="auto" w:fill="000000"/>
      <w:spacing w:before="100" w:beforeAutospacing="1" w:after="100" w:afterAutospacing="1"/>
      <w:jc w:val="center"/>
    </w:pPr>
    <w:rPr>
      <w:rFonts w:ascii="Arial" w:hAnsi="Arial"/>
      <w:b/>
      <w:bCs/>
      <w:color w:val="FFFFFF"/>
    </w:rPr>
  </w:style>
  <w:style w:type="paragraph" w:customStyle="1" w:styleId="xl156">
    <w:name w:val="xl156"/>
    <w:basedOn w:val="Normlny"/>
    <w:rsid w:val="00C9448B"/>
    <w:pPr>
      <w:spacing w:before="100" w:beforeAutospacing="1" w:after="100" w:afterAutospacing="1"/>
      <w:jc w:val="center"/>
      <w:textAlignment w:val="center"/>
    </w:pPr>
    <w:rPr>
      <w:rFonts w:ascii="Arial" w:hAnsi="Arial"/>
      <w:b/>
      <w:bCs/>
      <w:sz w:val="32"/>
      <w:szCs w:val="32"/>
      <w:u w:val="single"/>
    </w:rPr>
  </w:style>
  <w:style w:type="paragraph" w:customStyle="1" w:styleId="xl157">
    <w:name w:val="xl157"/>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58">
    <w:name w:val="xl158"/>
    <w:basedOn w:val="Normlny"/>
    <w:rsid w:val="00C9448B"/>
    <w:pPr>
      <w:pBdr>
        <w:top w:val="single" w:sz="8" w:space="0" w:color="auto"/>
        <w:bottom w:val="single" w:sz="8" w:space="0" w:color="auto"/>
      </w:pBdr>
      <w:spacing w:before="100" w:beforeAutospacing="1" w:after="100" w:afterAutospacing="1"/>
      <w:textAlignment w:val="center"/>
    </w:pPr>
  </w:style>
  <w:style w:type="paragraph" w:customStyle="1" w:styleId="xl159">
    <w:name w:val="xl159"/>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60">
    <w:name w:val="xl160"/>
    <w:basedOn w:val="Normlny"/>
    <w:rsid w:val="00C9448B"/>
    <w:pPr>
      <w:pBdr>
        <w:top w:val="single" w:sz="8" w:space="0" w:color="auto"/>
        <w:left w:val="single" w:sz="8" w:space="0" w:color="auto"/>
        <w:bottom w:val="double" w:sz="6" w:space="0" w:color="auto"/>
        <w:right w:val="single" w:sz="8" w:space="0" w:color="auto"/>
      </w:pBdr>
      <w:spacing w:before="100" w:beforeAutospacing="1" w:after="100" w:afterAutospacing="1"/>
      <w:textAlignment w:val="center"/>
    </w:pPr>
    <w:rPr>
      <w:rFonts w:ascii="Arial" w:hAnsi="Arial"/>
    </w:rPr>
  </w:style>
  <w:style w:type="paragraph" w:customStyle="1" w:styleId="xl161">
    <w:name w:val="xl161"/>
    <w:basedOn w:val="Normlny"/>
    <w:rsid w:val="00C9448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62">
    <w:name w:val="xl162"/>
    <w:basedOn w:val="Normlny"/>
    <w:rsid w:val="00C9448B"/>
    <w:pPr>
      <w:pBdr>
        <w:top w:val="single" w:sz="4" w:space="0" w:color="auto"/>
        <w:left w:val="single" w:sz="8" w:space="0" w:color="auto"/>
        <w:bottom w:val="double" w:sz="6" w:space="0" w:color="auto"/>
        <w:right w:val="single" w:sz="8" w:space="0" w:color="auto"/>
      </w:pBdr>
      <w:spacing w:before="100" w:beforeAutospacing="1" w:after="100" w:afterAutospacing="1"/>
      <w:textAlignment w:val="center"/>
    </w:pPr>
  </w:style>
  <w:style w:type="paragraph" w:customStyle="1" w:styleId="xl163">
    <w:name w:val="xl163"/>
    <w:basedOn w:val="Normlny"/>
    <w:rsid w:val="00C9448B"/>
    <w:pPr>
      <w:pBdr>
        <w:top w:val="single" w:sz="4" w:space="0" w:color="auto"/>
        <w:bottom w:val="double" w:sz="6" w:space="0" w:color="auto"/>
      </w:pBdr>
      <w:spacing w:before="100" w:beforeAutospacing="1" w:after="100" w:afterAutospacing="1"/>
      <w:textAlignment w:val="center"/>
    </w:pPr>
  </w:style>
  <w:style w:type="paragraph" w:customStyle="1" w:styleId="xl164">
    <w:name w:val="xl164"/>
    <w:basedOn w:val="Normlny"/>
    <w:rsid w:val="00C9448B"/>
    <w:pPr>
      <w:pBdr>
        <w:top w:val="single" w:sz="4" w:space="0" w:color="auto"/>
        <w:left w:val="single" w:sz="8" w:space="0" w:color="auto"/>
        <w:bottom w:val="double" w:sz="6" w:space="0" w:color="auto"/>
        <w:right w:val="single" w:sz="8" w:space="0" w:color="auto"/>
      </w:pBdr>
      <w:spacing w:before="100" w:beforeAutospacing="1" w:after="100" w:afterAutospacing="1"/>
      <w:textAlignment w:val="center"/>
    </w:pPr>
  </w:style>
  <w:style w:type="paragraph" w:customStyle="1" w:styleId="xl165">
    <w:name w:val="xl165"/>
    <w:basedOn w:val="Normlny"/>
    <w:rsid w:val="00C9448B"/>
    <w:pPr>
      <w:pBdr>
        <w:top w:val="single" w:sz="4" w:space="0" w:color="auto"/>
        <w:bottom w:val="double" w:sz="6" w:space="0" w:color="auto"/>
      </w:pBdr>
      <w:spacing w:before="100" w:beforeAutospacing="1" w:after="100" w:afterAutospacing="1"/>
      <w:textAlignment w:val="center"/>
    </w:pPr>
  </w:style>
  <w:style w:type="paragraph" w:customStyle="1" w:styleId="xl166">
    <w:name w:val="xl166"/>
    <w:basedOn w:val="Normlny"/>
    <w:rsid w:val="00C9448B"/>
    <w:pPr>
      <w:pBdr>
        <w:top w:val="single" w:sz="4" w:space="0" w:color="auto"/>
        <w:left w:val="single" w:sz="8" w:space="0" w:color="auto"/>
        <w:bottom w:val="double" w:sz="6" w:space="0" w:color="auto"/>
        <w:right w:val="single" w:sz="8" w:space="0" w:color="auto"/>
      </w:pBdr>
      <w:spacing w:before="100" w:beforeAutospacing="1" w:after="100" w:afterAutospacing="1"/>
      <w:textAlignment w:val="center"/>
    </w:pPr>
  </w:style>
  <w:style w:type="paragraph" w:customStyle="1" w:styleId="xl167">
    <w:name w:val="xl167"/>
    <w:basedOn w:val="Normlny"/>
    <w:rsid w:val="00C9448B"/>
    <w:pPr>
      <w:pBdr>
        <w:top w:val="single" w:sz="4" w:space="0" w:color="auto"/>
        <w:left w:val="single" w:sz="8" w:space="0" w:color="auto"/>
        <w:bottom w:val="double" w:sz="6" w:space="0" w:color="auto"/>
        <w:right w:val="single" w:sz="8" w:space="0" w:color="auto"/>
      </w:pBdr>
      <w:spacing w:before="100" w:beforeAutospacing="1" w:after="100" w:afterAutospacing="1"/>
      <w:textAlignment w:val="center"/>
    </w:pPr>
  </w:style>
  <w:style w:type="paragraph" w:customStyle="1" w:styleId="xl168">
    <w:name w:val="xl168"/>
    <w:basedOn w:val="Normlny"/>
    <w:rsid w:val="00C9448B"/>
    <w:pPr>
      <w:pBdr>
        <w:top w:val="single" w:sz="8" w:space="0" w:color="auto"/>
        <w:left w:val="single" w:sz="8" w:space="0" w:color="auto"/>
        <w:bottom w:val="double" w:sz="6" w:space="0" w:color="auto"/>
        <w:right w:val="single" w:sz="8" w:space="0" w:color="auto"/>
      </w:pBdr>
      <w:spacing w:before="100" w:beforeAutospacing="1" w:after="100" w:afterAutospacing="1"/>
      <w:textAlignment w:val="center"/>
    </w:pPr>
    <w:rPr>
      <w:rFonts w:ascii="Arial" w:hAnsi="Arial"/>
      <w:b/>
      <w:bCs/>
    </w:rPr>
  </w:style>
  <w:style w:type="paragraph" w:customStyle="1" w:styleId="xl169">
    <w:name w:val="xl169"/>
    <w:basedOn w:val="Normlny"/>
    <w:rsid w:val="00C9448B"/>
    <w:pPr>
      <w:pBdr>
        <w:top w:val="single" w:sz="8" w:space="0" w:color="auto"/>
        <w:bottom w:val="double" w:sz="6" w:space="0" w:color="auto"/>
      </w:pBdr>
      <w:spacing w:before="100" w:beforeAutospacing="1" w:after="100" w:afterAutospacing="1"/>
      <w:textAlignment w:val="center"/>
    </w:pPr>
    <w:rPr>
      <w:rFonts w:ascii="Arial" w:hAnsi="Arial"/>
      <w:b/>
      <w:bCs/>
    </w:rPr>
  </w:style>
  <w:style w:type="paragraph" w:customStyle="1" w:styleId="xl170">
    <w:name w:val="xl170"/>
    <w:basedOn w:val="Normlny"/>
    <w:rsid w:val="00C9448B"/>
    <w:pPr>
      <w:pBdr>
        <w:top w:val="single" w:sz="8" w:space="0" w:color="auto"/>
        <w:left w:val="single" w:sz="8" w:space="0" w:color="auto"/>
        <w:bottom w:val="double" w:sz="6" w:space="0" w:color="auto"/>
        <w:right w:val="single" w:sz="8" w:space="0" w:color="auto"/>
      </w:pBdr>
      <w:spacing w:before="100" w:beforeAutospacing="1" w:after="100" w:afterAutospacing="1"/>
      <w:textAlignment w:val="center"/>
    </w:pPr>
    <w:rPr>
      <w:rFonts w:ascii="Arial" w:hAnsi="Arial"/>
      <w:b/>
      <w:bCs/>
    </w:rPr>
  </w:style>
  <w:style w:type="paragraph" w:customStyle="1" w:styleId="xl171">
    <w:name w:val="xl171"/>
    <w:basedOn w:val="Normlny"/>
    <w:rsid w:val="00C9448B"/>
    <w:pPr>
      <w:pBdr>
        <w:top w:val="single" w:sz="8" w:space="0" w:color="auto"/>
        <w:bottom w:val="double" w:sz="6" w:space="0" w:color="auto"/>
      </w:pBdr>
      <w:spacing w:before="100" w:beforeAutospacing="1" w:after="100" w:afterAutospacing="1"/>
      <w:textAlignment w:val="center"/>
    </w:pPr>
    <w:rPr>
      <w:rFonts w:ascii="Arial" w:hAnsi="Arial"/>
      <w:b/>
      <w:bCs/>
    </w:rPr>
  </w:style>
  <w:style w:type="paragraph" w:customStyle="1" w:styleId="xl172">
    <w:name w:val="xl172"/>
    <w:basedOn w:val="Normlny"/>
    <w:rsid w:val="00C9448B"/>
    <w:pPr>
      <w:pBdr>
        <w:top w:val="single" w:sz="8" w:space="0" w:color="auto"/>
        <w:left w:val="single" w:sz="8" w:space="0" w:color="auto"/>
        <w:bottom w:val="double" w:sz="6" w:space="0" w:color="auto"/>
        <w:right w:val="single" w:sz="8" w:space="0" w:color="auto"/>
      </w:pBdr>
      <w:spacing w:before="100" w:beforeAutospacing="1" w:after="100" w:afterAutospacing="1"/>
      <w:textAlignment w:val="center"/>
    </w:pPr>
    <w:rPr>
      <w:rFonts w:ascii="Arial" w:hAnsi="Arial"/>
      <w:b/>
      <w:bCs/>
    </w:rPr>
  </w:style>
  <w:style w:type="paragraph" w:customStyle="1" w:styleId="xl173">
    <w:name w:val="xl173"/>
    <w:basedOn w:val="Normlny"/>
    <w:rsid w:val="00C9448B"/>
    <w:pPr>
      <w:pBdr>
        <w:top w:val="single" w:sz="8" w:space="0" w:color="auto"/>
        <w:bottom w:val="double" w:sz="6" w:space="0" w:color="auto"/>
        <w:right w:val="single" w:sz="8" w:space="0" w:color="auto"/>
      </w:pBdr>
      <w:spacing w:before="100" w:beforeAutospacing="1" w:after="100" w:afterAutospacing="1"/>
      <w:textAlignment w:val="center"/>
    </w:pPr>
    <w:rPr>
      <w:rFonts w:ascii="Arial" w:hAnsi="Arial"/>
      <w:b/>
      <w:bCs/>
    </w:rPr>
  </w:style>
  <w:style w:type="paragraph" w:customStyle="1" w:styleId="xl174">
    <w:name w:val="xl174"/>
    <w:basedOn w:val="Normlny"/>
    <w:rsid w:val="00C9448B"/>
    <w:pPr>
      <w:pBdr>
        <w:top w:val="single" w:sz="4" w:space="0" w:color="auto"/>
        <w:left w:val="single" w:sz="8" w:space="0" w:color="auto"/>
      </w:pBdr>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75">
    <w:name w:val="xl175"/>
    <w:basedOn w:val="Normlny"/>
    <w:rsid w:val="00C9448B"/>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76">
    <w:name w:val="xl176"/>
    <w:basedOn w:val="Normlny"/>
    <w:rsid w:val="00C9448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77">
    <w:name w:val="xl177"/>
    <w:basedOn w:val="Normlny"/>
    <w:rsid w:val="00C9448B"/>
    <w:pPr>
      <w:pBdr>
        <w:top w:val="single" w:sz="8" w:space="0" w:color="auto"/>
        <w:left w:val="single" w:sz="8" w:space="0" w:color="auto"/>
        <w:bottom w:val="single" w:sz="8" w:space="0" w:color="auto"/>
      </w:pBdr>
      <w:shd w:val="clear" w:color="auto" w:fill="969696"/>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78">
    <w:name w:val="xl178"/>
    <w:basedOn w:val="Normlny"/>
    <w:rsid w:val="00C9448B"/>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Unicode MS"/>
      <w:b/>
      <w:bCs/>
      <w:lang w:val="cs-CZ"/>
    </w:rPr>
  </w:style>
  <w:style w:type="paragraph" w:customStyle="1" w:styleId="xl179">
    <w:name w:val="xl179"/>
    <w:basedOn w:val="Normlny"/>
    <w:rsid w:val="00C9448B"/>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Unicode MS"/>
      <w:b/>
      <w:bCs/>
      <w:lang w:val="cs-CZ"/>
    </w:rPr>
  </w:style>
  <w:style w:type="paragraph" w:customStyle="1" w:styleId="xl180">
    <w:name w:val="xl180"/>
    <w:basedOn w:val="Normlny"/>
    <w:rsid w:val="00C9448B"/>
    <w:pPr>
      <w:spacing w:before="100" w:beforeAutospacing="1" w:after="100" w:afterAutospacing="1"/>
      <w:jc w:val="center"/>
      <w:textAlignment w:val="center"/>
    </w:pPr>
    <w:rPr>
      <w:rFonts w:ascii="Arial" w:eastAsia="Arial Unicode MS" w:hAnsi="Arial" w:cs="Arial Unicode MS"/>
      <w:b/>
      <w:bCs/>
      <w:sz w:val="30"/>
      <w:szCs w:val="30"/>
      <w:u w:val="single"/>
      <w:lang w:val="cs-CZ"/>
    </w:rPr>
  </w:style>
  <w:style w:type="paragraph" w:customStyle="1" w:styleId="xl181">
    <w:name w:val="xl181"/>
    <w:basedOn w:val="Normlny"/>
    <w:rsid w:val="00C9448B"/>
    <w:pPr>
      <w:pBdr>
        <w:top w:val="double" w:sz="6" w:space="0" w:color="auto"/>
        <w:left w:val="single" w:sz="8" w:space="0" w:color="auto"/>
      </w:pBdr>
      <w:shd w:val="clear" w:color="auto" w:fill="C0C0C0"/>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82">
    <w:name w:val="xl182"/>
    <w:basedOn w:val="Normlny"/>
    <w:rsid w:val="00C9448B"/>
    <w:pPr>
      <w:pBdr>
        <w:top w:val="double" w:sz="6"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83">
    <w:name w:val="xl183"/>
    <w:basedOn w:val="Normlny"/>
    <w:rsid w:val="00C9448B"/>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84">
    <w:name w:val="xl184"/>
    <w:basedOn w:val="Normlny"/>
    <w:rsid w:val="00C9448B"/>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85">
    <w:name w:val="xl185"/>
    <w:basedOn w:val="Normlny"/>
    <w:rsid w:val="00C9448B"/>
    <w:pPr>
      <w:pBdr>
        <w:bottom w:val="single" w:sz="8" w:space="0" w:color="auto"/>
      </w:pBdr>
      <w:shd w:val="clear" w:color="auto" w:fill="969696"/>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86">
    <w:name w:val="xl186"/>
    <w:basedOn w:val="Normlny"/>
    <w:rsid w:val="00C9448B"/>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Unicode MS"/>
      <w:b/>
      <w:bCs/>
      <w:lang w:val="cs-CZ"/>
    </w:rPr>
  </w:style>
  <w:style w:type="paragraph" w:customStyle="1" w:styleId="xl187">
    <w:name w:val="xl187"/>
    <w:basedOn w:val="Normlny"/>
    <w:rsid w:val="00C9448B"/>
    <w:pPr>
      <w:pBdr>
        <w:top w:val="single" w:sz="8" w:space="0" w:color="auto"/>
        <w:bottom w:val="single" w:sz="8" w:space="0" w:color="auto"/>
        <w:right w:val="single" w:sz="8" w:space="0" w:color="auto"/>
      </w:pBdr>
      <w:spacing w:before="100" w:beforeAutospacing="1" w:after="100" w:afterAutospacing="1"/>
      <w:textAlignment w:val="center"/>
    </w:pPr>
    <w:rPr>
      <w:rFonts w:ascii="Arial" w:eastAsia="Arial Unicode MS" w:hAnsi="Arial" w:cs="Arial Unicode MS"/>
      <w:b/>
      <w:bCs/>
      <w:lang w:val="cs-CZ"/>
    </w:rPr>
  </w:style>
  <w:style w:type="paragraph" w:customStyle="1" w:styleId="xl188">
    <w:name w:val="xl188"/>
    <w:basedOn w:val="Normlny"/>
    <w:rsid w:val="00C9448B"/>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Unicode MS"/>
      <w:lang w:val="cs-CZ"/>
    </w:rPr>
  </w:style>
  <w:style w:type="paragraph" w:customStyle="1" w:styleId="xl189">
    <w:name w:val="xl189"/>
    <w:basedOn w:val="Normlny"/>
    <w:rsid w:val="00C9448B"/>
    <w:pPr>
      <w:pBdr>
        <w:top w:val="single" w:sz="8" w:space="0" w:color="auto"/>
        <w:bottom w:val="single" w:sz="8" w:space="0" w:color="auto"/>
        <w:right w:val="single" w:sz="8" w:space="0" w:color="auto"/>
      </w:pBdr>
      <w:spacing w:before="100" w:beforeAutospacing="1" w:after="100" w:afterAutospacing="1"/>
      <w:textAlignment w:val="center"/>
    </w:pPr>
    <w:rPr>
      <w:rFonts w:ascii="Arial" w:eastAsia="Arial Unicode MS" w:hAnsi="Arial" w:cs="Arial Unicode MS"/>
      <w:lang w:val="cs-CZ"/>
    </w:rPr>
  </w:style>
  <w:style w:type="paragraph" w:customStyle="1" w:styleId="xl190">
    <w:name w:val="xl190"/>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Unicode MS"/>
      <w:b/>
      <w:bCs/>
      <w:lang w:val="cs-CZ"/>
    </w:rPr>
  </w:style>
  <w:style w:type="paragraph" w:customStyle="1" w:styleId="xl191">
    <w:name w:val="xl191"/>
    <w:basedOn w:val="Normlny"/>
    <w:rsid w:val="00C9448B"/>
    <w:pPr>
      <w:pBdr>
        <w:top w:val="single" w:sz="4" w:space="0" w:color="auto"/>
        <w:bottom w:val="single" w:sz="4" w:space="0" w:color="auto"/>
      </w:pBdr>
      <w:spacing w:before="100" w:beforeAutospacing="1" w:after="100" w:afterAutospacing="1"/>
      <w:textAlignment w:val="center"/>
    </w:pPr>
    <w:rPr>
      <w:rFonts w:ascii="Arial" w:eastAsia="Arial Unicode MS" w:hAnsi="Arial" w:cs="Arial Unicode MS"/>
      <w:b/>
      <w:bCs/>
      <w:lang w:val="cs-CZ"/>
    </w:rPr>
  </w:style>
  <w:style w:type="paragraph" w:customStyle="1" w:styleId="xl192">
    <w:name w:val="xl192"/>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Unicode MS"/>
      <w:b/>
      <w:bCs/>
      <w:lang w:val="cs-CZ"/>
    </w:rPr>
  </w:style>
  <w:style w:type="paragraph" w:customStyle="1" w:styleId="xl193">
    <w:name w:val="xl193"/>
    <w:basedOn w:val="Normlny"/>
    <w:rsid w:val="00C9448B"/>
    <w:pPr>
      <w:pBdr>
        <w:top w:val="single" w:sz="4" w:space="0" w:color="auto"/>
        <w:bottom w:val="single" w:sz="4" w:space="0" w:color="auto"/>
      </w:pBdr>
      <w:spacing w:before="100" w:beforeAutospacing="1" w:after="100" w:afterAutospacing="1"/>
      <w:textAlignment w:val="center"/>
    </w:pPr>
    <w:rPr>
      <w:rFonts w:ascii="Arial" w:eastAsia="Arial Unicode MS" w:hAnsi="Arial" w:cs="Arial Unicode MS"/>
      <w:b/>
      <w:bCs/>
      <w:lang w:val="cs-CZ"/>
    </w:rPr>
  </w:style>
  <w:style w:type="paragraph" w:customStyle="1" w:styleId="xl194">
    <w:name w:val="xl194"/>
    <w:basedOn w:val="Normlny"/>
    <w:rsid w:val="00C9448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Unicode MS"/>
      <w:b/>
      <w:bCs/>
      <w:lang w:val="cs-CZ"/>
    </w:rPr>
  </w:style>
  <w:style w:type="paragraph" w:customStyle="1" w:styleId="xl195">
    <w:name w:val="xl195"/>
    <w:basedOn w:val="Normlny"/>
    <w:rsid w:val="00C9448B"/>
    <w:pPr>
      <w:pBdr>
        <w:top w:val="single" w:sz="4"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Unicode MS"/>
      <w:b/>
      <w:bCs/>
      <w:lang w:val="cs-CZ"/>
    </w:rPr>
  </w:style>
  <w:style w:type="paragraph" w:customStyle="1" w:styleId="xl196">
    <w:name w:val="xl196"/>
    <w:basedOn w:val="Normlny"/>
    <w:rsid w:val="00C9448B"/>
    <w:pPr>
      <w:pBdr>
        <w:top w:val="single" w:sz="8" w:space="0" w:color="auto"/>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cs-CZ"/>
    </w:rPr>
  </w:style>
  <w:style w:type="paragraph" w:customStyle="1" w:styleId="xl197">
    <w:name w:val="xl197"/>
    <w:basedOn w:val="Normlny"/>
    <w:rsid w:val="00C9448B"/>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Unicode MS"/>
      <w:b/>
      <w:bCs/>
      <w:lang w:val="cs-CZ"/>
    </w:rPr>
  </w:style>
  <w:style w:type="paragraph" w:customStyle="1" w:styleId="xl198">
    <w:name w:val="xl198"/>
    <w:basedOn w:val="Normlny"/>
    <w:rsid w:val="00C9448B"/>
    <w:pPr>
      <w:pBdr>
        <w:top w:val="single" w:sz="8" w:space="0" w:color="auto"/>
        <w:bottom w:val="single" w:sz="8" w:space="0" w:color="auto"/>
        <w:right w:val="single" w:sz="8" w:space="0" w:color="auto"/>
      </w:pBdr>
      <w:spacing w:before="100" w:beforeAutospacing="1" w:after="100" w:afterAutospacing="1"/>
      <w:textAlignment w:val="center"/>
    </w:pPr>
    <w:rPr>
      <w:rFonts w:ascii="Arial" w:eastAsia="Arial Unicode MS" w:hAnsi="Arial" w:cs="Arial"/>
      <w:lang w:val="cs-CZ"/>
    </w:rPr>
  </w:style>
  <w:style w:type="paragraph" w:customStyle="1" w:styleId="xl199">
    <w:name w:val="xl199"/>
    <w:basedOn w:val="Normlny"/>
    <w:rsid w:val="00C9448B"/>
    <w:pPr>
      <w:pBdr>
        <w:top w:val="single" w:sz="8" w:space="0" w:color="auto"/>
        <w:left w:val="single" w:sz="8" w:space="0" w:color="auto"/>
        <w:bottom w:val="single" w:sz="8" w:space="0" w:color="auto"/>
      </w:pBdr>
      <w:spacing w:before="100" w:beforeAutospacing="1" w:after="100" w:afterAutospacing="1"/>
      <w:jc w:val="right"/>
      <w:textAlignment w:val="center"/>
    </w:pPr>
    <w:rPr>
      <w:rFonts w:ascii="Arial" w:eastAsia="Arial Unicode MS" w:hAnsi="Arial" w:cs="Arial"/>
      <w:lang w:val="cs-CZ"/>
    </w:rPr>
  </w:style>
  <w:style w:type="paragraph" w:customStyle="1" w:styleId="xl200">
    <w:name w:val="xl200"/>
    <w:basedOn w:val="Normlny"/>
    <w:rsid w:val="00C9448B"/>
    <w:pPr>
      <w:pBdr>
        <w:top w:val="single" w:sz="8" w:space="0" w:color="auto"/>
        <w:bottom w:val="single" w:sz="8" w:space="0" w:color="auto"/>
      </w:pBdr>
      <w:spacing w:before="100" w:beforeAutospacing="1" w:after="100" w:afterAutospacing="1"/>
      <w:jc w:val="right"/>
      <w:textAlignment w:val="center"/>
    </w:pPr>
    <w:rPr>
      <w:rFonts w:ascii="Arial" w:eastAsia="Arial Unicode MS" w:hAnsi="Arial" w:cs="Arial"/>
      <w:b/>
      <w:bCs/>
      <w:lang w:val="cs-CZ"/>
    </w:rPr>
  </w:style>
  <w:style w:type="paragraph" w:customStyle="1" w:styleId="xl201">
    <w:name w:val="xl201"/>
    <w:basedOn w:val="Normlny"/>
    <w:rsid w:val="00C9448B"/>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eastAsia="Arial Unicode MS" w:hAnsi="Arial" w:cs="Arial"/>
      <w:b/>
      <w:bCs/>
      <w:lang w:val="cs-CZ"/>
    </w:rPr>
  </w:style>
  <w:style w:type="paragraph" w:customStyle="1" w:styleId="xl202">
    <w:name w:val="xl202"/>
    <w:basedOn w:val="Normlny"/>
    <w:rsid w:val="00C9448B"/>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eastAsia="Arial Unicode MS" w:hAnsi="Arial" w:cs="Arial"/>
      <w:b/>
      <w:bCs/>
      <w:lang w:val="cs-CZ"/>
    </w:rPr>
  </w:style>
  <w:style w:type="paragraph" w:customStyle="1" w:styleId="xl203">
    <w:name w:val="xl203"/>
    <w:basedOn w:val="Normlny"/>
    <w:rsid w:val="00C9448B"/>
    <w:pPr>
      <w:pBdr>
        <w:top w:val="single" w:sz="8"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w:b/>
      <w:bCs/>
      <w:lang w:val="cs-CZ"/>
    </w:rPr>
  </w:style>
  <w:style w:type="paragraph" w:customStyle="1" w:styleId="xl204">
    <w:name w:val="xl204"/>
    <w:basedOn w:val="Normlny"/>
    <w:rsid w:val="00C9448B"/>
    <w:pPr>
      <w:pBdr>
        <w:bottom w:val="single" w:sz="8" w:space="0" w:color="auto"/>
      </w:pBdr>
      <w:spacing w:before="100" w:beforeAutospacing="1" w:after="100" w:afterAutospacing="1"/>
      <w:jc w:val="right"/>
      <w:textAlignment w:val="center"/>
    </w:pPr>
    <w:rPr>
      <w:rFonts w:ascii="Arial" w:eastAsia="Arial Unicode MS" w:hAnsi="Arial" w:cs="Arial"/>
      <w:b/>
      <w:bCs/>
      <w:lang w:val="cs-CZ"/>
    </w:rPr>
  </w:style>
  <w:style w:type="paragraph" w:customStyle="1" w:styleId="xl205">
    <w:name w:val="xl205"/>
    <w:basedOn w:val="Normlny"/>
    <w:rsid w:val="00C9448B"/>
    <w:pPr>
      <w:pBdr>
        <w:left w:val="single" w:sz="8" w:space="0" w:color="auto"/>
        <w:bottom w:val="single" w:sz="8" w:space="0" w:color="auto"/>
        <w:right w:val="single" w:sz="8" w:space="0" w:color="auto"/>
      </w:pBdr>
      <w:spacing w:before="100" w:beforeAutospacing="1" w:after="100" w:afterAutospacing="1"/>
      <w:jc w:val="right"/>
      <w:textAlignment w:val="center"/>
    </w:pPr>
    <w:rPr>
      <w:rFonts w:ascii="Arial" w:eastAsia="Arial Unicode MS" w:hAnsi="Arial" w:cs="Arial"/>
      <w:b/>
      <w:bCs/>
      <w:lang w:val="cs-CZ"/>
    </w:rPr>
  </w:style>
  <w:style w:type="paragraph" w:customStyle="1" w:styleId="xl206">
    <w:name w:val="xl206"/>
    <w:basedOn w:val="Normlny"/>
    <w:rsid w:val="00C9448B"/>
    <w:pPr>
      <w:pBdr>
        <w:bottom w:val="single" w:sz="8" w:space="0" w:color="auto"/>
      </w:pBdr>
      <w:spacing w:before="100" w:beforeAutospacing="1" w:after="100" w:afterAutospacing="1"/>
      <w:jc w:val="right"/>
      <w:textAlignment w:val="center"/>
    </w:pPr>
    <w:rPr>
      <w:rFonts w:ascii="Arial" w:eastAsia="Arial Unicode MS" w:hAnsi="Arial" w:cs="Arial"/>
      <w:b/>
      <w:bCs/>
      <w:lang w:val="cs-CZ"/>
    </w:rPr>
  </w:style>
  <w:style w:type="paragraph" w:customStyle="1" w:styleId="xl207">
    <w:name w:val="xl207"/>
    <w:basedOn w:val="Normlny"/>
    <w:rsid w:val="00C9448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eastAsia="Arial Unicode MS" w:hAnsi="Arial" w:cs="Arial"/>
      <w:b/>
      <w:bCs/>
      <w:lang w:val="cs-CZ"/>
    </w:rPr>
  </w:style>
  <w:style w:type="paragraph" w:customStyle="1" w:styleId="xl208">
    <w:name w:val="xl208"/>
    <w:basedOn w:val="Normlny"/>
    <w:rsid w:val="00C9448B"/>
    <w:pPr>
      <w:pBdr>
        <w:bottom w:val="single" w:sz="8" w:space="0" w:color="auto"/>
        <w:right w:val="single" w:sz="8" w:space="0" w:color="auto"/>
      </w:pBdr>
      <w:spacing w:before="100" w:beforeAutospacing="1" w:after="100" w:afterAutospacing="1"/>
      <w:jc w:val="right"/>
      <w:textAlignment w:val="center"/>
    </w:pPr>
    <w:rPr>
      <w:rFonts w:ascii="Arial" w:eastAsia="Arial Unicode MS" w:hAnsi="Arial" w:cs="Arial"/>
      <w:b/>
      <w:bCs/>
      <w:lang w:val="cs-CZ"/>
    </w:rPr>
  </w:style>
  <w:style w:type="character" w:styleId="PouitHypertextovPrepojenie">
    <w:name w:val="FollowedHyperlink"/>
    <w:basedOn w:val="Predvolenpsmoodseku"/>
    <w:semiHidden/>
    <w:rsid w:val="00C9448B"/>
    <w:rPr>
      <w:color w:val="800080"/>
      <w:u w:val="single"/>
    </w:rPr>
  </w:style>
  <w:style w:type="paragraph" w:styleId="Zarkazkladnhotextu3">
    <w:name w:val="Body Text Indent 3"/>
    <w:basedOn w:val="Normlny"/>
    <w:link w:val="Zarkazkladnhotextu3Char"/>
    <w:semiHidden/>
    <w:rsid w:val="00C9448B"/>
    <w:pPr>
      <w:autoSpaceDE w:val="0"/>
      <w:autoSpaceDN w:val="0"/>
      <w:adjustRightInd w:val="0"/>
      <w:ind w:left="1068"/>
      <w:jc w:val="both"/>
    </w:pPr>
  </w:style>
  <w:style w:type="character" w:customStyle="1" w:styleId="Zarkazkladnhotextu3Char">
    <w:name w:val="Zarážka základného textu 3 Char"/>
    <w:basedOn w:val="Predvolenpsmoodseku"/>
    <w:link w:val="Zarkazkladnhotextu3"/>
    <w:semiHidden/>
    <w:rsid w:val="00C9448B"/>
    <w:rPr>
      <w:rFonts w:ascii="Times New Roman" w:eastAsia="Times New Roman" w:hAnsi="Times New Roman" w:cs="Times New Roman"/>
      <w:sz w:val="24"/>
      <w:szCs w:val="24"/>
      <w:lang w:eastAsia="cs-CZ"/>
    </w:rPr>
  </w:style>
  <w:style w:type="paragraph" w:styleId="Textbubliny">
    <w:name w:val="Balloon Text"/>
    <w:basedOn w:val="Normlny"/>
    <w:link w:val="TextbublinyChar"/>
    <w:uiPriority w:val="99"/>
    <w:semiHidden/>
    <w:unhideWhenUsed/>
    <w:rsid w:val="00C9448B"/>
    <w:rPr>
      <w:rFonts w:ascii="Tahoma" w:hAnsi="Tahoma" w:cs="Tahoma"/>
      <w:sz w:val="16"/>
      <w:szCs w:val="16"/>
    </w:rPr>
  </w:style>
  <w:style w:type="character" w:customStyle="1" w:styleId="TextbublinyChar">
    <w:name w:val="Text bubliny Char"/>
    <w:basedOn w:val="Predvolenpsmoodseku"/>
    <w:link w:val="Textbubliny"/>
    <w:uiPriority w:val="99"/>
    <w:semiHidden/>
    <w:rsid w:val="00C9448B"/>
    <w:rPr>
      <w:rFonts w:ascii="Tahoma" w:eastAsia="Times New Roman"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ouskk@isternet.sk" TargetMode="External"/><Relationship Id="rId11" Type="http://schemas.openxmlformats.org/officeDocument/2006/relationships/footer" Target="footer3.xml"/><Relationship Id="rId5" Type="http://schemas.openxmlformats.org/officeDocument/2006/relationships/hyperlink" Target="http://www.sos-garbiarska1-kk.sk" TargetMode="Externa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11223</Words>
  <Characters>63972</Characters>
  <Application>Microsoft Office Word</Application>
  <DocSecurity>0</DocSecurity>
  <Lines>533</Lines>
  <Paragraphs>150</Paragraphs>
  <ScaleCrop>false</ScaleCrop>
  <Company/>
  <LinksUpToDate>false</LinksUpToDate>
  <CharactersWithSpaces>75045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Acom</dc:creator>
  <cp:lastModifiedBy>Acom</cp:lastModifiedBy>
  <cp:revision>2</cp:revision>
  <dcterms:created xsi:type="dcterms:W3CDTF">2011-01-10T17:30:00Z</dcterms:created>
  <dcterms:modified xsi:type="dcterms:W3CDTF">2011-01-10T17:32:00Z</dcterms:modified>
</cp:coreProperties>
</file>