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92" w:tblpY="-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187"/>
        <w:gridCol w:w="2280"/>
        <w:gridCol w:w="1418"/>
        <w:gridCol w:w="7"/>
        <w:gridCol w:w="2686"/>
        <w:gridCol w:w="6095"/>
      </w:tblGrid>
      <w:tr w:rsidR="000437B0" w:rsidRPr="005B0AC9" w:rsidTr="00934EF3">
        <w:trPr>
          <w:trHeight w:val="1134"/>
        </w:trPr>
        <w:tc>
          <w:tcPr>
            <w:tcW w:w="14425" w:type="dxa"/>
            <w:gridSpan w:val="7"/>
            <w:shd w:val="pct5" w:color="auto" w:fill="auto"/>
            <w:vAlign w:val="center"/>
          </w:tcPr>
          <w:p w:rsidR="000437B0" w:rsidRPr="005B0AC9" w:rsidRDefault="000437B0" w:rsidP="00934EF3">
            <w:pPr>
              <w:pStyle w:val="Akapitzlist"/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PROGRAM ZAJĘĆ DYDAKTYCZNO-WYRÓWNAWCZYCH DLA UCZNIÓW Z TRUDNOŚCIAMI W SPEŁNIANIU WYMAGAŃ EDUKACYJNYCH WYNIKAJĄCYCH Z PODSTAWY PROGRAMOWEJ</w:t>
            </w:r>
          </w:p>
          <w:p w:rsidR="000437B0" w:rsidRPr="005B0AC9" w:rsidRDefault="000437B0" w:rsidP="00934EF3">
            <w:pPr>
              <w:pStyle w:val="Akapitzlist"/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PRZEDMIOT MATEMATYKA</w:t>
            </w:r>
          </w:p>
          <w:p w:rsidR="000437B0" w:rsidRPr="005B0AC9" w:rsidRDefault="000437B0" w:rsidP="00934EF3">
            <w:pPr>
              <w:jc w:val="center"/>
              <w:rPr>
                <w:b/>
                <w:i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realizowane w ramach projektu „ŁĄCZY NAS NAUKA –  program rozwoju kluczowych kompetencji dzieci i młodzieży z gminy  Pruszcz”</w:t>
            </w:r>
          </w:p>
        </w:tc>
      </w:tr>
      <w:tr w:rsidR="000437B0" w:rsidRPr="005B0AC9" w:rsidTr="00934EF3">
        <w:trPr>
          <w:trHeight w:val="354"/>
        </w:trPr>
        <w:tc>
          <w:tcPr>
            <w:tcW w:w="1939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Rodzaj wsparcia</w:t>
            </w:r>
          </w:p>
        </w:tc>
        <w:tc>
          <w:tcPr>
            <w:tcW w:w="12486" w:type="dxa"/>
            <w:gridSpan w:val="5"/>
            <w:vAlign w:val="center"/>
          </w:tcPr>
          <w:p w:rsidR="000437B0" w:rsidRPr="005B0AC9" w:rsidRDefault="004B61FF" w:rsidP="00934EF3">
            <w:pPr>
              <w:pStyle w:val="Akapitzlist"/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Zajęcia dydaktyczno-wyrów</w:t>
            </w:r>
            <w:r w:rsidR="00C47778" w:rsidRPr="005B0AC9">
              <w:rPr>
                <w:sz w:val="22"/>
                <w:szCs w:val="22"/>
              </w:rPr>
              <w:t>n</w:t>
            </w:r>
            <w:r w:rsidRPr="005B0AC9">
              <w:rPr>
                <w:sz w:val="22"/>
                <w:szCs w:val="22"/>
              </w:rPr>
              <w:t>awcze.</w:t>
            </w:r>
          </w:p>
        </w:tc>
      </w:tr>
      <w:tr w:rsidR="000437B0" w:rsidRPr="005B0AC9" w:rsidTr="00934EF3">
        <w:trPr>
          <w:trHeight w:val="402"/>
        </w:trPr>
        <w:tc>
          <w:tcPr>
            <w:tcW w:w="1939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Nazwa szkoły</w:t>
            </w:r>
          </w:p>
        </w:tc>
        <w:tc>
          <w:tcPr>
            <w:tcW w:w="12486" w:type="dxa"/>
            <w:gridSpan w:val="5"/>
            <w:vAlign w:val="center"/>
          </w:tcPr>
          <w:p w:rsidR="000437B0" w:rsidRPr="005B0AC9" w:rsidRDefault="000437B0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SZKOŁA PODSTAWOWA W PRUSZCZU</w:t>
            </w:r>
          </w:p>
        </w:tc>
      </w:tr>
      <w:tr w:rsidR="000437B0" w:rsidRPr="005B0AC9" w:rsidTr="00934EF3">
        <w:trPr>
          <w:trHeight w:val="422"/>
        </w:trPr>
        <w:tc>
          <w:tcPr>
            <w:tcW w:w="1939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Odbiorcy wsparcia</w:t>
            </w:r>
          </w:p>
        </w:tc>
        <w:tc>
          <w:tcPr>
            <w:tcW w:w="12486" w:type="dxa"/>
            <w:gridSpan w:val="5"/>
            <w:vAlign w:val="center"/>
          </w:tcPr>
          <w:p w:rsidR="007521B2" w:rsidRPr="005B0AC9" w:rsidRDefault="007521B2" w:rsidP="00934EF3">
            <w:pPr>
              <w:pStyle w:val="Akapitzlist"/>
              <w:jc w:val="center"/>
              <w:rPr>
                <w:sz w:val="22"/>
                <w:szCs w:val="22"/>
              </w:rPr>
            </w:pPr>
          </w:p>
          <w:p w:rsidR="000437B0" w:rsidRPr="005B0AC9" w:rsidRDefault="000437B0" w:rsidP="00934EF3">
            <w:pPr>
              <w:pStyle w:val="Akapitzlist"/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Program skierowany do uczniów klas III gimnazjum.</w:t>
            </w:r>
          </w:p>
          <w:p w:rsidR="000437B0" w:rsidRPr="005B0AC9" w:rsidRDefault="000437B0" w:rsidP="00934EF3">
            <w:pPr>
              <w:rPr>
                <w:sz w:val="22"/>
                <w:szCs w:val="22"/>
              </w:rPr>
            </w:pPr>
          </w:p>
        </w:tc>
      </w:tr>
      <w:tr w:rsidR="000437B0" w:rsidRPr="005B0AC9" w:rsidTr="00934EF3">
        <w:trPr>
          <w:trHeight w:val="414"/>
        </w:trPr>
        <w:tc>
          <w:tcPr>
            <w:tcW w:w="1939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Wymiar godzin</w:t>
            </w:r>
          </w:p>
        </w:tc>
        <w:tc>
          <w:tcPr>
            <w:tcW w:w="12486" w:type="dxa"/>
            <w:gridSpan w:val="5"/>
            <w:vAlign w:val="center"/>
          </w:tcPr>
          <w:p w:rsidR="000437B0" w:rsidRPr="005B0AC9" w:rsidRDefault="000437B0" w:rsidP="00934EF3">
            <w:pPr>
              <w:pStyle w:val="Akapitzlist"/>
              <w:jc w:val="center"/>
              <w:rPr>
                <w:sz w:val="22"/>
                <w:szCs w:val="22"/>
                <w:u w:val="single"/>
              </w:rPr>
            </w:pPr>
            <w:r w:rsidRPr="005B0AC9">
              <w:rPr>
                <w:sz w:val="22"/>
                <w:szCs w:val="22"/>
                <w:u w:val="single"/>
              </w:rPr>
              <w:t>I semestr- 9 godzin lekcyjnych (wtorek godzina 8:10-8-55)</w:t>
            </w:r>
          </w:p>
          <w:p w:rsidR="000437B0" w:rsidRPr="005B0AC9" w:rsidRDefault="000437B0" w:rsidP="00934EF3">
            <w:pPr>
              <w:pStyle w:val="Akapitzlist"/>
              <w:jc w:val="center"/>
              <w:rPr>
                <w:sz w:val="22"/>
                <w:szCs w:val="22"/>
                <w:u w:val="single"/>
              </w:rPr>
            </w:pPr>
            <w:r w:rsidRPr="005B0AC9">
              <w:rPr>
                <w:sz w:val="22"/>
                <w:szCs w:val="22"/>
                <w:u w:val="single"/>
              </w:rPr>
              <w:t>II semestr- 11 godzin lekcyjnych</w:t>
            </w:r>
          </w:p>
        </w:tc>
      </w:tr>
      <w:tr w:rsidR="000437B0" w:rsidRPr="005B0AC9" w:rsidTr="00934EF3">
        <w:trPr>
          <w:trHeight w:val="1147"/>
        </w:trPr>
        <w:tc>
          <w:tcPr>
            <w:tcW w:w="1939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Liczba uczestników</w:t>
            </w:r>
          </w:p>
        </w:tc>
        <w:tc>
          <w:tcPr>
            <w:tcW w:w="12486" w:type="dxa"/>
            <w:gridSpan w:val="5"/>
            <w:vAlign w:val="center"/>
          </w:tcPr>
          <w:p w:rsidR="000437B0" w:rsidRPr="005B0AC9" w:rsidRDefault="00112DA7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Zgodnie z formalną rekrutacją.</w:t>
            </w:r>
          </w:p>
        </w:tc>
      </w:tr>
      <w:tr w:rsidR="000437B0" w:rsidRPr="005B0AC9" w:rsidTr="00934EF3">
        <w:trPr>
          <w:trHeight w:val="390"/>
        </w:trPr>
        <w:tc>
          <w:tcPr>
            <w:tcW w:w="1939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Cel  ogólny oraz cele kształcenia i wychowania</w:t>
            </w:r>
          </w:p>
        </w:tc>
        <w:tc>
          <w:tcPr>
            <w:tcW w:w="12486" w:type="dxa"/>
            <w:gridSpan w:val="5"/>
            <w:vAlign w:val="center"/>
          </w:tcPr>
          <w:p w:rsidR="000437B0" w:rsidRPr="005B0AC9" w:rsidRDefault="000437B0" w:rsidP="00934EF3">
            <w:pPr>
              <w:pStyle w:val="Akapitzlist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CELE PROGRAMU</w:t>
            </w:r>
          </w:p>
          <w:p w:rsidR="000437B0" w:rsidRPr="005B0AC9" w:rsidRDefault="000437B0" w:rsidP="00934EF3">
            <w:pPr>
              <w:pStyle w:val="Akapitzlist"/>
              <w:rPr>
                <w:b/>
                <w:sz w:val="22"/>
                <w:szCs w:val="22"/>
                <w:u w:val="single"/>
              </w:rPr>
            </w:pPr>
            <w:r w:rsidRPr="005B0AC9">
              <w:rPr>
                <w:b/>
                <w:sz w:val="22"/>
                <w:szCs w:val="22"/>
                <w:u w:val="single"/>
              </w:rPr>
              <w:t>Cele główne: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Pobudzanie uczniów do aktywności umysłowej, stymulujące rozwój ich myślenia, który ma na celu doprowadzić do odczucia sukcesu.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Kształcenie rozumienia przez uczniów poszczególnych pojęć, schematów czy wzorów matematycznych i swobodne posługiwanie się nimi w różnych zadaniach praktycznych.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Poprawa umiejętności uczniów osiągających niezadawalające wyniki z matematyki.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Zniwelowanie przykrych doświadczeń wiązanych z porażkami ucznia na lekcjach matematyki.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Zachęcenie uczniów  do wysiłku w uczeniu się matematyki oraz budowanie własnej wartości, poprzez wzmacnianie wiary we własne siły.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709"/>
              <w:rPr>
                <w:sz w:val="22"/>
                <w:szCs w:val="22"/>
                <w:u w:val="single"/>
              </w:rPr>
            </w:pPr>
            <w:r w:rsidRPr="005B0AC9">
              <w:rPr>
                <w:sz w:val="22"/>
                <w:szCs w:val="22"/>
                <w:u w:val="single"/>
              </w:rPr>
              <w:t>Kształtowanie postawy dbania o środowisko naturalne.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Wykorzystanie multimediów podczas wykonywania i prezentowania projektów.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Kształtowanie umiejętności wykorzystania programów komputerowych do rozwiązywania zadań.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709"/>
              <w:rPr>
                <w:sz w:val="22"/>
                <w:szCs w:val="22"/>
                <w:u w:val="single"/>
              </w:rPr>
            </w:pPr>
            <w:r w:rsidRPr="005B0AC9">
              <w:rPr>
                <w:sz w:val="22"/>
                <w:szCs w:val="22"/>
                <w:u w:val="single"/>
              </w:rPr>
              <w:t>Rozwijanie umiejętności posługiwania się językiem symbolicznym- piktografia.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  <w:u w:val="single"/>
              </w:rPr>
            </w:pPr>
            <w:r w:rsidRPr="005B0AC9">
              <w:rPr>
                <w:sz w:val="22"/>
                <w:szCs w:val="22"/>
                <w:u w:val="single"/>
              </w:rPr>
              <w:t xml:space="preserve">Tworzenie modelu matematycznego metodą projektu </w:t>
            </w:r>
          </w:p>
          <w:p w:rsidR="000437B0" w:rsidRPr="005B0AC9" w:rsidRDefault="000437B0" w:rsidP="00934EF3">
            <w:pPr>
              <w:pStyle w:val="Akapitzlist"/>
              <w:ind w:left="709"/>
              <w:rPr>
                <w:sz w:val="22"/>
                <w:szCs w:val="22"/>
              </w:rPr>
            </w:pPr>
          </w:p>
          <w:p w:rsidR="000437B0" w:rsidRPr="005B0AC9" w:rsidRDefault="000437B0" w:rsidP="00934EF3">
            <w:pPr>
              <w:pStyle w:val="Akapitzlist"/>
              <w:ind w:left="709"/>
              <w:rPr>
                <w:b/>
                <w:sz w:val="22"/>
                <w:szCs w:val="22"/>
                <w:u w:val="single"/>
              </w:rPr>
            </w:pPr>
            <w:r w:rsidRPr="005B0AC9">
              <w:rPr>
                <w:b/>
                <w:sz w:val="22"/>
                <w:szCs w:val="22"/>
                <w:u w:val="single"/>
              </w:rPr>
              <w:lastRenderedPageBreak/>
              <w:t>Cele szczegółowe: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Popularyzowanie matematyki wśród uczniów, wyposażenie ucznia w umiejętność wykorzystania wiedzy matematycznej.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Rozwijanie wyobraźni, abstrakcyjnego myślenia i logicznego rozumowania.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Zachęcenie uczniów do podejmowania samodzielnej pracy.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Kształtowanie umiejętności wykorzystania zdobytej wiedzy w sytuacjach praktycznych.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Pobudzanie optymizmu i motywacji do kolejnych działań, szukanie radości w pracy i nauce. Wyrabianie systematyczności i wytrwałości oraz koncentracji uwagi.</w:t>
            </w:r>
          </w:p>
        </w:tc>
      </w:tr>
      <w:tr w:rsidR="000437B0" w:rsidRPr="005B0AC9" w:rsidTr="00934EF3">
        <w:trPr>
          <w:trHeight w:val="390"/>
        </w:trPr>
        <w:tc>
          <w:tcPr>
            <w:tcW w:w="1939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lastRenderedPageBreak/>
              <w:t xml:space="preserve">Warunki realizacji, w tym stosowane pomoce dydaktyczne </w:t>
            </w:r>
          </w:p>
        </w:tc>
        <w:tc>
          <w:tcPr>
            <w:tcW w:w="12486" w:type="dxa"/>
            <w:gridSpan w:val="5"/>
            <w:vAlign w:val="center"/>
          </w:tcPr>
          <w:p w:rsidR="000437B0" w:rsidRPr="005B0AC9" w:rsidRDefault="000437B0" w:rsidP="00934EF3">
            <w:pPr>
              <w:pStyle w:val="Akapitzlist"/>
              <w:ind w:left="142"/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Środki dydaktyczne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podręcznik, 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komputer, rzutnik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karty pracy, łamigłówki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piktogramy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testy, różnorodne konkursy z ubiegłych lat</w:t>
            </w:r>
          </w:p>
        </w:tc>
      </w:tr>
      <w:tr w:rsidR="000437B0" w:rsidRPr="005B0AC9" w:rsidTr="00934EF3">
        <w:trPr>
          <w:trHeight w:val="390"/>
        </w:trPr>
        <w:tc>
          <w:tcPr>
            <w:tcW w:w="1939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Model nauczania, w tym metody i formy pracy</w:t>
            </w:r>
          </w:p>
        </w:tc>
        <w:tc>
          <w:tcPr>
            <w:tcW w:w="12486" w:type="dxa"/>
            <w:gridSpan w:val="5"/>
            <w:vAlign w:val="center"/>
          </w:tcPr>
          <w:p w:rsidR="000437B0" w:rsidRPr="005B0AC9" w:rsidRDefault="000437B0" w:rsidP="00934EF3">
            <w:pPr>
              <w:pStyle w:val="Akapitzlist"/>
              <w:rPr>
                <w:sz w:val="22"/>
                <w:szCs w:val="22"/>
              </w:rPr>
            </w:pPr>
          </w:p>
          <w:p w:rsidR="000437B0" w:rsidRPr="005B0AC9" w:rsidRDefault="000437B0" w:rsidP="00934EF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Metody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podające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mini wykład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metody aktywizujące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metody projektu, ekologii, piktografii, które rozwijają postawy kreatywne,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dyskusja, burza mózgów,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eksponujące,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metody problemowe</w:t>
            </w:r>
          </w:p>
          <w:p w:rsidR="000437B0" w:rsidRPr="005B0AC9" w:rsidRDefault="000437B0" w:rsidP="00934EF3">
            <w:pPr>
              <w:pStyle w:val="Akapitzlist"/>
              <w:ind w:left="142"/>
              <w:jc w:val="center"/>
              <w:rPr>
                <w:b/>
                <w:sz w:val="22"/>
                <w:szCs w:val="22"/>
              </w:rPr>
            </w:pPr>
          </w:p>
          <w:p w:rsidR="000437B0" w:rsidRPr="005B0AC9" w:rsidRDefault="000437B0" w:rsidP="00934EF3">
            <w:pPr>
              <w:pStyle w:val="Akapitzlist"/>
              <w:ind w:left="142"/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Formy pracy</w:t>
            </w:r>
          </w:p>
          <w:p w:rsidR="000437B0" w:rsidRPr="005B0AC9" w:rsidRDefault="000437B0" w:rsidP="00934EF3">
            <w:pPr>
              <w:pStyle w:val="Akapitzlist"/>
              <w:ind w:left="142"/>
              <w:rPr>
                <w:b/>
                <w:sz w:val="22"/>
                <w:szCs w:val="22"/>
              </w:rPr>
            </w:pP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709"/>
              <w:rPr>
                <w:b/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indywidualna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709"/>
              <w:rPr>
                <w:b/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grupowa (jednolita i zróżnicowana)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709"/>
              <w:rPr>
                <w:b/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lastRenderedPageBreak/>
              <w:t>zbiorowa</w:t>
            </w:r>
          </w:p>
        </w:tc>
      </w:tr>
      <w:tr w:rsidR="000437B0" w:rsidRPr="005B0AC9" w:rsidTr="00934EF3">
        <w:trPr>
          <w:trHeight w:val="390"/>
        </w:trPr>
        <w:tc>
          <w:tcPr>
            <w:tcW w:w="1939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lastRenderedPageBreak/>
              <w:t xml:space="preserve">Prowadzący </w:t>
            </w:r>
          </w:p>
        </w:tc>
        <w:tc>
          <w:tcPr>
            <w:tcW w:w="12486" w:type="dxa"/>
            <w:gridSpan w:val="5"/>
            <w:vAlign w:val="center"/>
          </w:tcPr>
          <w:p w:rsidR="000437B0" w:rsidRPr="005B0AC9" w:rsidRDefault="000437B0" w:rsidP="00934EF3">
            <w:pPr>
              <w:pStyle w:val="Akapitzlist"/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nauczyciel dyplomowany Szkoły Podstawowej w Pruszczu, staż 15 lat pracy</w:t>
            </w:r>
          </w:p>
        </w:tc>
      </w:tr>
      <w:tr w:rsidR="000437B0" w:rsidRPr="005B0AC9" w:rsidTr="00934EF3">
        <w:trPr>
          <w:trHeight w:val="390"/>
        </w:trPr>
        <w:tc>
          <w:tcPr>
            <w:tcW w:w="1939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Główne założenia programowe</w:t>
            </w:r>
          </w:p>
        </w:tc>
        <w:tc>
          <w:tcPr>
            <w:tcW w:w="12486" w:type="dxa"/>
            <w:gridSpan w:val="5"/>
            <w:vAlign w:val="center"/>
          </w:tcPr>
          <w:p w:rsidR="000437B0" w:rsidRPr="005B0AC9" w:rsidRDefault="000437B0" w:rsidP="00934EF3">
            <w:pPr>
              <w:pStyle w:val="NormalnyWeb"/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Program będzie wspierał uczniów klasy III gimnazjum, które mają trudności w nauce matematyki. W ramach programu uczniowie będą pracowali metodą projektu, zrozumieją dbałość o środowisko naturalne. Założeniem programu jest zwiększenie zainteresowań uczniów kontynuacją kształcenia na kierunkach technicznych. Realizacja programu polegać będzie na rozwiązywaniu różnorodnych zadań z wykorzystaniem PIKTOGRAFII, dzięki której uczniowie rozwiną umiejętność posługiwania się językiem symbolicznym w matematyce.</w:t>
            </w:r>
            <w:r w:rsidR="000B5BC5" w:rsidRPr="005B0AC9">
              <w:rPr>
                <w:sz w:val="22"/>
                <w:szCs w:val="22"/>
              </w:rPr>
              <w:t>W trakcie realizacji programu stosowane będą metody a projektu i eksperymentu. Poruszona zostanie problematyka dbałości o środowisko naturalne.</w:t>
            </w:r>
          </w:p>
          <w:p w:rsidR="000437B0" w:rsidRPr="005B0AC9" w:rsidRDefault="000437B0" w:rsidP="00934EF3">
            <w:pPr>
              <w:pStyle w:val="NormalnyWeb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          Proponowane tematy zajęć wpłyną na rozwój intelektu i kształtowanie właściwych postaw uczniów. Zajęcia pozwolą rozwijać pasje uczniów ora</w:t>
            </w:r>
            <w:r w:rsidR="00EF5D25" w:rsidRPr="005B0AC9">
              <w:rPr>
                <w:sz w:val="22"/>
                <w:szCs w:val="22"/>
              </w:rPr>
              <w:t xml:space="preserve">z uzupełnić ich braki w nauce. </w:t>
            </w:r>
            <w:r w:rsidRPr="005B0AC9">
              <w:rPr>
                <w:sz w:val="22"/>
                <w:szCs w:val="22"/>
              </w:rPr>
              <w:t>Realizacja programu przewiduje zajęcia z uczniami w 5- osobowej grupie. Program jest zgodny z podstawą programową i skorelowany z programem „Matematyka z plusem” GWO .</w:t>
            </w:r>
          </w:p>
          <w:p w:rsidR="000437B0" w:rsidRPr="005B0AC9" w:rsidRDefault="000B5BC5" w:rsidP="00934EF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Program został opracowany  przez nauczyciela prowadzącego zajęcia we współpracy z zespołem przedmiotowym i zgodnie z wynikami przeprowadzonej diagnozy; uwzględnia indywidualne potrzeby rozwojowe i edukacyjne oraz możliwości psychofizyczne uczniów objętych wsparciem.</w:t>
            </w:r>
          </w:p>
        </w:tc>
      </w:tr>
      <w:tr w:rsidR="000437B0" w:rsidRPr="005B0AC9" w:rsidTr="00934EF3">
        <w:trPr>
          <w:trHeight w:val="390"/>
        </w:trPr>
        <w:tc>
          <w:tcPr>
            <w:tcW w:w="1939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Wykorzystanie</w:t>
            </w:r>
          </w:p>
          <w:p w:rsidR="000437B0" w:rsidRPr="005B0AC9" w:rsidRDefault="000437B0" w:rsidP="00934EF3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pozytywnie zakwalifikowanych produktów projektów innowacyjnych</w:t>
            </w:r>
          </w:p>
        </w:tc>
        <w:tc>
          <w:tcPr>
            <w:tcW w:w="12486" w:type="dxa"/>
            <w:gridSpan w:val="5"/>
            <w:vAlign w:val="center"/>
          </w:tcPr>
          <w:p w:rsidR="000437B0" w:rsidRPr="005B0AC9" w:rsidRDefault="00F408CA" w:rsidP="00934EF3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 w:rsidRPr="005B0AC9">
              <w:rPr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B0" w:rsidRPr="005B0AC9">
              <w:rPr>
                <w:sz w:val="22"/>
                <w:szCs w:val="22"/>
                <w:lang w:eastAsia="ar-SA"/>
              </w:rPr>
              <w:instrText xml:space="preserve"> FORMCHECKBOX </w:instrText>
            </w:r>
            <w:r w:rsidRPr="005B0AC9">
              <w:rPr>
                <w:sz w:val="22"/>
                <w:szCs w:val="22"/>
                <w:lang w:eastAsia="ar-SA"/>
              </w:rPr>
            </w:r>
            <w:r w:rsidRPr="005B0AC9">
              <w:rPr>
                <w:sz w:val="22"/>
                <w:szCs w:val="22"/>
                <w:lang w:eastAsia="ar-SA"/>
              </w:rPr>
              <w:fldChar w:fldCharType="end"/>
            </w:r>
            <w:r w:rsidR="000437B0" w:rsidRPr="005B0AC9">
              <w:rPr>
                <w:b/>
                <w:sz w:val="22"/>
                <w:szCs w:val="22"/>
                <w:lang w:eastAsia="ar-SA"/>
              </w:rPr>
              <w:t xml:space="preserve">TAK </w:t>
            </w:r>
            <w:r w:rsidRPr="005B0AC9">
              <w:rPr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B0" w:rsidRPr="005B0AC9">
              <w:rPr>
                <w:sz w:val="22"/>
                <w:szCs w:val="22"/>
                <w:lang w:eastAsia="ar-SA"/>
              </w:rPr>
              <w:instrText xml:space="preserve"> FORMCHECKBOX </w:instrText>
            </w:r>
            <w:r w:rsidRPr="005B0AC9">
              <w:rPr>
                <w:sz w:val="22"/>
                <w:szCs w:val="22"/>
                <w:lang w:eastAsia="ar-SA"/>
              </w:rPr>
            </w:r>
            <w:r w:rsidRPr="005B0AC9">
              <w:rPr>
                <w:sz w:val="22"/>
                <w:szCs w:val="22"/>
                <w:lang w:eastAsia="ar-SA"/>
              </w:rPr>
              <w:fldChar w:fldCharType="end"/>
            </w:r>
            <w:r w:rsidR="000437B0" w:rsidRPr="005B0AC9">
              <w:rPr>
                <w:b/>
                <w:sz w:val="22"/>
                <w:szCs w:val="22"/>
                <w:lang w:eastAsia="ar-SA"/>
              </w:rPr>
              <w:t xml:space="preserve"> NIE</w:t>
            </w:r>
          </w:p>
          <w:p w:rsidR="000437B0" w:rsidRPr="005B0AC9" w:rsidRDefault="000437B0" w:rsidP="00934EF3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:rsidR="000437B0" w:rsidRPr="005B0AC9" w:rsidRDefault="000437B0" w:rsidP="00934EF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  <w:lang w:eastAsia="ar-SA"/>
              </w:rPr>
              <w:t>OPIS</w:t>
            </w:r>
            <w:r w:rsidR="004F5E16" w:rsidRPr="005B0AC9">
              <w:rPr>
                <w:sz w:val="22"/>
                <w:szCs w:val="22"/>
                <w:lang w:eastAsia="ar-SA"/>
              </w:rPr>
              <w:t>:  Podczas zajęć wykorzystane zostaną zwalidowane produkty projektów innowacyjnych- „Ekologia”, „Piktografia”.</w:t>
            </w:r>
          </w:p>
        </w:tc>
      </w:tr>
      <w:tr w:rsidR="008D3F42" w:rsidRPr="005B0AC9" w:rsidTr="00934EF3">
        <w:trPr>
          <w:trHeight w:val="53"/>
        </w:trPr>
        <w:tc>
          <w:tcPr>
            <w:tcW w:w="752" w:type="dxa"/>
            <w:shd w:val="pct5" w:color="auto" w:fill="auto"/>
            <w:vAlign w:val="center"/>
          </w:tcPr>
          <w:p w:rsidR="008D3F42" w:rsidRPr="005B0AC9" w:rsidRDefault="008D3F42" w:rsidP="00934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73" w:type="dxa"/>
            <w:gridSpan w:val="6"/>
            <w:shd w:val="pct5" w:color="auto" w:fill="auto"/>
            <w:vAlign w:val="center"/>
          </w:tcPr>
          <w:p w:rsidR="008D3F42" w:rsidRPr="005B0AC9" w:rsidRDefault="008D3F42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I SEMESTR</w:t>
            </w:r>
          </w:p>
        </w:tc>
      </w:tr>
      <w:tr w:rsidR="000437B0" w:rsidRPr="005B0AC9" w:rsidTr="00934EF3">
        <w:trPr>
          <w:trHeight w:val="53"/>
        </w:trPr>
        <w:tc>
          <w:tcPr>
            <w:tcW w:w="752" w:type="dxa"/>
            <w:shd w:val="pct5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67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TEMAT/MODUŁ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2693" w:type="dxa"/>
            <w:gridSpan w:val="2"/>
            <w:shd w:val="pct5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Wykorzystywane metody (warsztaty, zajęcia praktyczne, wykład, praca na komputerach itp.)</w:t>
            </w:r>
          </w:p>
        </w:tc>
        <w:tc>
          <w:tcPr>
            <w:tcW w:w="6095" w:type="dxa"/>
            <w:shd w:val="pct5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Opis omawianych zagadnień</w:t>
            </w:r>
          </w:p>
        </w:tc>
      </w:tr>
      <w:tr w:rsidR="000437B0" w:rsidRPr="005B0AC9" w:rsidTr="00934EF3">
        <w:trPr>
          <w:trHeight w:val="53"/>
        </w:trPr>
        <w:tc>
          <w:tcPr>
            <w:tcW w:w="752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0437B0" w:rsidRPr="005B0AC9" w:rsidRDefault="000437B0" w:rsidP="00934EF3">
            <w:pPr>
              <w:pStyle w:val="Akapitzlist"/>
              <w:ind w:left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Diagnoza wstępna mająca na celu określenie potencjału ucznia. Rozwiązywanie łamigłówek i zagadek liczbowych. Wyznaczanie dzielników liczb.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ind w:left="453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problemowa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453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burza mózgów</w:t>
            </w:r>
          </w:p>
          <w:p w:rsidR="000437B0" w:rsidRPr="005B0AC9" w:rsidRDefault="000437B0" w:rsidP="00934EF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spacing w:after="120"/>
              <w:ind w:left="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Przeprowadzenie diagnozy uwzględniającej indywidualne potrzeby rozwojowe i edukacyjne oraz możliwości psychofizyczne uczniów objętych programem.</w:t>
            </w:r>
          </w:p>
          <w:p w:rsidR="000437B0" w:rsidRPr="005B0AC9" w:rsidRDefault="000437B0" w:rsidP="00934EF3">
            <w:pPr>
              <w:pStyle w:val="Akapitzlist"/>
              <w:spacing w:after="120"/>
              <w:ind w:left="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Rozwiązywanie  zagadek, mające na celu pobudzenie do </w:t>
            </w:r>
            <w:r w:rsidRPr="005B0AC9">
              <w:rPr>
                <w:sz w:val="22"/>
                <w:szCs w:val="22"/>
              </w:rPr>
              <w:lastRenderedPageBreak/>
              <w:t>aktywności umysłowej.</w:t>
            </w:r>
          </w:p>
        </w:tc>
      </w:tr>
      <w:tr w:rsidR="000437B0" w:rsidRPr="005B0AC9" w:rsidTr="00934EF3">
        <w:trPr>
          <w:trHeight w:val="372"/>
        </w:trPr>
        <w:tc>
          <w:tcPr>
            <w:tcW w:w="752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0437B0" w:rsidRPr="005B0AC9" w:rsidRDefault="000437B0" w:rsidP="00934EF3">
            <w:pPr>
              <w:pStyle w:val="Akapitzlist"/>
              <w:ind w:left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Liczenie i zapisywanie liczb w różnych systemach.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numPr>
                <w:ilvl w:val="0"/>
                <w:numId w:val="17"/>
              </w:numPr>
              <w:ind w:left="453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podająca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7"/>
              </w:numPr>
              <w:ind w:left="453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grupowa</w:t>
            </w:r>
          </w:p>
          <w:p w:rsidR="000437B0" w:rsidRPr="005B0AC9" w:rsidRDefault="000437B0" w:rsidP="00934EF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37B0" w:rsidRPr="005B0AC9" w:rsidRDefault="000437B0" w:rsidP="00934EF3">
            <w:pPr>
              <w:spacing w:after="120"/>
              <w:rPr>
                <w:color w:val="000000"/>
                <w:sz w:val="22"/>
                <w:szCs w:val="22"/>
              </w:rPr>
            </w:pPr>
            <w:r w:rsidRPr="005B0AC9">
              <w:rPr>
                <w:color w:val="000000"/>
                <w:sz w:val="22"/>
                <w:szCs w:val="22"/>
              </w:rPr>
              <w:t>Uczniowie poznają zapisywanie liczb w systemie dziesiętnym, rzymskim. Rozwiązywanie w grupach prostych przykładów.</w:t>
            </w:r>
          </w:p>
        </w:tc>
      </w:tr>
      <w:tr w:rsidR="000437B0" w:rsidRPr="005B0AC9" w:rsidTr="00934EF3">
        <w:trPr>
          <w:trHeight w:val="53"/>
        </w:trPr>
        <w:tc>
          <w:tcPr>
            <w:tcW w:w="752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:rsidR="000437B0" w:rsidRPr="005B0AC9" w:rsidRDefault="000437B0" w:rsidP="00934EF3">
            <w:pPr>
              <w:rPr>
                <w:b/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Przekształcenie wyrażeń zawierających potęgi i pierwiastki.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numPr>
                <w:ilvl w:val="0"/>
                <w:numId w:val="18"/>
              </w:numPr>
              <w:ind w:left="453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dyskusja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8"/>
              </w:numPr>
              <w:ind w:left="453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aktywizująca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18"/>
              </w:numPr>
              <w:ind w:left="453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praktyczna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spacing w:after="120"/>
              <w:ind w:left="3"/>
              <w:contextualSpacing w:val="0"/>
              <w:rPr>
                <w:color w:val="000000"/>
                <w:sz w:val="22"/>
                <w:szCs w:val="22"/>
              </w:rPr>
            </w:pPr>
            <w:r w:rsidRPr="005B0AC9">
              <w:rPr>
                <w:color w:val="000000"/>
                <w:sz w:val="22"/>
                <w:szCs w:val="22"/>
              </w:rPr>
              <w:t>Aktywizacja uczniów. Uczniowie poprzez dyskusję wypisują działania na potęgach i pierwiastkach. Rozwiązywania prostych przykładów z wykorzystaniem działań.</w:t>
            </w:r>
          </w:p>
        </w:tc>
      </w:tr>
      <w:tr w:rsidR="000437B0" w:rsidRPr="005B0AC9" w:rsidTr="00934EF3">
        <w:trPr>
          <w:trHeight w:val="53"/>
        </w:trPr>
        <w:tc>
          <w:tcPr>
            <w:tcW w:w="752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4F5E16" w:rsidRPr="005B0AC9" w:rsidRDefault="004F5E16" w:rsidP="00934EF3">
            <w:pPr>
              <w:pStyle w:val="Akapitzlist"/>
              <w:ind w:left="0"/>
              <w:rPr>
                <w:sz w:val="22"/>
                <w:szCs w:val="22"/>
                <w:u w:val="single"/>
              </w:rPr>
            </w:pPr>
          </w:p>
          <w:p w:rsidR="000437B0" w:rsidRPr="005B0AC9" w:rsidRDefault="000437B0" w:rsidP="00934EF3">
            <w:pPr>
              <w:pStyle w:val="Akapitzlist"/>
              <w:ind w:left="0"/>
              <w:rPr>
                <w:sz w:val="22"/>
                <w:szCs w:val="22"/>
                <w:u w:val="single"/>
              </w:rPr>
            </w:pPr>
            <w:r w:rsidRPr="005B0AC9">
              <w:rPr>
                <w:sz w:val="22"/>
                <w:szCs w:val="22"/>
                <w:u w:val="single"/>
              </w:rPr>
              <w:t>Notacja wykładnicza. Wielkie liczby a ochrona środowiska.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numPr>
                <w:ilvl w:val="0"/>
                <w:numId w:val="20"/>
              </w:numPr>
              <w:ind w:left="453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metoda projektu</w:t>
            </w:r>
          </w:p>
          <w:p w:rsidR="004F5E16" w:rsidRPr="005B0AC9" w:rsidRDefault="000437B0" w:rsidP="00934EF3">
            <w:pPr>
              <w:pStyle w:val="Akapitzlist"/>
              <w:numPr>
                <w:ilvl w:val="0"/>
                <w:numId w:val="20"/>
              </w:numPr>
              <w:ind w:left="453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dyskusja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shd w:val="clear" w:color="auto" w:fill="FFFFFF"/>
              <w:spacing w:after="120"/>
              <w:ind w:left="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Zapis liczb występujących w ochronie środowiska w postaci notacji wykładniczej.</w:t>
            </w:r>
          </w:p>
          <w:p w:rsidR="000437B0" w:rsidRPr="005B0AC9" w:rsidRDefault="000437B0" w:rsidP="00934EF3">
            <w:pPr>
              <w:pStyle w:val="Akapitzlist"/>
              <w:shd w:val="clear" w:color="auto" w:fill="FFFFFF"/>
              <w:spacing w:after="120"/>
              <w:ind w:left="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Tworzenie modelu matematycznego metoda projektu. </w:t>
            </w:r>
          </w:p>
          <w:p w:rsidR="000437B0" w:rsidRPr="005B0AC9" w:rsidRDefault="000437B0" w:rsidP="00934EF3">
            <w:pPr>
              <w:pStyle w:val="Akapitzlist"/>
              <w:shd w:val="clear" w:color="auto" w:fill="FFFFFF"/>
              <w:spacing w:after="120"/>
              <w:ind w:left="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Kształtowanie postaw</w:t>
            </w:r>
            <w:r w:rsidR="004F5E16" w:rsidRPr="005B0AC9">
              <w:rPr>
                <w:sz w:val="22"/>
                <w:szCs w:val="22"/>
              </w:rPr>
              <w:t>y dbania o środowisko naturalne-</w:t>
            </w:r>
            <w:r w:rsidR="004F5E16" w:rsidRPr="005B0AC9">
              <w:rPr>
                <w:sz w:val="22"/>
                <w:szCs w:val="22"/>
                <w:u w:val="single"/>
              </w:rPr>
              <w:t>EKOLOGIA.</w:t>
            </w:r>
          </w:p>
        </w:tc>
      </w:tr>
      <w:tr w:rsidR="000437B0" w:rsidRPr="005B0AC9" w:rsidTr="00934EF3">
        <w:trPr>
          <w:trHeight w:val="53"/>
        </w:trPr>
        <w:tc>
          <w:tcPr>
            <w:tcW w:w="752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:rsidR="004F5E16" w:rsidRPr="005B0AC9" w:rsidRDefault="004F5E16" w:rsidP="00934EF3">
            <w:pPr>
              <w:rPr>
                <w:sz w:val="22"/>
                <w:szCs w:val="22"/>
                <w:u w:val="single"/>
              </w:rPr>
            </w:pPr>
          </w:p>
          <w:p w:rsidR="000437B0" w:rsidRPr="005B0AC9" w:rsidRDefault="000437B0" w:rsidP="00934EF3">
            <w:pPr>
              <w:rPr>
                <w:sz w:val="22"/>
                <w:szCs w:val="22"/>
                <w:u w:val="single"/>
              </w:rPr>
            </w:pPr>
            <w:r w:rsidRPr="005B0AC9">
              <w:rPr>
                <w:sz w:val="22"/>
                <w:szCs w:val="22"/>
                <w:u w:val="single"/>
              </w:rPr>
              <w:t>Ile to kosztuje- rozwiązywanie problemów praktycznych z wykorzystaniem piktogramów.</w:t>
            </w:r>
          </w:p>
          <w:p w:rsidR="004F5E16" w:rsidRPr="005B0AC9" w:rsidRDefault="004F5E16" w:rsidP="00934EF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numPr>
                <w:ilvl w:val="0"/>
                <w:numId w:val="21"/>
              </w:numPr>
              <w:ind w:left="39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metoda piktogramów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21"/>
              </w:numPr>
              <w:ind w:left="39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burza mózgów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21"/>
              </w:numPr>
              <w:ind w:left="39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praktyczna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37B0" w:rsidRPr="005B0AC9" w:rsidRDefault="000437B0" w:rsidP="00934EF3">
            <w:pPr>
              <w:spacing w:after="12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Uczniowie będą posługiwali się językiem symbolicznym przy rozwiązywaniu zadań.</w:t>
            </w:r>
          </w:p>
          <w:p w:rsidR="000437B0" w:rsidRPr="005B0AC9" w:rsidRDefault="000437B0" w:rsidP="00934EF3">
            <w:pPr>
              <w:spacing w:after="12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Wykorzystania </w:t>
            </w:r>
            <w:r w:rsidRPr="005B0AC9">
              <w:rPr>
                <w:sz w:val="22"/>
                <w:szCs w:val="22"/>
                <w:u w:val="single"/>
              </w:rPr>
              <w:t>metody piktografii.</w:t>
            </w:r>
          </w:p>
        </w:tc>
      </w:tr>
      <w:tr w:rsidR="000437B0" w:rsidRPr="005B0AC9" w:rsidTr="00934EF3">
        <w:trPr>
          <w:trHeight w:val="53"/>
        </w:trPr>
        <w:tc>
          <w:tcPr>
            <w:tcW w:w="752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0437B0" w:rsidRPr="005B0AC9" w:rsidRDefault="000437B0" w:rsidP="00934EF3">
            <w:pPr>
              <w:pStyle w:val="Akapitzlist"/>
              <w:ind w:left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Posługiwanie się proporcją w obliczeniach procentowych.</w:t>
            </w:r>
          </w:p>
          <w:p w:rsidR="000437B0" w:rsidRPr="005B0AC9" w:rsidRDefault="000437B0" w:rsidP="00934EF3">
            <w:pPr>
              <w:pStyle w:val="Akapitzlist"/>
              <w:ind w:left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Zamiana liczby na procent i odwrotnie.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numPr>
                <w:ilvl w:val="0"/>
                <w:numId w:val="22"/>
              </w:numPr>
              <w:ind w:left="39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praktyczna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spacing w:after="120"/>
              <w:ind w:left="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Uczniowie będą rozwiązywali proste przykłady w postaci proporcji.</w:t>
            </w:r>
          </w:p>
          <w:p w:rsidR="000437B0" w:rsidRPr="005B0AC9" w:rsidRDefault="000437B0" w:rsidP="00934EF3">
            <w:pPr>
              <w:pStyle w:val="Akapitzlist"/>
              <w:spacing w:after="120"/>
              <w:ind w:left="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Przypomną zamianę procentu na liczbę i odwrotnie.</w:t>
            </w:r>
          </w:p>
        </w:tc>
      </w:tr>
      <w:tr w:rsidR="000437B0" w:rsidRPr="005B0AC9" w:rsidTr="00934EF3">
        <w:trPr>
          <w:trHeight w:val="53"/>
        </w:trPr>
        <w:tc>
          <w:tcPr>
            <w:tcW w:w="752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0437B0" w:rsidRPr="005B0AC9" w:rsidRDefault="000437B0" w:rsidP="00934EF3">
            <w:pPr>
              <w:pStyle w:val="Akapitzlist"/>
              <w:ind w:left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Redukcja wyrazów podobnych. Obliczanie wartości liczbowej wyrażenia algebraicznego.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numPr>
                <w:ilvl w:val="0"/>
                <w:numId w:val="22"/>
              </w:numPr>
              <w:ind w:left="39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mini wykład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22"/>
              </w:numPr>
              <w:ind w:left="39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aktywizująca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spacing w:after="120"/>
              <w:ind w:left="27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Nauczyciel przypomni najważniejsze pojęcia wyrażeń algebraicznych. </w:t>
            </w:r>
          </w:p>
          <w:p w:rsidR="000437B0" w:rsidRPr="005B0AC9" w:rsidRDefault="000437B0" w:rsidP="00934EF3">
            <w:pPr>
              <w:pStyle w:val="Akapitzlist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Uczniowie będą wykorzystywali poznane wiadomości i umiejętności przy rozwiązywaniu zadań.</w:t>
            </w:r>
          </w:p>
        </w:tc>
      </w:tr>
      <w:tr w:rsidR="000437B0" w:rsidRPr="005B0AC9" w:rsidTr="00934EF3">
        <w:trPr>
          <w:trHeight w:val="53"/>
        </w:trPr>
        <w:tc>
          <w:tcPr>
            <w:tcW w:w="752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0437B0" w:rsidRPr="005B0AC9" w:rsidRDefault="000437B0" w:rsidP="00934EF3">
            <w:pPr>
              <w:pStyle w:val="Akapitzlist"/>
              <w:ind w:left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Rozwiązywanie równań z jedną niewiadomą.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numPr>
                <w:ilvl w:val="0"/>
                <w:numId w:val="23"/>
              </w:numPr>
              <w:ind w:left="39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burza mózgów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23"/>
              </w:numPr>
              <w:ind w:left="399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praktyczna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spacing w:after="120"/>
              <w:ind w:left="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Poprzez burzę mózgów uczniowie zapiszą algorytm rozwiązywania równań. </w:t>
            </w:r>
          </w:p>
          <w:p w:rsidR="000437B0" w:rsidRPr="005B0AC9" w:rsidRDefault="000437B0" w:rsidP="00934EF3">
            <w:pPr>
              <w:pStyle w:val="Akapitzlist"/>
              <w:spacing w:after="120"/>
              <w:ind w:left="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Na lekcji uczniowie będą mieli za zadanie rozwiązywać proste przykłady równań.</w:t>
            </w:r>
          </w:p>
        </w:tc>
      </w:tr>
      <w:tr w:rsidR="000437B0" w:rsidRPr="005B0AC9" w:rsidTr="00934EF3">
        <w:trPr>
          <w:trHeight w:val="53"/>
        </w:trPr>
        <w:tc>
          <w:tcPr>
            <w:tcW w:w="752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0437B0" w:rsidRPr="005B0AC9" w:rsidRDefault="000437B0" w:rsidP="00934EF3">
            <w:pPr>
              <w:pStyle w:val="Akapitzlist"/>
              <w:ind w:left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Rozwiązywanie układów równań metodą podstawiania i przeciwnych </w:t>
            </w:r>
            <w:r w:rsidRPr="005B0AC9">
              <w:rPr>
                <w:sz w:val="22"/>
                <w:szCs w:val="22"/>
              </w:rPr>
              <w:lastRenderedPageBreak/>
              <w:t xml:space="preserve">współczynników.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7B0" w:rsidRPr="005B0AC9" w:rsidRDefault="000437B0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numPr>
                <w:ilvl w:val="0"/>
                <w:numId w:val="24"/>
              </w:numPr>
              <w:ind w:left="44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podająca</w:t>
            </w:r>
          </w:p>
          <w:p w:rsidR="000437B0" w:rsidRPr="005B0AC9" w:rsidRDefault="000437B0" w:rsidP="00934EF3">
            <w:pPr>
              <w:pStyle w:val="Akapitzlist"/>
              <w:numPr>
                <w:ilvl w:val="0"/>
                <w:numId w:val="24"/>
              </w:numPr>
              <w:ind w:left="44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lastRenderedPageBreak/>
              <w:t>aktywizująca</w:t>
            </w:r>
          </w:p>
          <w:p w:rsidR="000437B0" w:rsidRPr="005B0AC9" w:rsidRDefault="000437B0" w:rsidP="00934EF3">
            <w:pPr>
              <w:pStyle w:val="Akapitzlist"/>
              <w:ind w:left="399"/>
              <w:rPr>
                <w:sz w:val="22"/>
                <w:szCs w:val="22"/>
              </w:rPr>
            </w:pPr>
          </w:p>
          <w:p w:rsidR="000437B0" w:rsidRPr="005B0AC9" w:rsidRDefault="000437B0" w:rsidP="00934EF3">
            <w:pPr>
              <w:pStyle w:val="Akapitzlist"/>
              <w:numPr>
                <w:ilvl w:val="0"/>
                <w:numId w:val="24"/>
              </w:numPr>
              <w:ind w:left="44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Wykorzystanie tablicy multimedialnej do prezentacji wykresów.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B0" w:rsidRPr="005B0AC9" w:rsidRDefault="000437B0" w:rsidP="00934EF3">
            <w:pPr>
              <w:pStyle w:val="Akapitzlist"/>
              <w:spacing w:after="120"/>
              <w:ind w:left="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lastRenderedPageBreak/>
              <w:t>Nauczyciel przypomni metody rozwiązywania układów równań.</w:t>
            </w:r>
          </w:p>
          <w:p w:rsidR="000437B0" w:rsidRPr="005B0AC9" w:rsidRDefault="000437B0" w:rsidP="00934EF3">
            <w:pPr>
              <w:pStyle w:val="Akapitzlist"/>
              <w:spacing w:after="120"/>
              <w:ind w:left="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lastRenderedPageBreak/>
              <w:t>Na tablicy multimedialnej zostaną przedstawione wykresy.</w:t>
            </w:r>
          </w:p>
          <w:p w:rsidR="000437B0" w:rsidRPr="005B0AC9" w:rsidRDefault="000437B0" w:rsidP="00934EF3">
            <w:pPr>
              <w:pStyle w:val="Akapitzlist"/>
              <w:spacing w:after="120"/>
              <w:ind w:left="3"/>
              <w:contextualSpacing w:val="0"/>
              <w:rPr>
                <w:sz w:val="22"/>
                <w:szCs w:val="22"/>
              </w:rPr>
            </w:pPr>
          </w:p>
        </w:tc>
      </w:tr>
      <w:tr w:rsidR="005B0AC9" w:rsidRPr="005B0AC9" w:rsidTr="00934EF3">
        <w:trPr>
          <w:trHeight w:val="53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B0AC9" w:rsidRPr="005B0AC9" w:rsidRDefault="005B0AC9" w:rsidP="00934EF3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lastRenderedPageBreak/>
              <w:t xml:space="preserve">RAZEM 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5B0AC9" w:rsidRPr="005B0AC9" w:rsidRDefault="005B0AC9" w:rsidP="00934EF3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9</w:t>
            </w:r>
          </w:p>
        </w:tc>
        <w:tc>
          <w:tcPr>
            <w:tcW w:w="8781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0AC9" w:rsidRPr="005B0AC9" w:rsidRDefault="005B0AC9" w:rsidP="00934EF3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216A31" w:rsidRPr="005B0AC9" w:rsidRDefault="00216A31" w:rsidP="00216A31">
      <w:pPr>
        <w:jc w:val="center"/>
        <w:rPr>
          <w:b/>
          <w:sz w:val="22"/>
          <w:szCs w:val="22"/>
          <w:u w:val="single"/>
        </w:rPr>
      </w:pPr>
    </w:p>
    <w:p w:rsidR="0070528C" w:rsidRPr="005B0AC9" w:rsidRDefault="0070528C" w:rsidP="00216A31">
      <w:pPr>
        <w:tabs>
          <w:tab w:val="left" w:pos="1708"/>
          <w:tab w:val="center" w:pos="4680"/>
        </w:tabs>
        <w:rPr>
          <w:b/>
          <w:sz w:val="22"/>
          <w:szCs w:val="22"/>
        </w:rPr>
      </w:pPr>
    </w:p>
    <w:p w:rsidR="0070528C" w:rsidRPr="005B0AC9" w:rsidRDefault="0070528C" w:rsidP="00216A31">
      <w:pPr>
        <w:tabs>
          <w:tab w:val="left" w:pos="1708"/>
          <w:tab w:val="center" w:pos="4680"/>
        </w:tabs>
        <w:rPr>
          <w:b/>
          <w:sz w:val="22"/>
          <w:szCs w:val="22"/>
        </w:rPr>
      </w:pPr>
    </w:p>
    <w:p w:rsidR="0070528C" w:rsidRPr="005B0AC9" w:rsidRDefault="0070528C" w:rsidP="00216A31">
      <w:pPr>
        <w:tabs>
          <w:tab w:val="left" w:pos="1708"/>
          <w:tab w:val="center" w:pos="4680"/>
        </w:tabs>
        <w:rPr>
          <w:b/>
          <w:sz w:val="22"/>
          <w:szCs w:val="22"/>
        </w:rPr>
      </w:pPr>
    </w:p>
    <w:p w:rsidR="0070528C" w:rsidRPr="005B0AC9" w:rsidRDefault="0070528C" w:rsidP="00216A31">
      <w:pPr>
        <w:tabs>
          <w:tab w:val="left" w:pos="1708"/>
          <w:tab w:val="center" w:pos="4680"/>
        </w:tabs>
        <w:rPr>
          <w:b/>
          <w:sz w:val="22"/>
          <w:szCs w:val="22"/>
        </w:rPr>
      </w:pPr>
    </w:p>
    <w:p w:rsidR="008D3F42" w:rsidRPr="005B0AC9" w:rsidRDefault="008D3F42" w:rsidP="00216A31">
      <w:pPr>
        <w:tabs>
          <w:tab w:val="left" w:pos="1708"/>
          <w:tab w:val="center" w:pos="4680"/>
        </w:tabs>
        <w:rPr>
          <w:b/>
          <w:sz w:val="22"/>
          <w:szCs w:val="22"/>
        </w:rPr>
      </w:pPr>
    </w:p>
    <w:p w:rsidR="008D3F42" w:rsidRPr="005B0AC9" w:rsidRDefault="008D3F42" w:rsidP="00216A31">
      <w:pPr>
        <w:tabs>
          <w:tab w:val="left" w:pos="1708"/>
          <w:tab w:val="center" w:pos="4680"/>
        </w:tabs>
        <w:rPr>
          <w:b/>
          <w:sz w:val="22"/>
          <w:szCs w:val="22"/>
        </w:rPr>
      </w:pPr>
    </w:p>
    <w:tbl>
      <w:tblPr>
        <w:tblW w:w="153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46"/>
        <w:gridCol w:w="1417"/>
        <w:gridCol w:w="2694"/>
        <w:gridCol w:w="5993"/>
      </w:tblGrid>
      <w:tr w:rsidR="008D3F42" w:rsidRPr="005B0AC9" w:rsidTr="00934EF3">
        <w:trPr>
          <w:trHeight w:val="53"/>
        </w:trPr>
        <w:tc>
          <w:tcPr>
            <w:tcW w:w="1701" w:type="dxa"/>
            <w:shd w:val="pct5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</w:p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0" w:type="dxa"/>
            <w:gridSpan w:val="4"/>
            <w:shd w:val="pct5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</w:p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II SEMESTR</w:t>
            </w:r>
          </w:p>
        </w:tc>
      </w:tr>
      <w:tr w:rsidR="00C1160D" w:rsidRPr="005B0AC9" w:rsidTr="00934EF3">
        <w:trPr>
          <w:trHeight w:val="53"/>
        </w:trPr>
        <w:tc>
          <w:tcPr>
            <w:tcW w:w="1701" w:type="dxa"/>
            <w:shd w:val="pct5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6" w:type="dxa"/>
            <w:shd w:val="pct5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TEMAT/MODUŁ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Wykorzystywane metody (warsztaty, zajęcia praktyczne, wykład, praca na komputerach itp.)</w:t>
            </w:r>
          </w:p>
        </w:tc>
        <w:tc>
          <w:tcPr>
            <w:tcW w:w="5993" w:type="dxa"/>
            <w:shd w:val="pct5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Opis omawianych zagadnień</w:t>
            </w:r>
          </w:p>
        </w:tc>
      </w:tr>
      <w:tr w:rsidR="00C1160D" w:rsidRPr="005B0AC9" w:rsidTr="00934EF3">
        <w:trPr>
          <w:trHeight w:val="53"/>
        </w:trPr>
        <w:tc>
          <w:tcPr>
            <w:tcW w:w="1701" w:type="dxa"/>
            <w:shd w:val="clear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46" w:type="dxa"/>
            <w:shd w:val="clear" w:color="auto" w:fill="auto"/>
          </w:tcPr>
          <w:p w:rsidR="008D3F42" w:rsidRPr="005B0AC9" w:rsidRDefault="005B0AC9" w:rsidP="008F3E9C">
            <w:pPr>
              <w:pStyle w:val="Akapitzlist"/>
              <w:ind w:left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Obliczanie miejsca zerowego funkcji. Sporządzanie wykresów funkcji. Prezentowanie na tablicy multimedialnej.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F42" w:rsidRPr="005B0AC9" w:rsidRDefault="008D3F42" w:rsidP="008D3F42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praktyczna</w:t>
            </w:r>
          </w:p>
          <w:p w:rsidR="008D3F42" w:rsidRPr="005B0AC9" w:rsidRDefault="008D3F42" w:rsidP="008D3F42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analiza treści zadania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8D3F42" w:rsidRPr="005B0AC9" w:rsidRDefault="00173E90" w:rsidP="008F3E9C">
            <w:pPr>
              <w:pStyle w:val="Akapitzlist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Wprowadzenie pojęcia funkcji. </w:t>
            </w:r>
            <w:r w:rsidR="005B0AC9" w:rsidRPr="005B0AC9">
              <w:rPr>
                <w:sz w:val="22"/>
                <w:szCs w:val="22"/>
              </w:rPr>
              <w:t>Zależności funkcyjne</w:t>
            </w:r>
            <w:r w:rsidR="008D3F42" w:rsidRPr="005B0AC9">
              <w:rPr>
                <w:sz w:val="22"/>
                <w:szCs w:val="22"/>
              </w:rPr>
              <w:t>.</w:t>
            </w:r>
          </w:p>
        </w:tc>
      </w:tr>
      <w:tr w:rsidR="00C1160D" w:rsidRPr="005B0AC9" w:rsidTr="00934EF3">
        <w:trPr>
          <w:trHeight w:val="372"/>
        </w:trPr>
        <w:tc>
          <w:tcPr>
            <w:tcW w:w="1701" w:type="dxa"/>
            <w:shd w:val="clear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8D3F42" w:rsidRPr="005B0AC9" w:rsidRDefault="005B0AC9" w:rsidP="008F3E9C">
            <w:pPr>
              <w:rPr>
                <w:b/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Odczytywanie własności funkcji z wykresu. Dziedzina, zbiór wartości.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F42" w:rsidRDefault="005B0AC9" w:rsidP="008D3F42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praktyczna</w:t>
            </w:r>
          </w:p>
          <w:p w:rsidR="005B0AC9" w:rsidRPr="005B0AC9" w:rsidRDefault="005B0AC9" w:rsidP="008D3F42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wykład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8D3F42" w:rsidRPr="005B0AC9" w:rsidRDefault="005B0AC9" w:rsidP="00173E90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Odcz</w:t>
            </w:r>
            <w:r w:rsidR="00C14CF8">
              <w:rPr>
                <w:color w:val="000000"/>
                <w:sz w:val="22"/>
                <w:szCs w:val="22"/>
              </w:rPr>
              <w:t>ytywanie wykresów funkcji- proste przykłady. Pojęcie dziedziny, zbioru wartości.</w:t>
            </w:r>
          </w:p>
        </w:tc>
      </w:tr>
      <w:tr w:rsidR="00C1160D" w:rsidRPr="005B0AC9" w:rsidTr="00934EF3">
        <w:trPr>
          <w:trHeight w:val="53"/>
        </w:trPr>
        <w:tc>
          <w:tcPr>
            <w:tcW w:w="1701" w:type="dxa"/>
            <w:shd w:val="clear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8D3F42" w:rsidRPr="005B0AC9" w:rsidRDefault="003C20F8" w:rsidP="003C20F8">
            <w:pPr>
              <w:rPr>
                <w:sz w:val="22"/>
                <w:szCs w:val="22"/>
                <w:u w:val="single"/>
              </w:rPr>
            </w:pPr>
            <w:r w:rsidRPr="00C807AA">
              <w:t>Obliczanie średniej arytmetycznej i mediany zestawu danych- wykorzystanie EXCELA.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F42" w:rsidRPr="005B0AC9" w:rsidRDefault="008D3F42" w:rsidP="008D3F42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aktywizacyjna</w:t>
            </w:r>
          </w:p>
          <w:p w:rsidR="008D3F42" w:rsidRPr="005B0AC9" w:rsidRDefault="008D3F42" w:rsidP="008D3F42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podająca</w:t>
            </w:r>
          </w:p>
          <w:p w:rsidR="008D3F42" w:rsidRPr="005B0AC9" w:rsidRDefault="008D3F42" w:rsidP="008F3E9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:rsidR="008D3F42" w:rsidRPr="005B0AC9" w:rsidRDefault="00C14CF8" w:rsidP="008F3E9C">
            <w:pPr>
              <w:pStyle w:val="Akapitzlist"/>
              <w:spacing w:after="120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Wykorzystanie programu komputerowego do prezentacji wykresów.</w:t>
            </w:r>
          </w:p>
        </w:tc>
      </w:tr>
      <w:tr w:rsidR="00C1160D" w:rsidRPr="005B0AC9" w:rsidTr="00934EF3">
        <w:trPr>
          <w:trHeight w:val="53"/>
        </w:trPr>
        <w:tc>
          <w:tcPr>
            <w:tcW w:w="1701" w:type="dxa"/>
            <w:shd w:val="clear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FE22C3" w:rsidRDefault="00FE22C3" w:rsidP="008F3E9C">
            <w:pPr>
              <w:rPr>
                <w:u w:val="single"/>
              </w:rPr>
            </w:pPr>
          </w:p>
          <w:p w:rsidR="008D3F42" w:rsidRDefault="003C20F8" w:rsidP="008F3E9C">
            <w:pPr>
              <w:rPr>
                <w:u w:val="single"/>
              </w:rPr>
            </w:pPr>
            <w:r w:rsidRPr="00C14CF8">
              <w:rPr>
                <w:u w:val="single"/>
              </w:rPr>
              <w:t>Odczytywanie danych statystycznych z diagramu.Czy warto segregować odpady? Prezentowanie wyników na tablicy multimedialnej. Metoda projektu</w:t>
            </w:r>
            <w:r w:rsidR="00C14CF8" w:rsidRPr="00C14CF8">
              <w:rPr>
                <w:u w:val="single"/>
              </w:rPr>
              <w:t>.</w:t>
            </w:r>
          </w:p>
          <w:p w:rsidR="00FE22C3" w:rsidRPr="00C14CF8" w:rsidRDefault="00FE22C3" w:rsidP="008F3E9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F42" w:rsidRDefault="008D3F42" w:rsidP="008D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burza mózgów</w:t>
            </w:r>
          </w:p>
          <w:p w:rsidR="00C14CF8" w:rsidRDefault="00C14CF8" w:rsidP="008D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metoda projektu naukowego</w:t>
            </w:r>
          </w:p>
          <w:p w:rsidR="006A0EB8" w:rsidRPr="005B0AC9" w:rsidRDefault="00FE22C3" w:rsidP="008D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podają</w:t>
            </w:r>
            <w:r w:rsidR="006A0EB8">
              <w:rPr>
                <w:sz w:val="22"/>
                <w:szCs w:val="22"/>
              </w:rPr>
              <w:t>ca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C14CF8" w:rsidRDefault="00C14CF8" w:rsidP="008F3E9C">
            <w:pPr>
              <w:pStyle w:val="Akapitzlist"/>
              <w:shd w:val="clear" w:color="auto" w:fill="FFFFFF"/>
              <w:spacing w:after="120"/>
              <w:ind w:left="34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Prezentowanie wcześniej opracowanych danych statystycznych.</w:t>
            </w:r>
          </w:p>
          <w:p w:rsidR="008D3F42" w:rsidRPr="005B0AC9" w:rsidRDefault="003C20F8" w:rsidP="008F3E9C">
            <w:pPr>
              <w:pStyle w:val="Akapitzlist"/>
              <w:shd w:val="clear" w:color="auto" w:fill="FFFFFF"/>
              <w:spacing w:after="120"/>
              <w:ind w:left="34"/>
              <w:contextualSpacing w:val="0"/>
              <w:rPr>
                <w:sz w:val="22"/>
                <w:szCs w:val="22"/>
              </w:rPr>
            </w:pPr>
            <w:r w:rsidRPr="005B0AC9">
              <w:rPr>
                <w:color w:val="000000"/>
                <w:sz w:val="22"/>
                <w:szCs w:val="22"/>
              </w:rPr>
              <w:t>Zapoznanie uczniów z potrzebą drukowania materiałów na papierze pochodzącym z recyklingu-</w:t>
            </w:r>
            <w:r w:rsidRPr="005B0AC9">
              <w:rPr>
                <w:color w:val="000000"/>
                <w:sz w:val="22"/>
                <w:szCs w:val="22"/>
                <w:u w:val="single"/>
              </w:rPr>
              <w:t>EKOLOGIA.</w:t>
            </w:r>
          </w:p>
        </w:tc>
      </w:tr>
      <w:tr w:rsidR="00C1160D" w:rsidRPr="005B0AC9" w:rsidTr="00934EF3">
        <w:trPr>
          <w:trHeight w:val="53"/>
        </w:trPr>
        <w:tc>
          <w:tcPr>
            <w:tcW w:w="1701" w:type="dxa"/>
            <w:shd w:val="clear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8D3F42" w:rsidRPr="006A0EB8" w:rsidRDefault="003C20F8" w:rsidP="008F3E9C">
            <w:pPr>
              <w:rPr>
                <w:b/>
                <w:sz w:val="22"/>
                <w:szCs w:val="22"/>
                <w:u w:val="single"/>
              </w:rPr>
            </w:pPr>
            <w:r w:rsidRPr="006A0EB8">
              <w:rPr>
                <w:u w:val="single"/>
              </w:rPr>
              <w:t>Obliczanie prawdopodobieństwa zdarzeń- piktogramy.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F42" w:rsidRPr="005B0AC9" w:rsidRDefault="008D3F42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3F42" w:rsidRPr="005B0AC9" w:rsidRDefault="008D3F42" w:rsidP="008D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metoda </w:t>
            </w:r>
            <w:r w:rsidR="006A0EB8">
              <w:rPr>
                <w:sz w:val="22"/>
                <w:szCs w:val="22"/>
              </w:rPr>
              <w:t>piktogramów</w:t>
            </w:r>
          </w:p>
          <w:p w:rsidR="008D3F42" w:rsidRDefault="008D3F42" w:rsidP="008D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aktywizująca</w:t>
            </w:r>
          </w:p>
          <w:p w:rsidR="00FE22C3" w:rsidRPr="005B0AC9" w:rsidRDefault="00FE22C3" w:rsidP="00FE22C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:rsidR="008D3F42" w:rsidRPr="005B0AC9" w:rsidRDefault="008D3F42" w:rsidP="006A0EB8">
            <w:pPr>
              <w:pStyle w:val="Akapitzlist"/>
              <w:spacing w:after="120"/>
              <w:ind w:left="33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lastRenderedPageBreak/>
              <w:t xml:space="preserve">Rozwiązywanie  </w:t>
            </w:r>
            <w:r w:rsidR="006A0EB8">
              <w:rPr>
                <w:sz w:val="22"/>
                <w:szCs w:val="22"/>
              </w:rPr>
              <w:t xml:space="preserve">zadań statystyki opisowej mające </w:t>
            </w:r>
            <w:r w:rsidRPr="005B0AC9">
              <w:rPr>
                <w:sz w:val="22"/>
                <w:szCs w:val="22"/>
              </w:rPr>
              <w:t xml:space="preserve"> na celu pobudzenie do aktywności umysłowej</w:t>
            </w:r>
            <w:r w:rsidR="00496E2F">
              <w:rPr>
                <w:sz w:val="22"/>
                <w:szCs w:val="22"/>
              </w:rPr>
              <w:t xml:space="preserve"> i posługiwanie się </w:t>
            </w:r>
            <w:r w:rsidR="00496E2F">
              <w:rPr>
                <w:sz w:val="22"/>
                <w:szCs w:val="22"/>
              </w:rPr>
              <w:lastRenderedPageBreak/>
              <w:t xml:space="preserve">językiem symbolicznym </w:t>
            </w:r>
            <w:r w:rsidRPr="005B0AC9">
              <w:rPr>
                <w:sz w:val="22"/>
                <w:szCs w:val="22"/>
                <w:u w:val="single"/>
              </w:rPr>
              <w:t xml:space="preserve">metodą </w:t>
            </w:r>
            <w:r w:rsidR="006A0EB8">
              <w:rPr>
                <w:sz w:val="22"/>
                <w:szCs w:val="22"/>
                <w:u w:val="single"/>
              </w:rPr>
              <w:t>piktografii</w:t>
            </w:r>
            <w:r w:rsidRPr="005B0AC9">
              <w:rPr>
                <w:sz w:val="22"/>
                <w:szCs w:val="22"/>
                <w:u w:val="single"/>
              </w:rPr>
              <w:t>.</w:t>
            </w:r>
          </w:p>
        </w:tc>
      </w:tr>
      <w:tr w:rsidR="003C20F8" w:rsidRPr="005B0AC9" w:rsidTr="00934EF3">
        <w:trPr>
          <w:trHeight w:val="53"/>
        </w:trPr>
        <w:tc>
          <w:tcPr>
            <w:tcW w:w="1701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546" w:type="dxa"/>
            <w:shd w:val="clear" w:color="auto" w:fill="auto"/>
          </w:tcPr>
          <w:p w:rsidR="00FE22C3" w:rsidRDefault="00FE22C3" w:rsidP="008F3E9C">
            <w:pPr>
              <w:pStyle w:val="Akapitzlist"/>
              <w:ind w:left="0"/>
            </w:pPr>
          </w:p>
          <w:p w:rsidR="003C20F8" w:rsidRPr="00C807AA" w:rsidRDefault="003C20F8" w:rsidP="008F3E9C">
            <w:pPr>
              <w:pStyle w:val="Akapitzlist"/>
              <w:ind w:left="0"/>
            </w:pPr>
            <w:r w:rsidRPr="00C807AA">
              <w:t>Kąty i ich rodzaje.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0F8" w:rsidRPr="005B0AC9" w:rsidRDefault="003C20F8" w:rsidP="008D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praktyczna</w:t>
            </w:r>
          </w:p>
          <w:p w:rsidR="003C20F8" w:rsidRPr="005B0AC9" w:rsidRDefault="003C20F8" w:rsidP="008D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ćwiczenia</w:t>
            </w:r>
          </w:p>
          <w:p w:rsidR="003C20F8" w:rsidRPr="005B0AC9" w:rsidRDefault="003C20F8" w:rsidP="008D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praca w grupach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0F8" w:rsidRPr="005B0AC9" w:rsidRDefault="003C20F8" w:rsidP="00FE22C3">
            <w:pPr>
              <w:pStyle w:val="Akapitzlist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Uczniowie w grupach przedstawiają </w:t>
            </w:r>
            <w:r w:rsidR="00FE22C3">
              <w:rPr>
                <w:sz w:val="22"/>
                <w:szCs w:val="22"/>
              </w:rPr>
              <w:t>rodzaje i własności kątów.</w:t>
            </w:r>
          </w:p>
        </w:tc>
      </w:tr>
      <w:tr w:rsidR="003C20F8" w:rsidRPr="005B0AC9" w:rsidTr="00934EF3">
        <w:trPr>
          <w:trHeight w:val="53"/>
        </w:trPr>
        <w:tc>
          <w:tcPr>
            <w:tcW w:w="1701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46" w:type="dxa"/>
            <w:shd w:val="clear" w:color="auto" w:fill="auto"/>
          </w:tcPr>
          <w:p w:rsidR="003C20F8" w:rsidRPr="00C807AA" w:rsidRDefault="003C20F8" w:rsidP="008F3E9C">
            <w:pPr>
              <w:pStyle w:val="Akapitzlist"/>
              <w:ind w:left="0"/>
            </w:pPr>
            <w:r w:rsidRPr="00C807AA">
              <w:t>Obliczanie pola i obwodu trójkątów.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0F8" w:rsidRPr="005B0AC9" w:rsidRDefault="003C20F8" w:rsidP="008D3F42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praktyczna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0F8" w:rsidRPr="005B0AC9" w:rsidRDefault="003C20F8" w:rsidP="008F3E9C">
            <w:pPr>
              <w:pStyle w:val="Akapitzlist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Zadania praktyczne na obliczanie pól i figur płaskich. </w:t>
            </w:r>
          </w:p>
        </w:tc>
      </w:tr>
      <w:tr w:rsidR="003C20F8" w:rsidRPr="005B0AC9" w:rsidTr="00934EF3">
        <w:trPr>
          <w:trHeight w:val="53"/>
        </w:trPr>
        <w:tc>
          <w:tcPr>
            <w:tcW w:w="1701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46" w:type="dxa"/>
            <w:shd w:val="clear" w:color="auto" w:fill="auto"/>
          </w:tcPr>
          <w:p w:rsidR="003A017F" w:rsidRPr="003A017F" w:rsidRDefault="003A017F" w:rsidP="008F3E9C">
            <w:pPr>
              <w:pStyle w:val="Akapitzlist"/>
              <w:ind w:left="0"/>
              <w:rPr>
                <w:u w:val="single"/>
              </w:rPr>
            </w:pPr>
          </w:p>
          <w:p w:rsidR="003C20F8" w:rsidRPr="00AF2E2A" w:rsidRDefault="003C20F8" w:rsidP="008F3E9C">
            <w:pPr>
              <w:pStyle w:val="Akapitzlist"/>
              <w:ind w:left="0"/>
              <w:rPr>
                <w:b/>
              </w:rPr>
            </w:pPr>
            <w:r w:rsidRPr="003A017F">
              <w:rPr>
                <w:u w:val="single"/>
              </w:rPr>
              <w:t>Plan miejscowości – jak orientować się na mapie?- piktogramy.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7F" w:rsidRDefault="003C20F8" w:rsidP="003A017F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metoda</w:t>
            </w:r>
            <w:r w:rsidR="003A017F">
              <w:rPr>
                <w:sz w:val="22"/>
                <w:szCs w:val="22"/>
              </w:rPr>
              <w:t xml:space="preserve"> piktogramów</w:t>
            </w:r>
          </w:p>
          <w:p w:rsidR="003C20F8" w:rsidRPr="005B0AC9" w:rsidRDefault="003C20F8" w:rsidP="003A017F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aktywizująca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0F8" w:rsidRPr="005B0AC9" w:rsidRDefault="003C20F8" w:rsidP="003A017F">
            <w:pPr>
              <w:pStyle w:val="Akapitzlist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Planowanie </w:t>
            </w:r>
            <w:r w:rsidR="003A017F">
              <w:rPr>
                <w:sz w:val="22"/>
                <w:szCs w:val="22"/>
              </w:rPr>
              <w:t xml:space="preserve">wycieczki. </w:t>
            </w:r>
            <w:r w:rsidRPr="005B0AC9">
              <w:rPr>
                <w:sz w:val="22"/>
                <w:szCs w:val="22"/>
              </w:rPr>
              <w:t xml:space="preserve"> Rozwiązywanie problemów matematy</w:t>
            </w:r>
            <w:r w:rsidR="003A017F">
              <w:rPr>
                <w:sz w:val="22"/>
                <w:szCs w:val="22"/>
              </w:rPr>
              <w:t xml:space="preserve">cznych w kontekście praktycznym z wykorzystaniem </w:t>
            </w:r>
            <w:r w:rsidR="00496E2F">
              <w:rPr>
                <w:sz w:val="22"/>
                <w:szCs w:val="22"/>
              </w:rPr>
              <w:t xml:space="preserve">języka symbolicznego </w:t>
            </w:r>
            <w:r w:rsidR="00496E2F">
              <w:rPr>
                <w:sz w:val="22"/>
                <w:szCs w:val="22"/>
                <w:u w:val="single"/>
              </w:rPr>
              <w:t>metodą</w:t>
            </w:r>
            <w:r w:rsidR="003A017F" w:rsidRPr="003A017F">
              <w:rPr>
                <w:sz w:val="22"/>
                <w:szCs w:val="22"/>
                <w:u w:val="single"/>
              </w:rPr>
              <w:t xml:space="preserve"> piktografii</w:t>
            </w:r>
            <w:r w:rsidR="003A017F">
              <w:rPr>
                <w:sz w:val="22"/>
                <w:szCs w:val="22"/>
              </w:rPr>
              <w:t>.</w:t>
            </w:r>
          </w:p>
        </w:tc>
      </w:tr>
      <w:tr w:rsidR="003C20F8" w:rsidRPr="005B0AC9" w:rsidTr="00934EF3">
        <w:trPr>
          <w:trHeight w:val="53"/>
        </w:trPr>
        <w:tc>
          <w:tcPr>
            <w:tcW w:w="1701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46" w:type="dxa"/>
            <w:shd w:val="clear" w:color="auto" w:fill="auto"/>
          </w:tcPr>
          <w:p w:rsidR="003C20F8" w:rsidRPr="00C807AA" w:rsidRDefault="003C20F8" w:rsidP="008F3E9C">
            <w:pPr>
              <w:pStyle w:val="Akapitzlist"/>
              <w:ind w:left="0"/>
            </w:pPr>
            <w:r w:rsidRPr="00C807AA">
              <w:t>Walec- zadania z zastosowaniem pola i objętości.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0F8" w:rsidRPr="005B0AC9" w:rsidRDefault="003C20F8" w:rsidP="008D3F42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praktyczna</w:t>
            </w:r>
          </w:p>
          <w:p w:rsidR="003C20F8" w:rsidRPr="005B0AC9" w:rsidRDefault="003C20F8" w:rsidP="008D3F42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ćwiczenia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0F8" w:rsidRPr="005B0AC9" w:rsidRDefault="003A017F" w:rsidP="004935B2">
            <w:pPr>
              <w:pStyle w:val="Akapitzlist"/>
              <w:spacing w:after="120"/>
              <w:ind w:left="3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Brył</w:t>
            </w:r>
            <w:r w:rsidR="004935B2">
              <w:rPr>
                <w:sz w:val="22"/>
                <w:szCs w:val="22"/>
              </w:rPr>
              <w:t>y obrotowe</w:t>
            </w:r>
            <w:r>
              <w:rPr>
                <w:sz w:val="22"/>
                <w:szCs w:val="22"/>
              </w:rPr>
              <w:t xml:space="preserve"> wokół nas.</w:t>
            </w:r>
            <w:r w:rsidR="003C20F8" w:rsidRPr="005B0AC9">
              <w:rPr>
                <w:sz w:val="22"/>
                <w:szCs w:val="22"/>
              </w:rPr>
              <w:t xml:space="preserve"> Zamiana jednostek objętości.</w:t>
            </w:r>
          </w:p>
        </w:tc>
      </w:tr>
      <w:tr w:rsidR="003C20F8" w:rsidRPr="005B0AC9" w:rsidTr="00934EF3">
        <w:trPr>
          <w:trHeight w:val="53"/>
        </w:trPr>
        <w:tc>
          <w:tcPr>
            <w:tcW w:w="1701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46" w:type="dxa"/>
            <w:shd w:val="clear" w:color="auto" w:fill="auto"/>
          </w:tcPr>
          <w:p w:rsidR="003C20F8" w:rsidRPr="00C807AA" w:rsidRDefault="003C20F8" w:rsidP="008F3E9C">
            <w:pPr>
              <w:pStyle w:val="Akapitzlist"/>
              <w:ind w:left="0"/>
            </w:pPr>
            <w:r w:rsidRPr="00C807AA">
              <w:t>Zadania z zastosowaniem pola i objętości stożka.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0FA" w:rsidRDefault="003C20F8" w:rsidP="006020FA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burza mózgów</w:t>
            </w:r>
          </w:p>
          <w:p w:rsidR="003C20F8" w:rsidRPr="005B0AC9" w:rsidRDefault="006020FA" w:rsidP="006020FA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praktyczna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0F8" w:rsidRPr="005B0AC9" w:rsidRDefault="003C20F8" w:rsidP="008F3E9C">
            <w:pPr>
              <w:pStyle w:val="Akapitzlist"/>
              <w:spacing w:after="120"/>
              <w:ind w:left="0" w:firstLine="34"/>
              <w:contextualSpacing w:val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Zadania egzaminacyjne z zastosowaniem brył obrotowych. Praca w grupach.</w:t>
            </w:r>
          </w:p>
        </w:tc>
      </w:tr>
      <w:tr w:rsidR="003C20F8" w:rsidRPr="005B0AC9" w:rsidTr="00934EF3">
        <w:trPr>
          <w:trHeight w:val="53"/>
        </w:trPr>
        <w:tc>
          <w:tcPr>
            <w:tcW w:w="1701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546" w:type="dxa"/>
            <w:shd w:val="clear" w:color="auto" w:fill="auto"/>
          </w:tcPr>
          <w:p w:rsidR="003C20F8" w:rsidRPr="00C807AA" w:rsidRDefault="003C20F8" w:rsidP="008F3E9C">
            <w:pPr>
              <w:pStyle w:val="Akapitzlist"/>
              <w:ind w:left="0"/>
            </w:pPr>
            <w:r w:rsidRPr="00C807AA">
              <w:t>Kula- zadania z zastosowaniem bryły obrotowej.</w:t>
            </w:r>
          </w:p>
          <w:p w:rsidR="003C20F8" w:rsidRPr="00C807AA" w:rsidRDefault="003C20F8" w:rsidP="008F3E9C">
            <w:pPr>
              <w:pStyle w:val="Akapitzlist"/>
              <w:ind w:left="0"/>
            </w:pPr>
            <w:r w:rsidRPr="00C807AA">
              <w:t>Diagnoza końcowa.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0F8" w:rsidRPr="006020FA" w:rsidRDefault="006020FA" w:rsidP="006020FA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dyskusja </w:t>
            </w:r>
          </w:p>
          <w:p w:rsidR="003C20F8" w:rsidRPr="005B0AC9" w:rsidRDefault="003C20F8" w:rsidP="008D3F42">
            <w:pPr>
              <w:numPr>
                <w:ilvl w:val="0"/>
                <w:numId w:val="36"/>
              </w:numPr>
              <w:ind w:left="743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burza mózgów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0F8" w:rsidRPr="005B0AC9" w:rsidRDefault="006020FA" w:rsidP="006F3D38">
            <w:pPr>
              <w:pStyle w:val="Akapitzlist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Obliczanie pola i objętości figur w postaci kuli</w:t>
            </w:r>
            <w:r w:rsidR="007A7560">
              <w:rPr>
                <w:sz w:val="22"/>
                <w:szCs w:val="22"/>
              </w:rPr>
              <w:t xml:space="preserve">. </w:t>
            </w:r>
          </w:p>
        </w:tc>
      </w:tr>
      <w:tr w:rsidR="003C20F8" w:rsidRPr="005B0AC9" w:rsidTr="00934EF3">
        <w:trPr>
          <w:trHeight w:val="53"/>
        </w:trPr>
        <w:tc>
          <w:tcPr>
            <w:tcW w:w="5247" w:type="dxa"/>
            <w:gridSpan w:val="2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0F8" w:rsidRPr="005B0AC9" w:rsidRDefault="003C20F8" w:rsidP="008F3E9C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11</w:t>
            </w:r>
          </w:p>
        </w:tc>
        <w:tc>
          <w:tcPr>
            <w:tcW w:w="8687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C20F8" w:rsidRPr="005B0AC9" w:rsidRDefault="003C20F8" w:rsidP="008F3E9C">
            <w:pPr>
              <w:spacing w:after="120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23" w:tblpY="63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268"/>
        <w:gridCol w:w="2268"/>
        <w:gridCol w:w="3544"/>
      </w:tblGrid>
      <w:tr w:rsidR="00496E2F" w:rsidRPr="005B0AC9" w:rsidTr="00496E2F">
        <w:tc>
          <w:tcPr>
            <w:tcW w:w="13858" w:type="dxa"/>
            <w:gridSpan w:val="4"/>
            <w:shd w:val="clear" w:color="auto" w:fill="F2F2F2"/>
          </w:tcPr>
          <w:p w:rsidR="00496E2F" w:rsidRPr="005B0AC9" w:rsidRDefault="00496E2F" w:rsidP="00496E2F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Zakres rozwijanych kompetencji</w:t>
            </w:r>
            <w:r w:rsidR="00A006F7">
              <w:rPr>
                <w:b/>
                <w:sz w:val="22"/>
                <w:szCs w:val="22"/>
              </w:rPr>
              <w:t>: logicznego myślenia i poprawnego wnioskowania.</w:t>
            </w:r>
          </w:p>
          <w:p w:rsidR="00496E2F" w:rsidRPr="005B0AC9" w:rsidRDefault="00496E2F" w:rsidP="00496E2F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w ramach ZAJĘĆ DYDAKTYCZNO-WYRÓWNAWCZYCH DLA UCZNIÓW Z TRUDNOŚCIAMI W SPEŁNIANIU WYMAGAŃ EDUKACYJNYCH WYNIKAJĄCYCH Z PODSTAWY PROGRAMOWEJ z matematyki </w:t>
            </w:r>
            <w:r w:rsidRPr="005B0AC9">
              <w:rPr>
                <w:b/>
                <w:sz w:val="22"/>
                <w:szCs w:val="22"/>
              </w:rPr>
              <w:t>„Łączy nas nauka”.</w:t>
            </w:r>
          </w:p>
          <w:p w:rsidR="00496E2F" w:rsidRPr="005B0AC9" w:rsidRDefault="00496E2F" w:rsidP="00496E2F">
            <w:pPr>
              <w:jc w:val="center"/>
              <w:rPr>
                <w:sz w:val="22"/>
                <w:szCs w:val="22"/>
              </w:rPr>
            </w:pPr>
          </w:p>
        </w:tc>
      </w:tr>
      <w:tr w:rsidR="00496E2F" w:rsidRPr="005B0AC9" w:rsidTr="00496E2F">
        <w:trPr>
          <w:trHeight w:val="507"/>
        </w:trPr>
        <w:tc>
          <w:tcPr>
            <w:tcW w:w="5778" w:type="dxa"/>
            <w:vAlign w:val="center"/>
          </w:tcPr>
          <w:p w:rsidR="00496E2F" w:rsidRPr="005B0AC9" w:rsidRDefault="00496E2F" w:rsidP="00496E2F">
            <w:pPr>
              <w:pStyle w:val="Standard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B0AC9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ETAP I – Zakres</w:t>
            </w:r>
          </w:p>
        </w:tc>
        <w:tc>
          <w:tcPr>
            <w:tcW w:w="2268" w:type="dxa"/>
            <w:vAlign w:val="center"/>
          </w:tcPr>
          <w:p w:rsidR="00496E2F" w:rsidRPr="005B0AC9" w:rsidRDefault="00496E2F" w:rsidP="00496E2F">
            <w:pPr>
              <w:pStyle w:val="Standard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B0AC9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ETAP II – Wzorzec</w:t>
            </w:r>
          </w:p>
        </w:tc>
        <w:tc>
          <w:tcPr>
            <w:tcW w:w="2268" w:type="dxa"/>
            <w:vAlign w:val="center"/>
          </w:tcPr>
          <w:p w:rsidR="00496E2F" w:rsidRPr="005B0AC9" w:rsidRDefault="00496E2F" w:rsidP="00496E2F">
            <w:pPr>
              <w:pStyle w:val="Standard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B0AC9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ETAP III – Ocena</w:t>
            </w:r>
          </w:p>
        </w:tc>
        <w:tc>
          <w:tcPr>
            <w:tcW w:w="3544" w:type="dxa"/>
            <w:vAlign w:val="center"/>
          </w:tcPr>
          <w:p w:rsidR="00496E2F" w:rsidRPr="005B0AC9" w:rsidRDefault="00496E2F" w:rsidP="00496E2F">
            <w:pPr>
              <w:pStyle w:val="Standard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B0AC9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ETAP IV – Porównanie</w:t>
            </w:r>
          </w:p>
        </w:tc>
      </w:tr>
      <w:tr w:rsidR="00496E2F" w:rsidRPr="005B0AC9" w:rsidTr="00496E2F">
        <w:tc>
          <w:tcPr>
            <w:tcW w:w="5778" w:type="dxa"/>
          </w:tcPr>
          <w:p w:rsidR="00496E2F" w:rsidRPr="005B0AC9" w:rsidRDefault="00496E2F" w:rsidP="00496E2F">
            <w:pPr>
              <w:pStyle w:val="Akapitzlist"/>
              <w:ind w:left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lastRenderedPageBreak/>
              <w:t>Zgodnie z harmonogramem i programem zajęć:</w:t>
            </w:r>
          </w:p>
          <w:tbl>
            <w:tblPr>
              <w:tblStyle w:val="Tabela-Siatka"/>
              <w:tblpPr w:leftFromText="141" w:rightFromText="141" w:vertAnchor="page" w:horzAnchor="margin" w:tblpX="1418" w:tblpY="481"/>
              <w:tblOverlap w:val="never"/>
              <w:tblW w:w="5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6"/>
              <w:gridCol w:w="5539"/>
            </w:tblGrid>
            <w:tr w:rsidR="00496E2F" w:rsidRPr="005B0AC9" w:rsidTr="00934EF3">
              <w:trPr>
                <w:trHeight w:val="367"/>
              </w:trPr>
              <w:tc>
                <w:tcPr>
                  <w:tcW w:w="336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39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Diagnoza wstępna mająca na celu określenie potencjału ucznia. Rozwiązywanie łamigłówek i zagadek liczbowych. Wyznaczanie dzielników liczb.</w:t>
                  </w:r>
                </w:p>
              </w:tc>
            </w:tr>
            <w:tr w:rsidR="00496E2F" w:rsidRPr="005B0AC9" w:rsidTr="00934EF3">
              <w:tc>
                <w:tcPr>
                  <w:tcW w:w="336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39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 xml:space="preserve">Liczenie i zapisywanie liczb w różnych systemach. </w:t>
                  </w:r>
                </w:p>
              </w:tc>
            </w:tr>
            <w:tr w:rsidR="00496E2F" w:rsidRPr="005B0AC9" w:rsidTr="00934EF3">
              <w:tc>
                <w:tcPr>
                  <w:tcW w:w="336" w:type="dxa"/>
                  <w:vMerge w:val="restart"/>
                </w:tcPr>
                <w:p w:rsidR="00496E2F" w:rsidRPr="005B0AC9" w:rsidRDefault="00496E2F" w:rsidP="00496E2F">
                  <w:pPr>
                    <w:pStyle w:val="Akapitzlist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3</w:t>
                  </w:r>
                </w:p>
                <w:p w:rsidR="00496E2F" w:rsidRPr="005B0AC9" w:rsidRDefault="00496E2F" w:rsidP="00496E2F">
                  <w:pPr>
                    <w:pStyle w:val="Akapitzlist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39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Przekształcenie wyrażeń zawierających potęgi i</w:t>
                  </w:r>
                </w:p>
              </w:tc>
            </w:tr>
            <w:tr w:rsidR="00496E2F" w:rsidRPr="005B0AC9" w:rsidTr="00934EF3">
              <w:tc>
                <w:tcPr>
                  <w:tcW w:w="336" w:type="dxa"/>
                  <w:vMerge/>
                </w:tcPr>
                <w:p w:rsidR="00496E2F" w:rsidRPr="005B0AC9" w:rsidRDefault="00496E2F" w:rsidP="00496E2F">
                  <w:pPr>
                    <w:pStyle w:val="Akapitzlist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39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pierwiastki.</w:t>
                  </w:r>
                </w:p>
              </w:tc>
            </w:tr>
            <w:tr w:rsidR="00496E2F" w:rsidRPr="005B0AC9" w:rsidTr="00934EF3">
              <w:tc>
                <w:tcPr>
                  <w:tcW w:w="336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39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Notacja wykładnicza. Wielkie liczby a ochrona środowiska- metoda projektu.</w:t>
                  </w:r>
                </w:p>
              </w:tc>
            </w:tr>
            <w:tr w:rsidR="00496E2F" w:rsidRPr="005B0AC9" w:rsidTr="00934EF3">
              <w:tc>
                <w:tcPr>
                  <w:tcW w:w="336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39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Ile to kosztuje- rozwiązywanie problemów praktycznych z wykorzystaniem piktogramów.</w:t>
                  </w:r>
                </w:p>
              </w:tc>
            </w:tr>
            <w:tr w:rsidR="00496E2F" w:rsidRPr="005B0AC9" w:rsidTr="00934EF3">
              <w:tc>
                <w:tcPr>
                  <w:tcW w:w="336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39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Posługiwanie się proporcja w obliczeniach procentowych.</w:t>
                  </w:r>
                </w:p>
                <w:p w:rsidR="00496E2F" w:rsidRPr="005B0AC9" w:rsidRDefault="00496E2F" w:rsidP="00496E2F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Zamiana liczby na procent i odwrotnie.</w:t>
                  </w:r>
                </w:p>
              </w:tc>
            </w:tr>
            <w:tr w:rsidR="00496E2F" w:rsidRPr="005B0AC9" w:rsidTr="00934EF3">
              <w:tc>
                <w:tcPr>
                  <w:tcW w:w="336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39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Redukcja wyrazów podobnych. Obliczanie wartości liczbowej wyrażenia algebraicznego.</w:t>
                  </w:r>
                </w:p>
              </w:tc>
            </w:tr>
            <w:tr w:rsidR="00496E2F" w:rsidRPr="005B0AC9" w:rsidTr="00934EF3">
              <w:tc>
                <w:tcPr>
                  <w:tcW w:w="336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39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 xml:space="preserve">Rozwiązywanie równań z jedną niewiadomą. </w:t>
                  </w:r>
                </w:p>
              </w:tc>
            </w:tr>
            <w:tr w:rsidR="00496E2F" w:rsidRPr="005B0AC9" w:rsidTr="00934EF3">
              <w:tc>
                <w:tcPr>
                  <w:tcW w:w="336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39" w:type="dxa"/>
                </w:tcPr>
                <w:p w:rsidR="00496E2F" w:rsidRPr="005B0AC9" w:rsidRDefault="00496E2F" w:rsidP="00496E2F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5B0AC9">
                    <w:rPr>
                      <w:sz w:val="22"/>
                      <w:szCs w:val="22"/>
                    </w:rPr>
                    <w:t>Rozwiązywanie układów równań metodą podstawiania i przeciwnych współczynników.  Wykorzystanie tablicy multimedialnej do prezentacji wykresów.</w:t>
                  </w:r>
                </w:p>
              </w:tc>
            </w:tr>
          </w:tbl>
          <w:p w:rsidR="00496E2F" w:rsidRPr="005B0AC9" w:rsidRDefault="00496E2F" w:rsidP="00496E2F">
            <w:pPr>
              <w:pStyle w:val="Akapitzlist"/>
              <w:ind w:left="280"/>
              <w:rPr>
                <w:sz w:val="22"/>
                <w:szCs w:val="22"/>
              </w:rPr>
            </w:pPr>
          </w:p>
          <w:p w:rsidR="00496E2F" w:rsidRPr="005B0AC9" w:rsidRDefault="00496E2F" w:rsidP="00496E2F">
            <w:pPr>
              <w:rPr>
                <w:sz w:val="22"/>
                <w:szCs w:val="22"/>
              </w:rPr>
            </w:pPr>
          </w:p>
          <w:p w:rsidR="00496E2F" w:rsidRPr="005B0AC9" w:rsidRDefault="00496E2F" w:rsidP="00496E2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6E2F" w:rsidRPr="005B0AC9" w:rsidRDefault="00496E2F" w:rsidP="00496E2F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Uczniowie na zajęciach zostaną zachęceni do wysiłku w uczeniu się matematyki oraz budowania własnej wartości, poprzez wzmacnianie wiary we własne siły. </w:t>
            </w:r>
          </w:p>
          <w:p w:rsidR="00496E2F" w:rsidRPr="005B0AC9" w:rsidRDefault="00496E2F" w:rsidP="00496E2F">
            <w:pPr>
              <w:pStyle w:val="Akapitzlist"/>
              <w:spacing w:after="200" w:line="276" w:lineRule="auto"/>
              <w:ind w:left="34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Uczniowie będą mogli rozwijać umiejętności posługiwania się językiem symbolicznym- piktografia.</w:t>
            </w:r>
          </w:p>
          <w:p w:rsidR="00496E2F" w:rsidRPr="005B0AC9" w:rsidRDefault="00496E2F" w:rsidP="00496E2F">
            <w:pPr>
              <w:pStyle w:val="Akapitzlist"/>
              <w:spacing w:after="200" w:line="276" w:lineRule="auto"/>
              <w:ind w:left="34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Tworzyć model matematyczny  metodą projektu Proponowane tematy zajęć wpłyną na rozwój intelektu i kształtowanie właściwych postaw uczniów. Zajęcia pozwolą rozwijać pasje uczniów oraz uzupełnić ich braki w nauce.</w:t>
            </w:r>
          </w:p>
          <w:p w:rsidR="00496E2F" w:rsidRPr="005B0AC9" w:rsidRDefault="00496E2F" w:rsidP="00496E2F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Uczeń podczas zajęć:</w:t>
            </w:r>
          </w:p>
          <w:p w:rsidR="00496E2F" w:rsidRPr="005B0AC9" w:rsidRDefault="00496E2F" w:rsidP="00496E2F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left="176" w:hanging="218"/>
              <w:rPr>
                <w:b/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Utrwali wiedzę i ukształtuje </w:t>
            </w:r>
            <w:r w:rsidRPr="005B0AC9">
              <w:rPr>
                <w:sz w:val="22"/>
                <w:szCs w:val="22"/>
              </w:rPr>
              <w:lastRenderedPageBreak/>
              <w:t>umiejętności matematyczne,</w:t>
            </w:r>
          </w:p>
          <w:p w:rsidR="00496E2F" w:rsidRPr="005B0AC9" w:rsidRDefault="00496E2F" w:rsidP="00496E2F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left="176" w:hanging="176"/>
              <w:rPr>
                <w:b/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Wykorzysta zdobyta  wiedzę  na lekcjach i w życiu codziennym,</w:t>
            </w:r>
          </w:p>
          <w:p w:rsidR="00496E2F" w:rsidRPr="005B0AC9" w:rsidRDefault="00496E2F" w:rsidP="00496E2F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left="176" w:hanging="250"/>
              <w:rPr>
                <w:b/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Poprawi oceny cząstkowe z matematyki,</w:t>
            </w:r>
          </w:p>
          <w:p w:rsidR="00496E2F" w:rsidRPr="005B0AC9" w:rsidRDefault="00496E2F" w:rsidP="00496E2F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left="176" w:hanging="176"/>
              <w:rPr>
                <w:b/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Samodzielnie rozwiąże zadania tekstowe,</w:t>
            </w:r>
          </w:p>
          <w:p w:rsidR="00496E2F" w:rsidRPr="005B0AC9" w:rsidRDefault="00496E2F" w:rsidP="00496E2F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left="176" w:hanging="250"/>
              <w:rPr>
                <w:b/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Korzysta z programów komputerowych,</w:t>
            </w:r>
          </w:p>
          <w:p w:rsidR="00496E2F" w:rsidRPr="005B0AC9" w:rsidRDefault="00496E2F" w:rsidP="00496E2F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left="176" w:hanging="250"/>
              <w:rPr>
                <w:b/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Doskonali spostrzegawczość, koncentracji uwagi i logicznego myślenie.</w:t>
            </w:r>
          </w:p>
          <w:p w:rsidR="00496E2F" w:rsidRPr="005B0AC9" w:rsidRDefault="00496E2F" w:rsidP="00496E2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6E2F" w:rsidRPr="005B0AC9" w:rsidRDefault="00496E2F" w:rsidP="00496E2F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lastRenderedPageBreak/>
              <w:t>Za przeprowadzone zajęcia uczniowie nie otrzymają oceny.</w:t>
            </w:r>
          </w:p>
          <w:p w:rsidR="00496E2F" w:rsidRPr="005B0AC9" w:rsidRDefault="00496E2F" w:rsidP="00496E2F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Naturalną formą ewaluacji będzie:</w:t>
            </w:r>
          </w:p>
          <w:p w:rsidR="00496E2F" w:rsidRPr="005B0AC9" w:rsidRDefault="00496E2F" w:rsidP="00496E2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ind w:left="30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Poziom zadowolenia uczniów z własnych dokonań i umiejętności nabytych w czasie zajęć.</w:t>
            </w:r>
          </w:p>
          <w:p w:rsidR="00496E2F" w:rsidRPr="005B0AC9" w:rsidRDefault="00496E2F" w:rsidP="00496E2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ind w:left="30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Analiza aktywności uczestników na zajęciach. </w:t>
            </w:r>
          </w:p>
          <w:p w:rsidR="00496E2F" w:rsidRPr="005B0AC9" w:rsidRDefault="00496E2F" w:rsidP="00496E2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ind w:left="300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Na podstawie monitorowania na bieżąco wyników osiąganych na sprawdzianach  i pracach klasowych z matematyki.</w:t>
            </w:r>
          </w:p>
        </w:tc>
        <w:tc>
          <w:tcPr>
            <w:tcW w:w="3544" w:type="dxa"/>
          </w:tcPr>
          <w:p w:rsidR="00496E2F" w:rsidRDefault="00496E2F" w:rsidP="00496E2F">
            <w:pPr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 xml:space="preserve">Porównanie uzyskanych wyników etapu III z przyjętymi wymaganiami z etapu II nastąpi po dokonaniu analiz ocen cząstkowych uczniów </w:t>
            </w:r>
            <w:r w:rsidR="00F778AF">
              <w:rPr>
                <w:sz w:val="22"/>
                <w:szCs w:val="22"/>
              </w:rPr>
              <w:t xml:space="preserve"> oraz po aktywności uczniów na zajęciach  lekcyjnych.</w:t>
            </w:r>
          </w:p>
          <w:p w:rsidR="003572D7" w:rsidRDefault="003572D7" w:rsidP="00496E2F">
            <w:pPr>
              <w:rPr>
                <w:sz w:val="22"/>
                <w:szCs w:val="22"/>
              </w:rPr>
            </w:pPr>
          </w:p>
          <w:p w:rsidR="003572D7" w:rsidRPr="005B0AC9" w:rsidRDefault="003572D7" w:rsidP="00496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porównania zostanie dokonany w terminie 4 tygodni od zakończenia zajęć.</w:t>
            </w:r>
          </w:p>
          <w:p w:rsidR="00496E2F" w:rsidRPr="005B0AC9" w:rsidRDefault="00496E2F" w:rsidP="00496E2F">
            <w:pPr>
              <w:rPr>
                <w:sz w:val="22"/>
                <w:szCs w:val="22"/>
              </w:rPr>
            </w:pPr>
          </w:p>
        </w:tc>
      </w:tr>
    </w:tbl>
    <w:p w:rsidR="008D3F42" w:rsidRPr="005B0AC9" w:rsidRDefault="008D3F42" w:rsidP="00216A31">
      <w:pPr>
        <w:tabs>
          <w:tab w:val="left" w:pos="1708"/>
          <w:tab w:val="center" w:pos="4680"/>
        </w:tabs>
        <w:rPr>
          <w:b/>
          <w:sz w:val="22"/>
          <w:szCs w:val="22"/>
        </w:rPr>
      </w:pPr>
    </w:p>
    <w:p w:rsidR="00216A31" w:rsidRPr="005B0AC9" w:rsidRDefault="00216A31" w:rsidP="00216A31">
      <w:pPr>
        <w:tabs>
          <w:tab w:val="left" w:pos="1708"/>
          <w:tab w:val="center" w:pos="4680"/>
        </w:tabs>
        <w:rPr>
          <w:b/>
          <w:sz w:val="22"/>
          <w:szCs w:val="22"/>
        </w:rPr>
      </w:pPr>
      <w:r w:rsidRPr="005B0AC9">
        <w:rPr>
          <w:b/>
          <w:sz w:val="22"/>
          <w:szCs w:val="22"/>
        </w:rPr>
        <w:tab/>
      </w:r>
      <w:r w:rsidRPr="005B0AC9">
        <w:rPr>
          <w:b/>
          <w:sz w:val="22"/>
          <w:szCs w:val="22"/>
        </w:rPr>
        <w:tab/>
        <w:t>PROGRAM ZAJĘĆ</w:t>
      </w:r>
    </w:p>
    <w:p w:rsidR="00216A31" w:rsidRPr="005B0AC9" w:rsidRDefault="00216A31" w:rsidP="00216A31">
      <w:pPr>
        <w:jc w:val="center"/>
        <w:rPr>
          <w:b/>
          <w:sz w:val="22"/>
          <w:szCs w:val="22"/>
        </w:rPr>
      </w:pPr>
    </w:p>
    <w:p w:rsidR="00216A31" w:rsidRPr="005B0AC9" w:rsidRDefault="00216A31" w:rsidP="00216A31">
      <w:pPr>
        <w:jc w:val="center"/>
        <w:rPr>
          <w:b/>
          <w:sz w:val="22"/>
          <w:szCs w:val="22"/>
          <w:u w:val="single"/>
        </w:rPr>
      </w:pPr>
    </w:p>
    <w:p w:rsidR="009F223B" w:rsidRPr="005B0AC9" w:rsidRDefault="009F223B" w:rsidP="00665436">
      <w:pPr>
        <w:rPr>
          <w:b/>
          <w:sz w:val="22"/>
          <w:szCs w:val="22"/>
          <w:u w:val="single"/>
        </w:rPr>
      </w:pPr>
    </w:p>
    <w:p w:rsidR="00216A31" w:rsidRPr="005B0AC9" w:rsidRDefault="00216A31" w:rsidP="00216A31">
      <w:pPr>
        <w:jc w:val="center"/>
        <w:rPr>
          <w:b/>
          <w:sz w:val="22"/>
          <w:szCs w:val="22"/>
          <w:u w:val="single"/>
        </w:rPr>
      </w:pPr>
    </w:p>
    <w:p w:rsidR="00216A31" w:rsidRPr="005B0AC9" w:rsidRDefault="00216A31" w:rsidP="00216A31">
      <w:pPr>
        <w:rPr>
          <w:sz w:val="22"/>
          <w:szCs w:val="22"/>
        </w:rPr>
      </w:pPr>
    </w:p>
    <w:p w:rsidR="00935A7D" w:rsidRPr="005B0AC9" w:rsidRDefault="00935A7D" w:rsidP="00216A31">
      <w:pPr>
        <w:rPr>
          <w:sz w:val="22"/>
          <w:szCs w:val="22"/>
        </w:rPr>
      </w:pPr>
    </w:p>
    <w:p w:rsidR="00857F94" w:rsidRPr="005B0AC9" w:rsidRDefault="00857F94" w:rsidP="00857F94">
      <w:pPr>
        <w:rPr>
          <w:sz w:val="22"/>
          <w:szCs w:val="22"/>
        </w:rPr>
      </w:pPr>
    </w:p>
    <w:p w:rsidR="00857F94" w:rsidRPr="005B0AC9" w:rsidRDefault="00857F94" w:rsidP="00665436">
      <w:pPr>
        <w:rPr>
          <w:b/>
          <w:sz w:val="22"/>
          <w:szCs w:val="22"/>
        </w:rPr>
      </w:pPr>
    </w:p>
    <w:p w:rsidR="00857F94" w:rsidRPr="005B0AC9" w:rsidRDefault="00857F94" w:rsidP="00665436">
      <w:pPr>
        <w:rPr>
          <w:b/>
          <w:sz w:val="22"/>
          <w:szCs w:val="22"/>
        </w:rPr>
      </w:pPr>
    </w:p>
    <w:p w:rsidR="00665436" w:rsidRPr="005B0AC9" w:rsidRDefault="00665436" w:rsidP="00665436">
      <w:pPr>
        <w:rPr>
          <w:b/>
          <w:sz w:val="22"/>
          <w:szCs w:val="22"/>
        </w:rPr>
      </w:pPr>
    </w:p>
    <w:p w:rsidR="00665436" w:rsidRPr="005B0AC9" w:rsidRDefault="00665436" w:rsidP="00665436">
      <w:pPr>
        <w:rPr>
          <w:b/>
          <w:sz w:val="22"/>
          <w:szCs w:val="22"/>
        </w:rPr>
      </w:pPr>
    </w:p>
    <w:p w:rsidR="00665436" w:rsidRPr="005B0AC9" w:rsidRDefault="00665436" w:rsidP="00665436">
      <w:pPr>
        <w:rPr>
          <w:b/>
          <w:sz w:val="22"/>
          <w:szCs w:val="22"/>
        </w:rPr>
      </w:pPr>
    </w:p>
    <w:p w:rsidR="00665436" w:rsidRPr="005B0AC9" w:rsidRDefault="00665436" w:rsidP="00665436">
      <w:pPr>
        <w:rPr>
          <w:b/>
          <w:sz w:val="22"/>
          <w:szCs w:val="22"/>
        </w:rPr>
      </w:pPr>
    </w:p>
    <w:p w:rsidR="00665436" w:rsidRPr="005B0AC9" w:rsidRDefault="00665436" w:rsidP="00665436">
      <w:pPr>
        <w:rPr>
          <w:b/>
          <w:sz w:val="22"/>
          <w:szCs w:val="22"/>
        </w:rPr>
      </w:pPr>
    </w:p>
    <w:p w:rsidR="00665436" w:rsidRPr="005B0AC9" w:rsidRDefault="00665436" w:rsidP="00665436">
      <w:pPr>
        <w:rPr>
          <w:b/>
          <w:sz w:val="22"/>
          <w:szCs w:val="22"/>
        </w:rPr>
      </w:pPr>
    </w:p>
    <w:p w:rsidR="00665436" w:rsidRPr="005B0AC9" w:rsidRDefault="00665436" w:rsidP="00665436">
      <w:pPr>
        <w:rPr>
          <w:b/>
          <w:sz w:val="22"/>
          <w:szCs w:val="22"/>
        </w:rPr>
      </w:pPr>
    </w:p>
    <w:p w:rsidR="00935A7D" w:rsidRPr="005B0AC9" w:rsidRDefault="00935A7D" w:rsidP="00665436">
      <w:pPr>
        <w:rPr>
          <w:b/>
          <w:sz w:val="22"/>
          <w:szCs w:val="22"/>
        </w:rPr>
      </w:pPr>
    </w:p>
    <w:p w:rsidR="00935A7D" w:rsidRPr="005B0AC9" w:rsidRDefault="00935A7D" w:rsidP="00665436">
      <w:pPr>
        <w:rPr>
          <w:b/>
          <w:sz w:val="22"/>
          <w:szCs w:val="22"/>
        </w:rPr>
      </w:pPr>
    </w:p>
    <w:p w:rsidR="00935A7D" w:rsidRPr="005B0AC9" w:rsidRDefault="00935A7D" w:rsidP="00665436">
      <w:pPr>
        <w:rPr>
          <w:b/>
          <w:sz w:val="22"/>
          <w:szCs w:val="22"/>
        </w:rPr>
      </w:pPr>
    </w:p>
    <w:p w:rsidR="00935A7D" w:rsidRPr="005B0AC9" w:rsidRDefault="00935A7D" w:rsidP="00665436">
      <w:pPr>
        <w:rPr>
          <w:b/>
          <w:sz w:val="22"/>
          <w:szCs w:val="22"/>
        </w:rPr>
      </w:pPr>
    </w:p>
    <w:p w:rsidR="001E34AB" w:rsidRPr="005B0AC9" w:rsidRDefault="001E34AB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127F24" w:rsidRDefault="00127F24" w:rsidP="00127F24">
      <w:pPr>
        <w:ind w:left="426"/>
        <w:rPr>
          <w:sz w:val="22"/>
          <w:szCs w:val="22"/>
        </w:rPr>
      </w:pPr>
      <w:r>
        <w:rPr>
          <w:sz w:val="22"/>
          <w:szCs w:val="22"/>
        </w:rPr>
        <w:t>Sposób realizacji: test diagnostyczny.</w:t>
      </w:r>
    </w:p>
    <w:p w:rsidR="00127F24" w:rsidRDefault="00127F24" w:rsidP="00127F24">
      <w:pPr>
        <w:ind w:left="426"/>
        <w:rPr>
          <w:sz w:val="22"/>
          <w:szCs w:val="22"/>
        </w:rPr>
      </w:pPr>
      <w:r>
        <w:rPr>
          <w:sz w:val="22"/>
          <w:szCs w:val="22"/>
        </w:rPr>
        <w:t>Termin realizacji do 18.05.2018r.</w:t>
      </w:r>
    </w:p>
    <w:p w:rsidR="00127F24" w:rsidRDefault="00127F24" w:rsidP="00127F24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  <w:bookmarkStart w:id="0" w:name="_GoBack"/>
      <w:bookmarkEnd w:id="0"/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tbl>
      <w:tblPr>
        <w:tblpPr w:leftFromText="141" w:rightFromText="141" w:vertAnchor="page" w:horzAnchor="page" w:tblpX="2173" w:tblpY="2536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2489"/>
        <w:gridCol w:w="2339"/>
        <w:gridCol w:w="1248"/>
        <w:gridCol w:w="3468"/>
      </w:tblGrid>
      <w:tr w:rsidR="000437B0" w:rsidRPr="005B0AC9" w:rsidTr="005B0AC9">
        <w:trPr>
          <w:trHeight w:val="334"/>
        </w:trPr>
        <w:tc>
          <w:tcPr>
            <w:tcW w:w="11072" w:type="dxa"/>
            <w:gridSpan w:val="5"/>
            <w:shd w:val="clear" w:color="auto" w:fill="F2F2F2"/>
            <w:vAlign w:val="center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Zakładany harmonogram realizacji zajęć</w:t>
            </w:r>
          </w:p>
        </w:tc>
      </w:tr>
      <w:tr w:rsidR="000437B0" w:rsidRPr="005B0AC9" w:rsidTr="005B0AC9">
        <w:trPr>
          <w:trHeight w:val="338"/>
        </w:trPr>
        <w:tc>
          <w:tcPr>
            <w:tcW w:w="1528" w:type="dxa"/>
            <w:vAlign w:val="center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Nr spotkania</w:t>
            </w:r>
          </w:p>
        </w:tc>
        <w:tc>
          <w:tcPr>
            <w:tcW w:w="2489" w:type="dxa"/>
            <w:vAlign w:val="center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39" w:type="dxa"/>
            <w:vAlign w:val="center"/>
          </w:tcPr>
          <w:p w:rsidR="000437B0" w:rsidRPr="005B0AC9" w:rsidRDefault="004244ED" w:rsidP="00043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Od 08:10– do 08:55</w:t>
            </w:r>
          </w:p>
        </w:tc>
        <w:tc>
          <w:tcPr>
            <w:tcW w:w="1248" w:type="dxa"/>
            <w:vAlign w:val="center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Nr sali</w:t>
            </w:r>
          </w:p>
        </w:tc>
        <w:tc>
          <w:tcPr>
            <w:tcW w:w="3468" w:type="dxa"/>
            <w:vAlign w:val="center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  <w:r w:rsidRPr="005B0AC9">
              <w:rPr>
                <w:b/>
                <w:sz w:val="22"/>
                <w:szCs w:val="22"/>
              </w:rPr>
              <w:t>Uwagi</w:t>
            </w:r>
          </w:p>
        </w:tc>
      </w:tr>
      <w:tr w:rsidR="000437B0" w:rsidRPr="005B0AC9" w:rsidTr="005B0AC9">
        <w:trPr>
          <w:trHeight w:val="319"/>
        </w:trPr>
        <w:tc>
          <w:tcPr>
            <w:tcW w:w="1528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03.10.2017r.</w:t>
            </w:r>
          </w:p>
        </w:tc>
        <w:tc>
          <w:tcPr>
            <w:tcW w:w="2339" w:type="dxa"/>
          </w:tcPr>
          <w:p w:rsidR="000437B0" w:rsidRPr="005B0AC9" w:rsidRDefault="004244ED" w:rsidP="0004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37B0" w:rsidRPr="005B0AC9">
              <w:rPr>
                <w:sz w:val="22"/>
                <w:szCs w:val="22"/>
              </w:rPr>
              <w:t>8:10-8:55</w:t>
            </w:r>
          </w:p>
        </w:tc>
        <w:tc>
          <w:tcPr>
            <w:tcW w:w="124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7B0" w:rsidRPr="005B0AC9" w:rsidTr="005B0AC9">
        <w:trPr>
          <w:trHeight w:val="338"/>
        </w:trPr>
        <w:tc>
          <w:tcPr>
            <w:tcW w:w="1528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2</w:t>
            </w:r>
          </w:p>
        </w:tc>
        <w:tc>
          <w:tcPr>
            <w:tcW w:w="2489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10.10.2017r.</w:t>
            </w:r>
          </w:p>
        </w:tc>
        <w:tc>
          <w:tcPr>
            <w:tcW w:w="2339" w:type="dxa"/>
          </w:tcPr>
          <w:p w:rsidR="000437B0" w:rsidRPr="005B0AC9" w:rsidRDefault="004244ED" w:rsidP="0004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37B0" w:rsidRPr="005B0AC9">
              <w:rPr>
                <w:sz w:val="22"/>
                <w:szCs w:val="22"/>
              </w:rPr>
              <w:t>8:10-8:55</w:t>
            </w:r>
          </w:p>
        </w:tc>
        <w:tc>
          <w:tcPr>
            <w:tcW w:w="124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7B0" w:rsidRPr="005B0AC9" w:rsidTr="005B0AC9">
        <w:trPr>
          <w:trHeight w:val="338"/>
        </w:trPr>
        <w:tc>
          <w:tcPr>
            <w:tcW w:w="1528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17.10.2017r.</w:t>
            </w:r>
          </w:p>
        </w:tc>
        <w:tc>
          <w:tcPr>
            <w:tcW w:w="2339" w:type="dxa"/>
          </w:tcPr>
          <w:p w:rsidR="000437B0" w:rsidRPr="005B0AC9" w:rsidRDefault="004244ED" w:rsidP="0004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37B0" w:rsidRPr="005B0AC9">
              <w:rPr>
                <w:sz w:val="22"/>
                <w:szCs w:val="22"/>
              </w:rPr>
              <w:t>8:10-8:55</w:t>
            </w:r>
          </w:p>
        </w:tc>
        <w:tc>
          <w:tcPr>
            <w:tcW w:w="124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7B0" w:rsidRPr="005B0AC9" w:rsidTr="005B0AC9">
        <w:trPr>
          <w:trHeight w:val="319"/>
        </w:trPr>
        <w:tc>
          <w:tcPr>
            <w:tcW w:w="1528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4</w:t>
            </w:r>
          </w:p>
        </w:tc>
        <w:tc>
          <w:tcPr>
            <w:tcW w:w="2489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24.10.2017r.</w:t>
            </w:r>
          </w:p>
        </w:tc>
        <w:tc>
          <w:tcPr>
            <w:tcW w:w="2339" w:type="dxa"/>
          </w:tcPr>
          <w:p w:rsidR="000437B0" w:rsidRPr="005B0AC9" w:rsidRDefault="004244ED" w:rsidP="0004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37B0" w:rsidRPr="005B0AC9">
              <w:rPr>
                <w:sz w:val="22"/>
                <w:szCs w:val="22"/>
              </w:rPr>
              <w:t>8:10-8:55</w:t>
            </w:r>
          </w:p>
        </w:tc>
        <w:tc>
          <w:tcPr>
            <w:tcW w:w="124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7B0" w:rsidRPr="005B0AC9" w:rsidTr="005B0AC9">
        <w:trPr>
          <w:trHeight w:val="338"/>
        </w:trPr>
        <w:tc>
          <w:tcPr>
            <w:tcW w:w="1528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5</w:t>
            </w:r>
          </w:p>
        </w:tc>
        <w:tc>
          <w:tcPr>
            <w:tcW w:w="2489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31.10.2017r.</w:t>
            </w:r>
          </w:p>
        </w:tc>
        <w:tc>
          <w:tcPr>
            <w:tcW w:w="2339" w:type="dxa"/>
          </w:tcPr>
          <w:p w:rsidR="000437B0" w:rsidRPr="005B0AC9" w:rsidRDefault="004244ED" w:rsidP="0004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37B0" w:rsidRPr="005B0AC9">
              <w:rPr>
                <w:sz w:val="22"/>
                <w:szCs w:val="22"/>
              </w:rPr>
              <w:t>8:10-8:55</w:t>
            </w:r>
          </w:p>
        </w:tc>
        <w:tc>
          <w:tcPr>
            <w:tcW w:w="124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7B0" w:rsidRPr="005B0AC9" w:rsidTr="005B0AC9">
        <w:trPr>
          <w:trHeight w:val="319"/>
        </w:trPr>
        <w:tc>
          <w:tcPr>
            <w:tcW w:w="1528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6</w:t>
            </w:r>
          </w:p>
        </w:tc>
        <w:tc>
          <w:tcPr>
            <w:tcW w:w="2489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07.11.2017r.</w:t>
            </w:r>
          </w:p>
        </w:tc>
        <w:tc>
          <w:tcPr>
            <w:tcW w:w="2339" w:type="dxa"/>
          </w:tcPr>
          <w:p w:rsidR="000437B0" w:rsidRPr="005B0AC9" w:rsidRDefault="004244ED" w:rsidP="0004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37B0" w:rsidRPr="005B0AC9">
              <w:rPr>
                <w:sz w:val="22"/>
                <w:szCs w:val="22"/>
              </w:rPr>
              <w:t>8:10-8:55</w:t>
            </w:r>
          </w:p>
        </w:tc>
        <w:tc>
          <w:tcPr>
            <w:tcW w:w="124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7B0" w:rsidRPr="005B0AC9" w:rsidTr="005B0AC9">
        <w:trPr>
          <w:trHeight w:val="319"/>
        </w:trPr>
        <w:tc>
          <w:tcPr>
            <w:tcW w:w="1528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7</w:t>
            </w:r>
          </w:p>
        </w:tc>
        <w:tc>
          <w:tcPr>
            <w:tcW w:w="2489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14.11.2017r.</w:t>
            </w:r>
          </w:p>
        </w:tc>
        <w:tc>
          <w:tcPr>
            <w:tcW w:w="2339" w:type="dxa"/>
          </w:tcPr>
          <w:p w:rsidR="000437B0" w:rsidRPr="005B0AC9" w:rsidRDefault="004244ED" w:rsidP="0004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37B0" w:rsidRPr="005B0AC9">
              <w:rPr>
                <w:sz w:val="22"/>
                <w:szCs w:val="22"/>
              </w:rPr>
              <w:t>8:10-8:55</w:t>
            </w:r>
          </w:p>
        </w:tc>
        <w:tc>
          <w:tcPr>
            <w:tcW w:w="124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7B0" w:rsidRPr="005B0AC9" w:rsidTr="005B0AC9">
        <w:trPr>
          <w:trHeight w:val="319"/>
        </w:trPr>
        <w:tc>
          <w:tcPr>
            <w:tcW w:w="1528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8</w:t>
            </w:r>
          </w:p>
        </w:tc>
        <w:tc>
          <w:tcPr>
            <w:tcW w:w="2489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21.11.2017r.</w:t>
            </w:r>
          </w:p>
        </w:tc>
        <w:tc>
          <w:tcPr>
            <w:tcW w:w="2339" w:type="dxa"/>
          </w:tcPr>
          <w:p w:rsidR="000437B0" w:rsidRPr="005B0AC9" w:rsidRDefault="004244ED" w:rsidP="0004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37B0" w:rsidRPr="005B0AC9">
              <w:rPr>
                <w:sz w:val="22"/>
                <w:szCs w:val="22"/>
              </w:rPr>
              <w:t>8:10-8:55</w:t>
            </w:r>
          </w:p>
        </w:tc>
        <w:tc>
          <w:tcPr>
            <w:tcW w:w="124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7B0" w:rsidRPr="005B0AC9" w:rsidTr="005B0AC9">
        <w:trPr>
          <w:trHeight w:val="319"/>
        </w:trPr>
        <w:tc>
          <w:tcPr>
            <w:tcW w:w="1528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9</w:t>
            </w:r>
          </w:p>
        </w:tc>
        <w:tc>
          <w:tcPr>
            <w:tcW w:w="2489" w:type="dxa"/>
          </w:tcPr>
          <w:p w:rsidR="000437B0" w:rsidRPr="005B0AC9" w:rsidRDefault="000437B0" w:rsidP="000437B0">
            <w:pPr>
              <w:jc w:val="center"/>
              <w:rPr>
                <w:sz w:val="22"/>
                <w:szCs w:val="22"/>
              </w:rPr>
            </w:pPr>
            <w:r w:rsidRPr="005B0AC9">
              <w:rPr>
                <w:sz w:val="22"/>
                <w:szCs w:val="22"/>
              </w:rPr>
              <w:t>05.12.2017r.</w:t>
            </w:r>
          </w:p>
        </w:tc>
        <w:tc>
          <w:tcPr>
            <w:tcW w:w="2339" w:type="dxa"/>
          </w:tcPr>
          <w:p w:rsidR="000437B0" w:rsidRPr="005B0AC9" w:rsidRDefault="004244ED" w:rsidP="0004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37B0" w:rsidRPr="005B0AC9">
              <w:rPr>
                <w:sz w:val="22"/>
                <w:szCs w:val="22"/>
              </w:rPr>
              <w:t>8:10-8:55</w:t>
            </w:r>
          </w:p>
        </w:tc>
        <w:tc>
          <w:tcPr>
            <w:tcW w:w="124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0437B0" w:rsidRPr="005B0AC9" w:rsidRDefault="000437B0" w:rsidP="000437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437B0" w:rsidRPr="005B0AC9" w:rsidRDefault="000437B0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5975A3" w:rsidRPr="005B0AC9" w:rsidRDefault="005975A3" w:rsidP="00665436">
      <w:pPr>
        <w:rPr>
          <w:sz w:val="22"/>
          <w:szCs w:val="22"/>
        </w:rPr>
      </w:pPr>
    </w:p>
    <w:p w:rsidR="005975A3" w:rsidRPr="005B0AC9" w:rsidRDefault="005975A3" w:rsidP="00665436">
      <w:pPr>
        <w:rPr>
          <w:sz w:val="22"/>
          <w:szCs w:val="22"/>
        </w:rPr>
      </w:pPr>
    </w:p>
    <w:p w:rsidR="005975A3" w:rsidRPr="005B0AC9" w:rsidRDefault="005975A3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B36BFB" w:rsidRPr="005B0AC9" w:rsidRDefault="00B36BFB" w:rsidP="00665436">
      <w:pPr>
        <w:rPr>
          <w:sz w:val="22"/>
          <w:szCs w:val="22"/>
        </w:rPr>
      </w:pPr>
    </w:p>
    <w:p w:rsidR="000437B0" w:rsidRPr="005B0AC9" w:rsidRDefault="000437B0" w:rsidP="00665436">
      <w:pPr>
        <w:rPr>
          <w:sz w:val="22"/>
          <w:szCs w:val="22"/>
        </w:rPr>
      </w:pPr>
    </w:p>
    <w:p w:rsidR="00B05F8E" w:rsidRDefault="00B05F8E" w:rsidP="00224392">
      <w:pPr>
        <w:jc w:val="right"/>
        <w:rPr>
          <w:sz w:val="22"/>
          <w:szCs w:val="22"/>
        </w:rPr>
      </w:pPr>
      <w:r w:rsidRPr="005B0AC9">
        <w:rPr>
          <w:sz w:val="22"/>
          <w:szCs w:val="22"/>
        </w:rPr>
        <w:t>Podpis prowadzącego</w:t>
      </w:r>
      <w:r w:rsidR="002256FC" w:rsidRPr="005B0AC9">
        <w:rPr>
          <w:sz w:val="22"/>
          <w:szCs w:val="22"/>
        </w:rPr>
        <w:t>:</w:t>
      </w:r>
    </w:p>
    <w:p w:rsidR="00224392" w:rsidRPr="005B0AC9" w:rsidRDefault="00224392" w:rsidP="00224392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sectPr w:rsidR="00224392" w:rsidRPr="005B0AC9" w:rsidSect="00934EF3">
      <w:headerReference w:type="default" r:id="rId8"/>
      <w:footerReference w:type="default" r:id="rId9"/>
      <w:pgSz w:w="16838" w:h="11906" w:orient="landscape"/>
      <w:pgMar w:top="1417" w:right="962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AC" w:rsidRDefault="005627AC" w:rsidP="002A62C7">
      <w:r>
        <w:separator/>
      </w:r>
    </w:p>
  </w:endnote>
  <w:endnote w:type="continuationSeparator" w:id="1">
    <w:p w:rsidR="005627AC" w:rsidRDefault="005627AC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AC" w:rsidRDefault="005627AC" w:rsidP="002A62C7">
      <w:r>
        <w:separator/>
      </w:r>
    </w:p>
  </w:footnote>
  <w:footnote w:type="continuationSeparator" w:id="1">
    <w:p w:rsidR="005627AC" w:rsidRDefault="005627AC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D8006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9C1"/>
    <w:multiLevelType w:val="hybridMultilevel"/>
    <w:tmpl w:val="C090F5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EE440D"/>
    <w:multiLevelType w:val="hybridMultilevel"/>
    <w:tmpl w:val="C87E3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B76BE"/>
    <w:multiLevelType w:val="hybridMultilevel"/>
    <w:tmpl w:val="44E474A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FAB3F02"/>
    <w:multiLevelType w:val="hybridMultilevel"/>
    <w:tmpl w:val="6BFC44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E16E75"/>
    <w:multiLevelType w:val="hybridMultilevel"/>
    <w:tmpl w:val="43C40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73D96"/>
    <w:multiLevelType w:val="hybridMultilevel"/>
    <w:tmpl w:val="E150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F34F2"/>
    <w:multiLevelType w:val="hybridMultilevel"/>
    <w:tmpl w:val="CCC09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455FB"/>
    <w:multiLevelType w:val="hybridMultilevel"/>
    <w:tmpl w:val="D362E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33553"/>
    <w:multiLevelType w:val="hybridMultilevel"/>
    <w:tmpl w:val="CF52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A26AB"/>
    <w:multiLevelType w:val="hybridMultilevel"/>
    <w:tmpl w:val="563E0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7554A"/>
    <w:multiLevelType w:val="hybridMultilevel"/>
    <w:tmpl w:val="9CF8444A"/>
    <w:lvl w:ilvl="0" w:tplc="1954F8C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A4DAF"/>
    <w:multiLevelType w:val="hybridMultilevel"/>
    <w:tmpl w:val="4A040DF4"/>
    <w:lvl w:ilvl="0" w:tplc="041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3">
    <w:nsid w:val="236F139A"/>
    <w:multiLevelType w:val="hybridMultilevel"/>
    <w:tmpl w:val="4D40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2D025FCE"/>
    <w:multiLevelType w:val="hybridMultilevel"/>
    <w:tmpl w:val="79D2D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B53D3"/>
    <w:multiLevelType w:val="hybridMultilevel"/>
    <w:tmpl w:val="18F25B7C"/>
    <w:lvl w:ilvl="0" w:tplc="0415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7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>
    <w:nsid w:val="3BD40257"/>
    <w:multiLevelType w:val="hybridMultilevel"/>
    <w:tmpl w:val="0734B5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137A8D"/>
    <w:multiLevelType w:val="hybridMultilevel"/>
    <w:tmpl w:val="F296F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64BC6"/>
    <w:multiLevelType w:val="hybridMultilevel"/>
    <w:tmpl w:val="65781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A1D98"/>
    <w:multiLevelType w:val="hybridMultilevel"/>
    <w:tmpl w:val="53065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541167"/>
    <w:multiLevelType w:val="hybridMultilevel"/>
    <w:tmpl w:val="84FA0B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5741D78"/>
    <w:multiLevelType w:val="hybridMultilevel"/>
    <w:tmpl w:val="8362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53F5A"/>
    <w:multiLevelType w:val="hybridMultilevel"/>
    <w:tmpl w:val="33EC4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36B4A"/>
    <w:multiLevelType w:val="hybridMultilevel"/>
    <w:tmpl w:val="8DF69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8169F"/>
    <w:multiLevelType w:val="hybridMultilevel"/>
    <w:tmpl w:val="1CA4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F2CAA"/>
    <w:multiLevelType w:val="hybridMultilevel"/>
    <w:tmpl w:val="89145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316ED7"/>
    <w:multiLevelType w:val="hybridMultilevel"/>
    <w:tmpl w:val="FA3441FE"/>
    <w:lvl w:ilvl="0" w:tplc="02C469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5F6CB9"/>
    <w:multiLevelType w:val="hybridMultilevel"/>
    <w:tmpl w:val="6374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6D1AD4"/>
    <w:multiLevelType w:val="hybridMultilevel"/>
    <w:tmpl w:val="D21C1C9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7F8440C0"/>
    <w:multiLevelType w:val="hybridMultilevel"/>
    <w:tmpl w:val="7A3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29"/>
  </w:num>
  <w:num w:numId="5">
    <w:abstractNumId w:val="31"/>
  </w:num>
  <w:num w:numId="6">
    <w:abstractNumId w:val="33"/>
  </w:num>
  <w:num w:numId="7">
    <w:abstractNumId w:val="2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1"/>
  </w:num>
  <w:num w:numId="13">
    <w:abstractNumId w:val="22"/>
  </w:num>
  <w:num w:numId="14">
    <w:abstractNumId w:val="3"/>
  </w:num>
  <w:num w:numId="15">
    <w:abstractNumId w:val="30"/>
  </w:num>
  <w:num w:numId="16">
    <w:abstractNumId w:val="18"/>
  </w:num>
  <w:num w:numId="17">
    <w:abstractNumId w:val="35"/>
  </w:num>
  <w:num w:numId="18">
    <w:abstractNumId w:val="28"/>
  </w:num>
  <w:num w:numId="19">
    <w:abstractNumId w:val="34"/>
  </w:num>
  <w:num w:numId="20">
    <w:abstractNumId w:val="1"/>
  </w:num>
  <w:num w:numId="21">
    <w:abstractNumId w:val="24"/>
  </w:num>
  <w:num w:numId="22">
    <w:abstractNumId w:val="13"/>
  </w:num>
  <w:num w:numId="23">
    <w:abstractNumId w:val="16"/>
  </w:num>
  <w:num w:numId="24">
    <w:abstractNumId w:val="12"/>
  </w:num>
  <w:num w:numId="25">
    <w:abstractNumId w:val="9"/>
  </w:num>
  <w:num w:numId="26">
    <w:abstractNumId w:val="4"/>
  </w:num>
  <w:num w:numId="27">
    <w:abstractNumId w:val="19"/>
  </w:num>
  <w:num w:numId="28">
    <w:abstractNumId w:val="11"/>
  </w:num>
  <w:num w:numId="29">
    <w:abstractNumId w:val="0"/>
  </w:num>
  <w:num w:numId="30">
    <w:abstractNumId w:val="15"/>
  </w:num>
  <w:num w:numId="31">
    <w:abstractNumId w:val="6"/>
  </w:num>
  <w:num w:numId="32">
    <w:abstractNumId w:val="32"/>
  </w:num>
  <w:num w:numId="33">
    <w:abstractNumId w:val="8"/>
  </w:num>
  <w:num w:numId="34">
    <w:abstractNumId w:val="20"/>
  </w:num>
  <w:num w:numId="35">
    <w:abstractNumId w:val="2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3520"/>
    <w:rsid w:val="000437B0"/>
    <w:rsid w:val="000B5BC5"/>
    <w:rsid w:val="00112DA7"/>
    <w:rsid w:val="00127F24"/>
    <w:rsid w:val="0013202D"/>
    <w:rsid w:val="001345F8"/>
    <w:rsid w:val="00141B37"/>
    <w:rsid w:val="00173E90"/>
    <w:rsid w:val="00177990"/>
    <w:rsid w:val="001800D8"/>
    <w:rsid w:val="001A0A6E"/>
    <w:rsid w:val="001C2BE1"/>
    <w:rsid w:val="001D1374"/>
    <w:rsid w:val="001E34AB"/>
    <w:rsid w:val="001F3903"/>
    <w:rsid w:val="00216A31"/>
    <w:rsid w:val="00224392"/>
    <w:rsid w:val="002256FC"/>
    <w:rsid w:val="002748F1"/>
    <w:rsid w:val="002A62C7"/>
    <w:rsid w:val="002B1480"/>
    <w:rsid w:val="002B1C85"/>
    <w:rsid w:val="002C6763"/>
    <w:rsid w:val="002D06B1"/>
    <w:rsid w:val="003142E6"/>
    <w:rsid w:val="00320710"/>
    <w:rsid w:val="0032668A"/>
    <w:rsid w:val="00333A88"/>
    <w:rsid w:val="00342A4D"/>
    <w:rsid w:val="003572D7"/>
    <w:rsid w:val="0037407B"/>
    <w:rsid w:val="003809DD"/>
    <w:rsid w:val="003A017F"/>
    <w:rsid w:val="003A5A2F"/>
    <w:rsid w:val="003C1710"/>
    <w:rsid w:val="003C20F8"/>
    <w:rsid w:val="003D5314"/>
    <w:rsid w:val="00410AC6"/>
    <w:rsid w:val="00423736"/>
    <w:rsid w:val="004244ED"/>
    <w:rsid w:val="00465B71"/>
    <w:rsid w:val="004935B2"/>
    <w:rsid w:val="00496E2F"/>
    <w:rsid w:val="004B61FF"/>
    <w:rsid w:val="004D1052"/>
    <w:rsid w:val="004F5E16"/>
    <w:rsid w:val="00504534"/>
    <w:rsid w:val="005267FA"/>
    <w:rsid w:val="00536FD2"/>
    <w:rsid w:val="005627AC"/>
    <w:rsid w:val="00572403"/>
    <w:rsid w:val="00587618"/>
    <w:rsid w:val="005975A3"/>
    <w:rsid w:val="005B0AC9"/>
    <w:rsid w:val="005C06D7"/>
    <w:rsid w:val="005C5C7D"/>
    <w:rsid w:val="005D6DE7"/>
    <w:rsid w:val="005E31ED"/>
    <w:rsid w:val="006020FA"/>
    <w:rsid w:val="006123F6"/>
    <w:rsid w:val="0062097A"/>
    <w:rsid w:val="006309EF"/>
    <w:rsid w:val="00642FFD"/>
    <w:rsid w:val="00654EC3"/>
    <w:rsid w:val="00665436"/>
    <w:rsid w:val="00686F75"/>
    <w:rsid w:val="0069762F"/>
    <w:rsid w:val="00697911"/>
    <w:rsid w:val="006A0EB8"/>
    <w:rsid w:val="006F26F1"/>
    <w:rsid w:val="006F3D38"/>
    <w:rsid w:val="0070528C"/>
    <w:rsid w:val="007227C6"/>
    <w:rsid w:val="00723D41"/>
    <w:rsid w:val="00726345"/>
    <w:rsid w:val="007265EB"/>
    <w:rsid w:val="007377D9"/>
    <w:rsid w:val="00743ABF"/>
    <w:rsid w:val="007473A7"/>
    <w:rsid w:val="007521B2"/>
    <w:rsid w:val="00771F7C"/>
    <w:rsid w:val="007A7560"/>
    <w:rsid w:val="007B743E"/>
    <w:rsid w:val="00805FC9"/>
    <w:rsid w:val="00810A67"/>
    <w:rsid w:val="0083678D"/>
    <w:rsid w:val="008466F5"/>
    <w:rsid w:val="008506BC"/>
    <w:rsid w:val="00857F94"/>
    <w:rsid w:val="008849B2"/>
    <w:rsid w:val="0088564A"/>
    <w:rsid w:val="008C54A3"/>
    <w:rsid w:val="008D3F42"/>
    <w:rsid w:val="008D5DC6"/>
    <w:rsid w:val="0090230F"/>
    <w:rsid w:val="00906B69"/>
    <w:rsid w:val="00934EF3"/>
    <w:rsid w:val="00935A7D"/>
    <w:rsid w:val="00992ABD"/>
    <w:rsid w:val="009D1E62"/>
    <w:rsid w:val="009D3237"/>
    <w:rsid w:val="009E2A42"/>
    <w:rsid w:val="009F02A8"/>
    <w:rsid w:val="009F223B"/>
    <w:rsid w:val="00A006F7"/>
    <w:rsid w:val="00A01A3C"/>
    <w:rsid w:val="00A31FD9"/>
    <w:rsid w:val="00A35405"/>
    <w:rsid w:val="00B05F8E"/>
    <w:rsid w:val="00B15F4B"/>
    <w:rsid w:val="00B36BFB"/>
    <w:rsid w:val="00B64C58"/>
    <w:rsid w:val="00BA6591"/>
    <w:rsid w:val="00BD39D8"/>
    <w:rsid w:val="00BF5F69"/>
    <w:rsid w:val="00C1160D"/>
    <w:rsid w:val="00C12E45"/>
    <w:rsid w:val="00C14CF8"/>
    <w:rsid w:val="00C22FCB"/>
    <w:rsid w:val="00C47778"/>
    <w:rsid w:val="00C51921"/>
    <w:rsid w:val="00CB25B7"/>
    <w:rsid w:val="00CC097F"/>
    <w:rsid w:val="00CC15CA"/>
    <w:rsid w:val="00CD1C07"/>
    <w:rsid w:val="00CD4E0A"/>
    <w:rsid w:val="00D11925"/>
    <w:rsid w:val="00D47FA9"/>
    <w:rsid w:val="00D7322C"/>
    <w:rsid w:val="00D80065"/>
    <w:rsid w:val="00D862D3"/>
    <w:rsid w:val="00DA37DA"/>
    <w:rsid w:val="00DA4C13"/>
    <w:rsid w:val="00DC4022"/>
    <w:rsid w:val="00DD062A"/>
    <w:rsid w:val="00DD2D5F"/>
    <w:rsid w:val="00DE5392"/>
    <w:rsid w:val="00DF62EC"/>
    <w:rsid w:val="00E4772F"/>
    <w:rsid w:val="00E90752"/>
    <w:rsid w:val="00ED6828"/>
    <w:rsid w:val="00EE04A3"/>
    <w:rsid w:val="00EF5D25"/>
    <w:rsid w:val="00F408CA"/>
    <w:rsid w:val="00F6485F"/>
    <w:rsid w:val="00F778AF"/>
    <w:rsid w:val="00F91116"/>
    <w:rsid w:val="00FC0E4A"/>
    <w:rsid w:val="00FD1E55"/>
    <w:rsid w:val="00FE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7FA9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9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91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9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7FA9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9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91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9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98C1-A096-4E90-99FB-64B732C5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3</cp:revision>
  <cp:lastPrinted>2018-01-16T08:37:00Z</cp:lastPrinted>
  <dcterms:created xsi:type="dcterms:W3CDTF">2018-09-30T10:09:00Z</dcterms:created>
  <dcterms:modified xsi:type="dcterms:W3CDTF">2018-09-30T10:11:00Z</dcterms:modified>
</cp:coreProperties>
</file>