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A3" w:rsidRPr="00E85F23" w:rsidRDefault="00AE79A3" w:rsidP="00AE79A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</w:pPr>
      <w:r w:rsidRPr="00E85F23"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  <w:t xml:space="preserve">Szkolny System Doradztwa </w:t>
      </w:r>
      <w:r w:rsidR="00454658" w:rsidRPr="00E85F23"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  <w:t xml:space="preserve">Edukacyjno - </w:t>
      </w:r>
      <w:r w:rsidRPr="00E85F23"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  <w:t>Zawodowego</w:t>
      </w:r>
    </w:p>
    <w:p w:rsidR="00AE79A3" w:rsidRPr="00454658" w:rsidRDefault="002E3DA2" w:rsidP="00AE79A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Szkoł</w:t>
      </w:r>
      <w:r w:rsidR="00E85F23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a</w:t>
      </w:r>
      <w:r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Podstawow</w:t>
      </w:r>
      <w:r w:rsidR="00E85F23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a</w:t>
      </w:r>
      <w:r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z Oddziałami Integracyjnymi </w:t>
      </w:r>
      <w:r w:rsidR="00972C1C"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nr 2 </w:t>
      </w:r>
      <w:r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im. Jana Pawła II</w:t>
      </w:r>
    </w:p>
    <w:p w:rsidR="002E3DA2" w:rsidRPr="00454658" w:rsidRDefault="00EA385B" w:rsidP="00AE79A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z</w:t>
      </w:r>
      <w:r w:rsidR="002E3DA2"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Oddział</w:t>
      </w: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ami </w:t>
      </w:r>
      <w:r w:rsidR="002E3DA2"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Gimnazj</w:t>
      </w:r>
      <w:r w:rsid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aln</w:t>
      </w: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ymi</w:t>
      </w:r>
      <w:r w:rsidR="002E3DA2"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.</w:t>
      </w:r>
    </w:p>
    <w:p w:rsidR="00AE79A3" w:rsidRPr="00382057" w:rsidRDefault="00AE79A3" w:rsidP="00AE79A3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AE79A3" w:rsidRPr="00382057" w:rsidRDefault="00AE79A3" w:rsidP="00AE79A3">
      <w:pPr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Spis treści:</w:t>
      </w:r>
    </w:p>
    <w:p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Wstęp</w:t>
      </w:r>
    </w:p>
    <w:p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Podstawa prawna dotycząca doradztwa zawodowego.</w:t>
      </w:r>
    </w:p>
    <w:p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Funkcjonowanie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Z w </w:t>
      </w:r>
      <w:r w:rsidR="00972C1C">
        <w:rPr>
          <w:rFonts w:ascii="Times New Roman" w:hAnsi="Times New Roman" w:cs="Times New Roman"/>
          <w:color w:val="808080" w:themeColor="background1" w:themeShade="80"/>
        </w:rPr>
        <w:t xml:space="preserve"> Szkole Podstawowej z Oddziałami Integracyjnymi nr 2 im. Jana Pawła II</w:t>
      </w:r>
      <w:r w:rsidR="00454658">
        <w:rPr>
          <w:rFonts w:ascii="Times New Roman" w:hAnsi="Times New Roman" w:cs="Times New Roman"/>
          <w:color w:val="808080" w:themeColor="background1" w:themeShade="80"/>
        </w:rPr>
        <w:t xml:space="preserve"> i Oddziałami Gimnazjalnymi.</w:t>
      </w:r>
    </w:p>
    <w:p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Działalność szkolnego koordynatora doradztwa zawodowego.</w:t>
      </w:r>
    </w:p>
    <w:p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Spodziewane efekty działania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>Z.</w:t>
      </w:r>
    </w:p>
    <w:p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Monitoring i ewaluacja</w:t>
      </w:r>
    </w:p>
    <w:p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Przykładowe tematy działań doradztwa zawodowego na poszczególnych etapach edukacyjnych</w:t>
      </w:r>
    </w:p>
    <w:p w:rsidR="00AE79A3" w:rsidRPr="00382057" w:rsidRDefault="00AE79A3" w:rsidP="00AE79A3">
      <w:pPr>
        <w:ind w:left="1080"/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I  Wstęp</w:t>
      </w:r>
    </w:p>
    <w:p w:rsidR="00AE79A3" w:rsidRPr="00382057" w:rsidRDefault="00AE79A3" w:rsidP="00382057">
      <w:pPr>
        <w:ind w:left="14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Wewnątrzszkolny System Doradztwa </w:t>
      </w:r>
      <w:r w:rsidR="00454658">
        <w:rPr>
          <w:rFonts w:ascii="Times New Roman" w:hAnsi="Times New Roman" w:cs="Times New Roman"/>
          <w:color w:val="808080" w:themeColor="background1" w:themeShade="80"/>
        </w:rPr>
        <w:t xml:space="preserve">Edukacyjno - 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Zawodowego –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>Z – jest stworzony w celu jednolitego, stałego  działania wszystkich nauczycieli: wychowawców i przedmiotowców, w sprawach doradztwa zawodowego. Bardzo ważne jest aby dorastający człowiek  był przygotowany do trudnej decyzji wyboru ścieżki  zawodowej, która to decyzja ma wpływ na całe życie.</w:t>
      </w:r>
    </w:p>
    <w:p w:rsidR="00AE79A3" w:rsidRPr="00382057" w:rsidRDefault="00AE79A3" w:rsidP="00AE79A3">
      <w:pPr>
        <w:ind w:left="1080"/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II Podstawa prawna dotycząca doradztwa zawodowego.</w:t>
      </w:r>
    </w:p>
    <w:p w:rsidR="00AE79A3" w:rsidRPr="00382057" w:rsidRDefault="00AE79A3" w:rsidP="00AE79A3">
      <w:pPr>
        <w:pStyle w:val="Textbody"/>
        <w:numPr>
          <w:ilvl w:val="0"/>
          <w:numId w:val="2"/>
        </w:numPr>
        <w:spacing w:after="0"/>
        <w:rPr>
          <w:rFonts w:cs="Times New Roman"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Ustawa z dnia 7 września 1991 r. o systemie oświaty (tekst jednolity: Dz. U. z 1996 r., Nr 67, poz.329 ze zm.) zobowiązuje placówki oświatowe do "przygotowania uczniów do wyboru zawodu i kierunku kształcenia".</w:t>
      </w:r>
    </w:p>
    <w:p w:rsidR="00AE79A3" w:rsidRPr="00382057" w:rsidRDefault="00AE79A3" w:rsidP="00AE79A3">
      <w:pPr>
        <w:pStyle w:val="Textbody"/>
        <w:numPr>
          <w:ilvl w:val="0"/>
          <w:numId w:val="2"/>
        </w:numPr>
        <w:spacing w:after="0"/>
        <w:rPr>
          <w:rFonts w:cs="Times New Roman"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Rozporządzenie Ministra Edukacji Narodowej i Sportu z dnia 7 01.2003 r. w sprawie zasad udzielania i organizacji pomocy psychologiczno-pedagogicznej w publicznych przedszkolach, szkołach i placówkach (Dz. U. Nr 11, poz. 114)</w:t>
      </w:r>
    </w:p>
    <w:p w:rsidR="00AE79A3" w:rsidRPr="00382057" w:rsidRDefault="00AE79A3" w:rsidP="00AE79A3">
      <w:pPr>
        <w:pStyle w:val="Textbody"/>
        <w:numPr>
          <w:ilvl w:val="0"/>
          <w:numId w:val="2"/>
        </w:numPr>
        <w:spacing w:after="0"/>
        <w:rPr>
          <w:rFonts w:cs="Times New Roman"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Rozporządzenie MEN z dnia 30 kwietnia 2013 r. w sprawie zasad udzielania i organizacji pomocy psychologiczno-pedagogicznej w publicznych przedszkolach, szkołach i placówkach</w:t>
      </w:r>
    </w:p>
    <w:p w:rsidR="00AE79A3" w:rsidRPr="00382057" w:rsidRDefault="00AE79A3" w:rsidP="00AE79A3">
      <w:pPr>
        <w:pStyle w:val="Textbody"/>
        <w:numPr>
          <w:ilvl w:val="0"/>
          <w:numId w:val="2"/>
        </w:numPr>
        <w:spacing w:after="0"/>
        <w:rPr>
          <w:rFonts w:cs="Times New Roman"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Rozporządzenie MEN z dnia 13 lutego 2013 r. w sprawie szczegółowych zasad działania publicznych poradni psychologiczno-pedagogicznych, w tym publicznych poradni specjalistycznych</w:t>
      </w:r>
    </w:p>
    <w:p w:rsidR="00AE79A3" w:rsidRPr="00E85F23" w:rsidRDefault="00AE79A3" w:rsidP="00E85F23">
      <w:pPr>
        <w:pStyle w:val="Textbody"/>
        <w:numPr>
          <w:ilvl w:val="0"/>
          <w:numId w:val="2"/>
        </w:numPr>
        <w:spacing w:after="0"/>
        <w:rPr>
          <w:rFonts w:cs="Times New Roman"/>
          <w:b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Rozporządzenie MEN z dnia 12 marca 2009 r. w sprawie szczegółowych kwalifikacji wymaganych od nauczycieli oraz określenia szkół i wypadków, w których można zatrudnić nauczycieli niemających wyższego wykształcenia lub ukończonego zakładu kształcenia nauczycieli</w:t>
      </w:r>
    </w:p>
    <w:p w:rsidR="00E85F23" w:rsidRPr="00E85F23" w:rsidRDefault="00E85F23" w:rsidP="00E85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E85F23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Ustawa</w:t>
      </w:r>
      <w:r w:rsidRPr="00E85F23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Pr="00E85F2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 dnia 14 grudnia 2016 r. ustawa wprowadzająca</w:t>
      </w:r>
    </w:p>
    <w:p w:rsidR="00E85F23" w:rsidRPr="00E85F23" w:rsidRDefault="00E85F23" w:rsidP="00E85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E85F23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Ustawa</w:t>
      </w:r>
      <w:r w:rsidRPr="00E85F23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Pr="00E85F2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 dnia 14 grudnia 2016 r. </w:t>
      </w:r>
      <w:r w:rsidRPr="00E85F23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Prawo oświatowe</w:t>
      </w:r>
    </w:p>
    <w:p w:rsidR="00E85F23" w:rsidRPr="00E85F23" w:rsidRDefault="00E85F23" w:rsidP="00E8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6A6A6" w:themeColor="background1" w:themeShade="A6"/>
          <w:sz w:val="20"/>
          <w:szCs w:val="20"/>
        </w:rPr>
      </w:pPr>
    </w:p>
    <w:p w:rsidR="00AE79A3" w:rsidRPr="00382057" w:rsidRDefault="00AE79A3" w:rsidP="00AE79A3">
      <w:pPr>
        <w:ind w:left="1080"/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III  Funkcjonowanie WSDZ w</w:t>
      </w:r>
      <w:r w:rsidR="002E3DA2">
        <w:rPr>
          <w:rFonts w:ascii="Times New Roman" w:hAnsi="Times New Roman" w:cs="Times New Roman"/>
          <w:b/>
          <w:color w:val="808080" w:themeColor="background1" w:themeShade="80"/>
        </w:rPr>
        <w:t xml:space="preserve"> szkole </w:t>
      </w:r>
      <w:r w:rsidRPr="00382057">
        <w:rPr>
          <w:rFonts w:ascii="Times New Roman" w:hAnsi="Times New Roman" w:cs="Times New Roman"/>
          <w:b/>
          <w:color w:val="808080" w:themeColor="background1" w:themeShade="80"/>
        </w:rPr>
        <w:t>.</w:t>
      </w:r>
    </w:p>
    <w:p w:rsidR="00AE79A3" w:rsidRPr="00382057" w:rsidRDefault="00AE79A3" w:rsidP="00AE79A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Osoby odpowiedzialne za realizację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Z w </w:t>
      </w:r>
      <w:r w:rsidR="002E3DA2">
        <w:rPr>
          <w:rFonts w:ascii="Times New Roman" w:hAnsi="Times New Roman" w:cs="Times New Roman"/>
          <w:color w:val="808080" w:themeColor="background1" w:themeShade="80"/>
        </w:rPr>
        <w:t xml:space="preserve">Szkole Podstawowej z  Oddziałami Integracyjnymi </w:t>
      </w:r>
      <w:r w:rsidR="00972C1C">
        <w:rPr>
          <w:rFonts w:ascii="Times New Roman" w:hAnsi="Times New Roman" w:cs="Times New Roman"/>
          <w:color w:val="808080" w:themeColor="background1" w:themeShade="80"/>
        </w:rPr>
        <w:t xml:space="preserve">nr 2 </w:t>
      </w:r>
      <w:r w:rsidR="002E3DA2">
        <w:rPr>
          <w:rFonts w:ascii="Times New Roman" w:hAnsi="Times New Roman" w:cs="Times New Roman"/>
          <w:color w:val="808080" w:themeColor="background1" w:themeShade="80"/>
        </w:rPr>
        <w:t xml:space="preserve">im. Jana Pawła II 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Warszawie.</w:t>
      </w:r>
    </w:p>
    <w:p w:rsidR="00AE79A3" w:rsidRPr="00382057" w:rsidRDefault="00AE79A3" w:rsidP="00AE79A3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Dyrektor szkoły</w:t>
      </w:r>
    </w:p>
    <w:p w:rsidR="00AE79A3" w:rsidRPr="00382057" w:rsidRDefault="00AE79A3" w:rsidP="00AE79A3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Szkolny koordynator doradztwa zawodowego</w:t>
      </w:r>
    </w:p>
    <w:p w:rsidR="00AE79A3" w:rsidRPr="00382057" w:rsidRDefault="00AE79A3" w:rsidP="00AE79A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Osoby współuczestniczące</w:t>
      </w:r>
    </w:p>
    <w:p w:rsidR="00AE79A3" w:rsidRPr="00382057" w:rsidRDefault="00AE79A3" w:rsidP="00AE79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lastRenderedPageBreak/>
        <w:t>Wychowawcy klas</w:t>
      </w:r>
    </w:p>
    <w:p w:rsidR="00AE79A3" w:rsidRPr="00382057" w:rsidRDefault="00AE79A3" w:rsidP="00AE79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Nauczyciele</w:t>
      </w:r>
    </w:p>
    <w:p w:rsidR="00AE79A3" w:rsidRPr="00382057" w:rsidRDefault="00AE79A3" w:rsidP="00AE79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Specjaliści</w:t>
      </w:r>
    </w:p>
    <w:p w:rsidR="00AE79A3" w:rsidRPr="00382057" w:rsidRDefault="00AE79A3" w:rsidP="00AE79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Instytucje zajmujące się kształtowaniem kariery zawodowej, w tym poradnia PPP nr 15.</w:t>
      </w:r>
    </w:p>
    <w:p w:rsidR="00AE79A3" w:rsidRPr="00382057" w:rsidRDefault="00AE79A3" w:rsidP="00AE79A3">
      <w:pPr>
        <w:pStyle w:val="Tekstpodstawowy2"/>
        <w:numPr>
          <w:ilvl w:val="0"/>
          <w:numId w:val="3"/>
        </w:numPr>
        <w:spacing w:line="360" w:lineRule="auto"/>
        <w:jc w:val="both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 xml:space="preserve">Wewnątrzszkolny system doradztwa zawodowego zakłada, że: </w:t>
      </w:r>
    </w:p>
    <w:p w:rsidR="00AE79A3" w:rsidRPr="00382057" w:rsidRDefault="00AE79A3" w:rsidP="00AE79A3">
      <w:pPr>
        <w:pStyle w:val="Tekstpodstawowy"/>
        <w:numPr>
          <w:ilvl w:val="0"/>
          <w:numId w:val="5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wybór zawodu nie jest pojedynczym, świadomym aktem decyzyjnym ale procesem rozwojowym i stanowi sekwencję decyzji podejmowanych na przestrzeni wielu lat życia,</w:t>
      </w:r>
    </w:p>
    <w:p w:rsidR="00AE79A3" w:rsidRPr="00382057" w:rsidRDefault="00AE79A3" w:rsidP="00AE79A3">
      <w:pPr>
        <w:pStyle w:val="Tekstpodstawowy"/>
        <w:numPr>
          <w:ilvl w:val="0"/>
          <w:numId w:val="5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na wybór zawodu wpływają głównie wartości, czynniki emocjonalne, rodzaj i poziom wykształcenia oraz wpływ środowiska,</w:t>
      </w:r>
    </w:p>
    <w:p w:rsidR="00AE79A3" w:rsidRPr="00382057" w:rsidRDefault="00AE79A3" w:rsidP="00AE79A3">
      <w:pPr>
        <w:pStyle w:val="Tekstpodstawowy"/>
        <w:numPr>
          <w:ilvl w:val="0"/>
          <w:numId w:val="5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preferencje zawodowe wywodzą się z doświadczeń dzieciństwa i rozwijają się wraz z upływem czasu.</w:t>
      </w:r>
    </w:p>
    <w:p w:rsidR="00AE79A3" w:rsidRPr="00382057" w:rsidRDefault="00AE79A3" w:rsidP="00AE79A3">
      <w:pPr>
        <w:pStyle w:val="Tekstpodstawowy"/>
        <w:numPr>
          <w:ilvl w:val="0"/>
          <w:numId w:val="3"/>
        </w:numPr>
        <w:spacing w:after="0"/>
        <w:rPr>
          <w:b/>
          <w:bCs/>
          <w:color w:val="808080" w:themeColor="background1" w:themeShade="80"/>
        </w:rPr>
      </w:pPr>
      <w:r w:rsidRPr="00382057">
        <w:rPr>
          <w:b/>
          <w:bCs/>
          <w:color w:val="808080" w:themeColor="background1" w:themeShade="80"/>
        </w:rPr>
        <w:t>Cele WSD</w:t>
      </w:r>
      <w:r w:rsidR="00454658">
        <w:rPr>
          <w:b/>
          <w:bCs/>
          <w:color w:val="808080" w:themeColor="background1" w:themeShade="80"/>
        </w:rPr>
        <w:t>E</w:t>
      </w:r>
      <w:r w:rsidRPr="00382057">
        <w:rPr>
          <w:b/>
          <w:bCs/>
          <w:color w:val="808080" w:themeColor="background1" w:themeShade="80"/>
        </w:rPr>
        <w:t>Z</w:t>
      </w:r>
    </w:p>
    <w:p w:rsidR="00AE79A3" w:rsidRPr="00382057" w:rsidRDefault="00AE79A3" w:rsidP="00AE79A3">
      <w:pPr>
        <w:pStyle w:val="Tekstpodstawowy"/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Cel główny:  Przygotowanie dzieci do rozpoznawania swoich predyspozycji zawodowych i wykorzystania tych umiejętności przez młodzież do trafnego wyboru szkoły gimnazjalnej oraz umiejętnego i świadomego wyboru ścieżki zawodowej po ukończeniu gimnazjum.</w:t>
      </w:r>
    </w:p>
    <w:p w:rsidR="00AE79A3" w:rsidRPr="00382057" w:rsidRDefault="00AE79A3" w:rsidP="00AE79A3">
      <w:pPr>
        <w:pStyle w:val="Tekstpodstawowy"/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Cele szczegółowe:</w:t>
      </w:r>
    </w:p>
    <w:p w:rsidR="00AE79A3" w:rsidRPr="00382057" w:rsidRDefault="00AE79A3" w:rsidP="00AE79A3">
      <w:pPr>
        <w:pStyle w:val="Tekstpodstawowy"/>
        <w:numPr>
          <w:ilvl w:val="0"/>
          <w:numId w:val="6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Uczniowie</w:t>
      </w:r>
    </w:p>
    <w:p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 xml:space="preserve">Poznanie swoich mocnych stron i umiejętne ich rozwijanie. </w:t>
      </w:r>
    </w:p>
    <w:p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Rozpoznawanie własnych predyspozycji, zainteresowań i uzdolnień.</w:t>
      </w:r>
    </w:p>
    <w:p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Rozwijanie umiejętności pracy zespołowej, kształtowanie właściwych relacji społecznych oraz przełamywania barier środowiskowych i motywacja do podejmowania pracy na rzecz środowiska lokalnego.</w:t>
      </w:r>
    </w:p>
    <w:p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 xml:space="preserve">Posiadają informacje o zawodach, potrafią zdobywać informacje o sytuacji na rynku pracy. </w:t>
      </w:r>
    </w:p>
    <w:p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Znają czynniki trafnego wyboru zawodu.</w:t>
      </w:r>
    </w:p>
    <w:p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Znają system kształcenia oraz ofertę szkół gimnazjalnych i ponadgimnazjalnych -  znają zasady rekrutacji do tych szkół.</w:t>
      </w:r>
    </w:p>
    <w:p w:rsidR="00AE79A3" w:rsidRPr="00382057" w:rsidRDefault="00AE79A3" w:rsidP="00AE79A3">
      <w:pPr>
        <w:pStyle w:val="Tekstpodstawowy"/>
        <w:numPr>
          <w:ilvl w:val="0"/>
          <w:numId w:val="6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Nauczyciele (Rada Pedagogiczna)</w:t>
      </w:r>
    </w:p>
    <w:p w:rsidR="00AE79A3" w:rsidRPr="00382057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Potrafią diagnozować potrzeby i zasoby uczniów, rozwijają ich talenty, zainteresowania, zdolności, predyspozycje.</w:t>
      </w:r>
    </w:p>
    <w:p w:rsidR="00AE79A3" w:rsidRPr="00382057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Wykorzystują wiedzę o uczniu, pomagają mu w określeniu indywidualnych profili.</w:t>
      </w:r>
    </w:p>
    <w:p w:rsidR="00AE79A3" w:rsidRPr="00382057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Realizują tematy dotyczące doradztwa zawodowego, zgodnie z podstawą programową.</w:t>
      </w:r>
    </w:p>
    <w:p w:rsidR="00AE79A3" w:rsidRPr="00382057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Wspierają rodziców w procesie doradczym, udzielają informacji, kierują do specjalistów.</w:t>
      </w:r>
    </w:p>
    <w:p w:rsidR="00AE79A3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lastRenderedPageBreak/>
        <w:t>Włączają rodziców, przedstawicieli instytucji i zakładów pracy w szkolny  proces doradztwa zawodowego.</w:t>
      </w:r>
    </w:p>
    <w:p w:rsidR="00735D63" w:rsidRPr="00382057" w:rsidRDefault="00735D63" w:rsidP="00735D63">
      <w:pPr>
        <w:pStyle w:val="Tekstpodstawowy"/>
        <w:spacing w:after="0"/>
        <w:rPr>
          <w:bCs/>
          <w:color w:val="808080" w:themeColor="background1" w:themeShade="80"/>
        </w:rPr>
      </w:pPr>
    </w:p>
    <w:p w:rsidR="00AE79A3" w:rsidRPr="00382057" w:rsidRDefault="00AE79A3" w:rsidP="00AE79A3">
      <w:pPr>
        <w:pStyle w:val="Tekstpodstawowy"/>
        <w:numPr>
          <w:ilvl w:val="0"/>
          <w:numId w:val="6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Rodzice</w:t>
      </w:r>
    </w:p>
    <w:p w:rsidR="00AE79A3" w:rsidRPr="00382057" w:rsidRDefault="00AE79A3" w:rsidP="00AE79A3">
      <w:pPr>
        <w:pStyle w:val="Tekstpodstawowy"/>
        <w:numPr>
          <w:ilvl w:val="0"/>
          <w:numId w:val="9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Znają czynniki ważne przy wyborze szkoły lub zawodu.</w:t>
      </w:r>
    </w:p>
    <w:p w:rsidR="00AE79A3" w:rsidRPr="00382057" w:rsidRDefault="00AE79A3" w:rsidP="00AE79A3">
      <w:pPr>
        <w:pStyle w:val="Tekstpodstawowy"/>
        <w:numPr>
          <w:ilvl w:val="0"/>
          <w:numId w:val="9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Znają ścieżki edukacyjne, ofertę szkół, zasady rekrutacji.</w:t>
      </w:r>
    </w:p>
    <w:p w:rsidR="00AE79A3" w:rsidRPr="00382057" w:rsidRDefault="00AE79A3" w:rsidP="00AE79A3">
      <w:pPr>
        <w:pStyle w:val="Tekstpodstawowy"/>
        <w:numPr>
          <w:ilvl w:val="0"/>
          <w:numId w:val="9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Wiedzą gdzie szukać pomocy dla swoich dzieci w sytuacjach trudnych.</w:t>
      </w:r>
    </w:p>
    <w:p w:rsidR="00AE79A3" w:rsidRPr="00382057" w:rsidRDefault="00AE79A3" w:rsidP="00AE79A3">
      <w:pPr>
        <w:pStyle w:val="Tekstpodstawowy"/>
        <w:numPr>
          <w:ilvl w:val="0"/>
          <w:numId w:val="9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Angażują się w pracę doradczą szkoły – prezentują swoje zawody, zakłady pracy itp.</w:t>
      </w:r>
    </w:p>
    <w:p w:rsidR="00AE79A3" w:rsidRPr="00382057" w:rsidRDefault="00AE79A3" w:rsidP="00AE79A3">
      <w:pPr>
        <w:pStyle w:val="Tekstpodstawowy"/>
        <w:spacing w:after="0"/>
        <w:ind w:left="720"/>
        <w:rPr>
          <w:b/>
          <w:bCs/>
          <w:color w:val="808080" w:themeColor="background1" w:themeShade="80"/>
        </w:rPr>
      </w:pPr>
    </w:p>
    <w:p w:rsidR="00AE79A3" w:rsidRPr="00382057" w:rsidRDefault="00AE79A3" w:rsidP="00735D63">
      <w:pPr>
        <w:pStyle w:val="Tekstpodstawowywcity"/>
        <w:numPr>
          <w:ilvl w:val="0"/>
          <w:numId w:val="6"/>
        </w:numPr>
        <w:rPr>
          <w:color w:val="808080" w:themeColor="background1" w:themeShade="80"/>
        </w:rPr>
      </w:pPr>
      <w:r w:rsidRPr="00382057">
        <w:rPr>
          <w:color w:val="808080" w:themeColor="background1" w:themeShade="80"/>
        </w:rPr>
        <w:t>WSDZ obejmuje indywidualną i grupową pracę z uczniami, rodzicami i nauczycielami /Radą Pedagogiczną/ oraz z psychologiem PPP 15.</w:t>
      </w:r>
    </w:p>
    <w:p w:rsidR="00AE79A3" w:rsidRPr="00382057" w:rsidRDefault="00AE79A3" w:rsidP="00AE79A3">
      <w:pPr>
        <w:ind w:firstLine="708"/>
        <w:rPr>
          <w:rFonts w:ascii="Times New Roman" w:hAnsi="Times New Roman" w:cs="Times New Roman"/>
          <w:color w:val="808080" w:themeColor="background1" w:themeShade="80"/>
          <w:sz w:val="32"/>
        </w:rPr>
      </w:pP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WSD</w:t>
      </w:r>
      <w:r w:rsidR="00454658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Z w ramach pracy z uczniami obejmuje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</w:rPr>
        <w:t>: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poznawanie siebie (mocnych i słabych stron, predyspozycji, zainteresowań)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autodiagnozę preferencji i zainteresowań zawodowych w odniesieniu do specyfiki realizowanego profilu zawodowego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poznawanie zawodów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analizę potrzeb rynku pracy i możliwości zatrudnienia na lokalnym i krajowym rynku pracy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indywidualną pracę z uczniami, którzy mogą mieć problemy z wyborem szkoły            i zawodu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udzielanie informacji edukacyjnej i zawodowej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pomoc w planowaniu rozwoju zawodowego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przedstawienie możliwości nabywania kwalifikacji zawodowych w trakcie nauki        w szkole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kształtowanie umiejętności świadomego wyboru i poszukiwania pracy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kształtowanie umiejętności planowania dalszego rozwoju edukacyjno-zawodowego     i kontynuacji nauki w szkołach wyższych, szkołach policealnych lub w systemie kształcenia ustawicznego</w:t>
      </w:r>
    </w:p>
    <w:p w:rsidR="00AE79A3" w:rsidRPr="00382057" w:rsidRDefault="00AE79A3" w:rsidP="00AE79A3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:rsidR="00AE79A3" w:rsidRPr="00382057" w:rsidRDefault="00AE79A3" w:rsidP="00AE79A3">
      <w:pPr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32"/>
        </w:rPr>
      </w:pP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WSD</w:t>
      </w:r>
      <w:r w:rsidR="00454658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Z w ramach pracy z rodzicami obejmuje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</w:rPr>
        <w:t>: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prezentację założeń pracy informacyjno-doradczej szkoły na rzecz uczniów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organizację we współpracy z PPP 15 zajęć psychoedukacyjnych służących wspomaganiu rodziców w procesie podejmowania decyzji edukacyjnych i zawodowych przez ich dzieci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włączanie rodziców, jako przedstawicieli różnych zawodów, do działań informacyjnych szkoły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przedstawienie aktualnej i pełnej oferty edukacyjnej szkolnictwa na różnych jego poziomach /</w:t>
      </w:r>
      <w:r w:rsidR="002E3DA2">
        <w:rPr>
          <w:rFonts w:ascii="Times New Roman" w:hAnsi="Times New Roman" w:cs="Times New Roman"/>
          <w:color w:val="808080" w:themeColor="background1" w:themeShade="80"/>
        </w:rPr>
        <w:t xml:space="preserve">ponadpodstawowego, </w:t>
      </w:r>
      <w:r w:rsidRPr="00382057">
        <w:rPr>
          <w:rFonts w:ascii="Times New Roman" w:hAnsi="Times New Roman" w:cs="Times New Roman"/>
          <w:color w:val="808080" w:themeColor="background1" w:themeShade="80"/>
        </w:rPr>
        <w:t>ponadgimnazjalnego, wyższego/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indywidualną pracę z rodzicami uczniów, którzy mają problemy: zdrowotne, emocjonalne, decyzyjne, intelektualne, rodzinne itp.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gromadzenie, systematyczną aktualizację i udostępnianie informacji edukacyjno-zawodowej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lastRenderedPageBreak/>
        <w:t>przedstawienie możliwości zatrudnienia na lokalnym rynku pracy</w:t>
      </w:r>
    </w:p>
    <w:p w:rsidR="00AE79A3" w:rsidRPr="00382057" w:rsidRDefault="00AE79A3" w:rsidP="00AE79A3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:rsidR="00382057" w:rsidRPr="00382057" w:rsidRDefault="00382057" w:rsidP="00AE79A3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:rsidR="00AE79A3" w:rsidRPr="00382057" w:rsidRDefault="00AE79A3" w:rsidP="00AE79A3">
      <w:pPr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32"/>
        </w:rPr>
      </w:pP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WSD</w:t>
      </w:r>
      <w:r w:rsidR="00454658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Z w ramach pracy z nauczycielami /Radą Pedagogiczną/ obejmuje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</w:rPr>
        <w:t>: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utworzenie i zapewnienie ciągłości działania wewnątrzszkolnego systemu doradztwa zgodnie ze statutem szkoły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określenie priorytetów dotyczących orientacji i informacji zawodowej w ramach programu wychowawczego szkoły na każdy rok nauki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określenie priorytetów dotyczących gromadzenia informacji i prowadzenia poradnictwa zawodowego w placówce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realizację działań z zakresu przygotowania uczniów do wyboru drogi zawodowej i roli pracownika, zawartych w programie wychowawczym szkoły</w:t>
      </w:r>
    </w:p>
    <w:p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identyfikację potrzeb i dostosowanie oferty edukacyjnej placówki do zmian na rynku pracy</w:t>
      </w:r>
    </w:p>
    <w:p w:rsidR="00AE79A3" w:rsidRPr="00382057" w:rsidRDefault="00AE79A3" w:rsidP="00AE79A3">
      <w:pPr>
        <w:numPr>
          <w:ilvl w:val="0"/>
          <w:numId w:val="6"/>
        </w:numPr>
        <w:spacing w:after="0" w:line="360" w:lineRule="auto"/>
        <w:ind w:hanging="720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Metody i formy pracy</w:t>
      </w:r>
    </w:p>
    <w:p w:rsidR="00AE79A3" w:rsidRPr="00382057" w:rsidRDefault="00AE79A3" w:rsidP="00AE79A3">
      <w:pPr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1.Formy pracy adresowane do uczniów</w:t>
      </w:r>
    </w:p>
    <w:p w:rsidR="00AE79A3" w:rsidRPr="002E3DA2" w:rsidRDefault="00AE79A3" w:rsidP="002E3DA2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Zajęcia warsztatowe (samopoznanie, określanie predyspozycji, wyznaczanie rozwoju </w:t>
      </w:r>
      <w:r w:rsidR="0028452F" w:rsidRPr="00382057">
        <w:rPr>
          <w:rFonts w:ascii="Times New Roman" w:hAnsi="Times New Roman" w:cs="Times New Roman"/>
          <w:color w:val="808080" w:themeColor="background1" w:themeShade="80"/>
        </w:rPr>
        <w:t>zawodowego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, kariery zawodowej, umiejętność autoprezentacji, umiejętność komunikacji interpersonalnej, współdziałanie, </w:t>
      </w:r>
    </w:p>
    <w:p w:rsidR="00AE79A3" w:rsidRPr="00382057" w:rsidRDefault="00AE79A3" w:rsidP="00AE79A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Gromadzenie i udostępnianie informacji edukacyjno zawodowej,</w:t>
      </w:r>
    </w:p>
    <w:p w:rsidR="00AE79A3" w:rsidRPr="00382057" w:rsidRDefault="00AE79A3" w:rsidP="00AE79A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Spotkania z przedstawicielami różnych zawodów, lokalnych firm, pracodawców oraz informowanie o </w:t>
      </w:r>
      <w:r w:rsidR="00972C1C" w:rsidRPr="00382057">
        <w:rPr>
          <w:rFonts w:ascii="Times New Roman" w:hAnsi="Times New Roman" w:cs="Times New Roman"/>
          <w:color w:val="808080" w:themeColor="background1" w:themeShade="80"/>
        </w:rPr>
        <w:t>takich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spotkaniach.</w:t>
      </w:r>
    </w:p>
    <w:p w:rsidR="00AE79A3" w:rsidRPr="00382057" w:rsidRDefault="00AE79A3" w:rsidP="00AE79A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Prowadzenie strony internetowej poświęconej zagadnieniom doradztwa zawodowego.</w:t>
      </w:r>
    </w:p>
    <w:p w:rsidR="00AE79A3" w:rsidRPr="00382057" w:rsidRDefault="00AE79A3" w:rsidP="00AE79A3">
      <w:pPr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2. Formy pracy adresowane do rodziców</w:t>
      </w:r>
    </w:p>
    <w:p w:rsidR="00AE79A3" w:rsidRPr="00382057" w:rsidRDefault="00AE79A3" w:rsidP="00AE79A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Przekazywanie informacji na temat doradztwa zawodowego w Warszawie</w:t>
      </w:r>
    </w:p>
    <w:p w:rsidR="00AE79A3" w:rsidRPr="00382057" w:rsidRDefault="00AE79A3" w:rsidP="00AE79A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Informowanie o możliwości uzyskania pomocy w PPP nr 15 od doradcy zawodowego.</w:t>
      </w:r>
    </w:p>
    <w:p w:rsidR="00AE79A3" w:rsidRPr="00382057" w:rsidRDefault="00AE79A3" w:rsidP="00AE79A3">
      <w:pPr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3. Formy pracy adresowane do nauczycieli (Rady Pedagogicznej)</w:t>
      </w:r>
    </w:p>
    <w:p w:rsidR="00AE79A3" w:rsidRPr="00382057" w:rsidRDefault="00AE79A3" w:rsidP="00AE79A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Szkolenia dotyczące Warszawskiego Systemu Doradztwa Zawodowego</w:t>
      </w:r>
    </w:p>
    <w:p w:rsidR="00735FCB" w:rsidRPr="00382057" w:rsidRDefault="00735FCB" w:rsidP="00AE79A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Szkolenie w zakresie programu „INDYWIDUALNI” i umożliwienie korzystania z niego.</w:t>
      </w:r>
    </w:p>
    <w:p w:rsidR="00AE79A3" w:rsidRPr="00382057" w:rsidRDefault="00AE79A3" w:rsidP="00AE79A3">
      <w:pPr>
        <w:ind w:left="720"/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IV  Zadania szkolnego doradcy</w:t>
      </w:r>
      <w:r w:rsidR="00454658">
        <w:rPr>
          <w:rFonts w:ascii="Times New Roman" w:hAnsi="Times New Roman" w:cs="Times New Roman"/>
          <w:b/>
          <w:color w:val="808080" w:themeColor="background1" w:themeShade="80"/>
        </w:rPr>
        <w:t xml:space="preserve"> edukacyjno -</w:t>
      </w:r>
      <w:r w:rsidRPr="00382057">
        <w:rPr>
          <w:rFonts w:ascii="Times New Roman" w:hAnsi="Times New Roman" w:cs="Times New Roman"/>
          <w:b/>
          <w:color w:val="808080" w:themeColor="background1" w:themeShade="80"/>
        </w:rPr>
        <w:t xml:space="preserve"> zawodowego</w:t>
      </w:r>
    </w:p>
    <w:p w:rsidR="00E85F23" w:rsidRPr="00E85F23" w:rsidRDefault="00AE79A3" w:rsidP="00E85F23">
      <w:pPr>
        <w:numPr>
          <w:ilvl w:val="0"/>
          <w:numId w:val="15"/>
        </w:numPr>
        <w:tabs>
          <w:tab w:val="clear" w:pos="360"/>
          <w:tab w:val="num" w:pos="567"/>
        </w:tabs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Systematyczne diagnozowanie zapotrzebowania uczniów na informacje i pomoc </w:t>
      </w:r>
      <w:r w:rsidRPr="00382057">
        <w:rPr>
          <w:rFonts w:ascii="Times New Roman" w:hAnsi="Times New Roman" w:cs="Times New Roman"/>
          <w:color w:val="808080" w:themeColor="background1" w:themeShade="80"/>
        </w:rPr>
        <w:br/>
        <w:t>w planowaniu kształcenia i kariery zawodowej.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Przeprowadzanie diagnozy predyspozycji, zainteresowań, stylów uczenia się z wykorzysta</w:t>
      </w:r>
      <w:r w:rsidR="00EB400E" w:rsidRPr="00382057">
        <w:rPr>
          <w:rFonts w:ascii="Times New Roman" w:hAnsi="Times New Roman" w:cs="Times New Roman"/>
          <w:color w:val="808080" w:themeColor="background1" w:themeShade="80"/>
        </w:rPr>
        <w:t>niem narzędzi diagnostycznych MŁ</w:t>
      </w:r>
      <w:r w:rsidRPr="00382057">
        <w:rPr>
          <w:rFonts w:ascii="Times New Roman" w:hAnsi="Times New Roman" w:cs="Times New Roman"/>
          <w:color w:val="808080" w:themeColor="background1" w:themeShade="80"/>
        </w:rPr>
        <w:t>OKOZZ oraz Labirynt Zawodów.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Gromadzenie, aktualizacja i udostępnianie informacji edukacyjnych i zawodowych właściwych dla danego poziomu i kierunku kształcenia.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lastRenderedPageBreak/>
        <w:t>Wskazywanie osobom zainteresowanym (młodzieży, rodzicom, nauczycielom) źródeł dodatkowej, rzetelnej informacji na poziomie regionalnym, ogólnokrajowym, europejskim i światowym na temat:</w:t>
      </w:r>
    </w:p>
    <w:p w:rsidR="00AE79A3" w:rsidRPr="00382057" w:rsidRDefault="00AE79A3" w:rsidP="00AE79A3">
      <w:pPr>
        <w:numPr>
          <w:ilvl w:val="0"/>
          <w:numId w:val="16"/>
        </w:numPr>
        <w:tabs>
          <w:tab w:val="clear" w:pos="700"/>
          <w:tab w:val="num" w:pos="1122"/>
        </w:tabs>
        <w:spacing w:after="0" w:line="360" w:lineRule="auto"/>
        <w:ind w:left="112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rynku pracy,</w:t>
      </w:r>
    </w:p>
    <w:p w:rsidR="00AE79A3" w:rsidRPr="00382057" w:rsidRDefault="00AE79A3" w:rsidP="00AE79A3">
      <w:pPr>
        <w:numPr>
          <w:ilvl w:val="0"/>
          <w:numId w:val="16"/>
        </w:numPr>
        <w:tabs>
          <w:tab w:val="clear" w:pos="700"/>
          <w:tab w:val="num" w:pos="1122"/>
        </w:tabs>
        <w:spacing w:after="0" w:line="360" w:lineRule="auto"/>
        <w:ind w:left="112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trendów rozwojowych w świecie zawodów i zatrudnienia,</w:t>
      </w:r>
    </w:p>
    <w:p w:rsidR="00AE79A3" w:rsidRPr="00382057" w:rsidRDefault="00AE79A3" w:rsidP="00AE79A3">
      <w:pPr>
        <w:numPr>
          <w:ilvl w:val="0"/>
          <w:numId w:val="16"/>
        </w:numPr>
        <w:tabs>
          <w:tab w:val="clear" w:pos="700"/>
          <w:tab w:val="num" w:pos="1122"/>
        </w:tabs>
        <w:spacing w:after="0" w:line="360" w:lineRule="auto"/>
        <w:ind w:left="112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możliwości wykorzystania posiadanych uzdolnień i talentów w różnych obszarach świata pracy,</w:t>
      </w:r>
    </w:p>
    <w:p w:rsidR="00AE79A3" w:rsidRPr="00382057" w:rsidRDefault="00AE79A3" w:rsidP="00AE79A3">
      <w:pPr>
        <w:numPr>
          <w:ilvl w:val="0"/>
          <w:numId w:val="16"/>
        </w:numPr>
        <w:tabs>
          <w:tab w:val="clear" w:pos="700"/>
          <w:tab w:val="num" w:pos="1122"/>
        </w:tabs>
        <w:spacing w:after="0" w:line="360" w:lineRule="auto"/>
        <w:ind w:left="112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instytucji i organizacji wspierających funkcjonowanie osób niepełnosprawnych </w:t>
      </w:r>
      <w:r w:rsidRPr="00382057">
        <w:rPr>
          <w:rFonts w:ascii="Times New Roman" w:hAnsi="Times New Roman" w:cs="Times New Roman"/>
          <w:color w:val="808080" w:themeColor="background1" w:themeShade="80"/>
        </w:rPr>
        <w:br/>
        <w:t>w życiu codziennym i zawodowym,</w:t>
      </w:r>
    </w:p>
    <w:p w:rsidR="00AE79A3" w:rsidRPr="00382057" w:rsidRDefault="00AE79A3" w:rsidP="00AE79A3">
      <w:pPr>
        <w:pStyle w:val="Tekstpodstawowywcity2"/>
        <w:numPr>
          <w:ilvl w:val="0"/>
          <w:numId w:val="16"/>
        </w:numPr>
        <w:tabs>
          <w:tab w:val="clear" w:pos="700"/>
          <w:tab w:val="num" w:pos="1122"/>
        </w:tabs>
        <w:ind w:left="1122"/>
        <w:rPr>
          <w:rFonts w:ascii="Times New Roman" w:hAnsi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/>
          <w:color w:val="808080" w:themeColor="background1" w:themeShade="80"/>
          <w:sz w:val="24"/>
        </w:rPr>
        <w:t>alternatywnych możliwości kształcenia dla młodzieży z problemami emocjonalnymi i niedostosowaniem społecznym,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Udzielanie indywidualnych porad edukacyjnych i zawodowych uczniom i ich rodzicom.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Organizowanie we współpracy z PPP15 grupowych zajęć aktywizujących, przygotowujących uczniów do świadomego planowania kariery i podjęcia roli zawodowej.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Kierowanie, w sprawach trudnych, do specjalistów: doradców zawodowych </w:t>
      </w:r>
      <w:r w:rsidRPr="00382057">
        <w:rPr>
          <w:rFonts w:ascii="Times New Roman" w:hAnsi="Times New Roman" w:cs="Times New Roman"/>
          <w:color w:val="808080" w:themeColor="background1" w:themeShade="80"/>
        </w:rPr>
        <w:br/>
        <w:t>w poradniach psychologiczno-pedagogicznych i urzędach pracy, lekarzy itp.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Koordynowanie działalności informacyjno – doradczej szkoły.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Wspieranie rodziców i nauczycieli w działaniach doradczych poprzez organizowanie spotkań szkoleniowo-informacyjnych, udostępnianie im informacji i materiałów do pracy z uczniami itp.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Współpraca z Radą Pedagogiczną w zakresie:</w:t>
      </w:r>
    </w:p>
    <w:p w:rsidR="00AE79A3" w:rsidRPr="00382057" w:rsidRDefault="00AE79A3" w:rsidP="00AE79A3">
      <w:pPr>
        <w:numPr>
          <w:ilvl w:val="0"/>
          <w:numId w:val="17"/>
        </w:numPr>
        <w:tabs>
          <w:tab w:val="clear" w:pos="584"/>
          <w:tab w:val="left" w:pos="748"/>
        </w:tabs>
        <w:spacing w:after="0" w:line="360" w:lineRule="auto"/>
        <w:ind w:left="935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tworzenia i zapewnienia ciągłości działań wewnątrzszkolnego systemu doradztwa, zgodnie ze statutem szkoły,</w:t>
      </w:r>
    </w:p>
    <w:p w:rsidR="00AE79A3" w:rsidRPr="00382057" w:rsidRDefault="00AE79A3" w:rsidP="00AE79A3">
      <w:pPr>
        <w:numPr>
          <w:ilvl w:val="0"/>
          <w:numId w:val="17"/>
        </w:numPr>
        <w:tabs>
          <w:tab w:val="clear" w:pos="584"/>
          <w:tab w:val="left" w:pos="748"/>
        </w:tabs>
        <w:spacing w:after="0" w:line="360" w:lineRule="auto"/>
        <w:ind w:left="935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realizacji zadań z zakresu przygotowania uczniów do wyboru drogi zawodowej, zawartych w programie wychowawczym szkoły.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Systematyczne podnoszenie własnych kwalifikacji.</w:t>
      </w:r>
    </w:p>
    <w:p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Wzbogacanie warsztatu pracy o nowoczesne środki przekazu informacji ( internet, CD, wideo itp.) oraz udostępnianie ich osobom zainteresowanym.</w:t>
      </w:r>
    </w:p>
    <w:p w:rsidR="00AE79A3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Współpraca z instytucjami wspierającymi wewnątrzszkolny system doradztwa: kuratoria oświaty, centra informacji i planowania kariery zawodowej, poradnie psychologiczno – pedagogiczne, powiatowe urzędy pracy, wojewódzkie komendy OHP, zakłady doskonalenia zawodowego, izby rzemieślnicze i małej przedsiębiorczości, organizacje zrzeszające pracodawców itp.</w:t>
      </w:r>
    </w:p>
    <w:p w:rsidR="00E85F23" w:rsidRPr="00382057" w:rsidRDefault="00E85F2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Przeprowadzenie 10 lekcji w każdej 7 klasie.</w:t>
      </w:r>
    </w:p>
    <w:p w:rsidR="00AE79A3" w:rsidRPr="00382057" w:rsidRDefault="00AE79A3" w:rsidP="00AE79A3">
      <w:pPr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V  Spodziewane efekty działania WSDZ.</w:t>
      </w:r>
    </w:p>
    <w:p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Uczniowie lepiej poznają siebie, swój mocne i słabe strony, cechy psychiczne, osobowość, temperament</w:t>
      </w:r>
    </w:p>
    <w:p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Uczniowie rozpoznają swoje predyspozycje.</w:t>
      </w:r>
    </w:p>
    <w:p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Uczniowie zdobędą umiejętność efektywnego komunikowania się.</w:t>
      </w:r>
    </w:p>
    <w:p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Uczniowie posiadają informacje o różnych zawodach.</w:t>
      </w:r>
    </w:p>
    <w:p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Znają zasady rekrutacji do gimna</w:t>
      </w:r>
      <w:r w:rsidR="000701E3">
        <w:rPr>
          <w:rFonts w:ascii="Times New Roman" w:hAnsi="Times New Roman" w:cs="Times New Roman"/>
          <w:color w:val="808080" w:themeColor="background1" w:themeShade="80"/>
        </w:rPr>
        <w:t>zjów i szkół ponadgimnazjalnych i ponadpodstawowych.</w:t>
      </w:r>
    </w:p>
    <w:p w:rsidR="0028452F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Znają , w ogólnym zarysie, rynek pracy i dokonują selekcji informacji związanych z tym rynkiem.</w:t>
      </w:r>
    </w:p>
    <w:p w:rsidR="0028452F" w:rsidRPr="00382057" w:rsidRDefault="00AE79A3" w:rsidP="0028452F">
      <w:pPr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lastRenderedPageBreak/>
        <w:t>VI   Monitoring i ewaluacja</w:t>
      </w:r>
    </w:p>
    <w:p w:rsidR="0028452F" w:rsidRPr="00382057" w:rsidRDefault="00AE79A3" w:rsidP="0028452F">
      <w:p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Aby móc spełniać potrzeby uczniów prowadzona będzie obserwacja zajęć grupowych i indywidualnych oraz na koniec roku szkolnego zostanie napisane sprawozdanie z realizacji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>Z.</w:t>
      </w:r>
    </w:p>
    <w:p w:rsidR="0028452F" w:rsidRPr="00382057" w:rsidRDefault="00AE79A3" w:rsidP="0028452F">
      <w:pPr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 xml:space="preserve">VII </w:t>
      </w:r>
      <w:r w:rsidR="00972C1C"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  <w:r w:rsidRPr="00382057">
        <w:rPr>
          <w:rFonts w:ascii="Times New Roman" w:hAnsi="Times New Roman" w:cs="Times New Roman"/>
          <w:b/>
          <w:color w:val="808080" w:themeColor="background1" w:themeShade="80"/>
        </w:rPr>
        <w:t xml:space="preserve">Przykładowe tematy działań </w:t>
      </w:r>
      <w:r w:rsidR="00454658">
        <w:rPr>
          <w:rFonts w:ascii="Times New Roman" w:hAnsi="Times New Roman" w:cs="Times New Roman"/>
          <w:b/>
          <w:color w:val="808080" w:themeColor="background1" w:themeShade="80"/>
        </w:rPr>
        <w:t xml:space="preserve">doradztwa edukacyjno - </w:t>
      </w:r>
      <w:r w:rsidRPr="00382057">
        <w:rPr>
          <w:rFonts w:ascii="Times New Roman" w:hAnsi="Times New Roman" w:cs="Times New Roman"/>
          <w:b/>
          <w:color w:val="808080" w:themeColor="background1" w:themeShade="80"/>
        </w:rPr>
        <w:t xml:space="preserve"> zawodowego na poszczególnych etapach edukacyjnych</w:t>
      </w:r>
      <w:r w:rsidR="00454658"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</w:p>
    <w:tbl>
      <w:tblPr>
        <w:tblpPr w:leftFromText="141" w:rightFromText="141" w:vertAnchor="text" w:tblpY="1"/>
        <w:tblOverlap w:val="never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969"/>
        <w:gridCol w:w="3085"/>
      </w:tblGrid>
      <w:tr w:rsidR="00AE79A3" w:rsidRPr="00382057" w:rsidTr="00454658">
        <w:trPr>
          <w:cantSplit/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A3" w:rsidRPr="00972C1C" w:rsidRDefault="00AE79A3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972C1C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Proponowane działania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A3" w:rsidRPr="00972C1C" w:rsidRDefault="00AE79A3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972C1C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Osoby odpowiedzialne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A3" w:rsidRPr="00972C1C" w:rsidRDefault="00AE79A3" w:rsidP="0028452F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972C1C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Czas realizacji</w:t>
            </w:r>
          </w:p>
        </w:tc>
      </w:tr>
      <w:tr w:rsidR="00AE79A3" w:rsidRPr="00382057" w:rsidTr="00454658">
        <w:trPr>
          <w:trHeight w:val="518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A3" w:rsidRPr="00382057" w:rsidRDefault="00AE79A3" w:rsidP="00053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Klasy1-3</w:t>
            </w: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Moje zainteresowania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400E" w:rsidRPr="00382057" w:rsidRDefault="00EB400E" w:rsidP="00053CED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Cały rok szkolny</w:t>
            </w:r>
            <w:r w:rsidR="00053CED" w:rsidRPr="0038205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 zgodnie z harmonogramem programów wychowawczych  klas , wycieczek szkolnych i konkursów.</w:t>
            </w: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Dzień Każdego Dziecka – dowiem się jak to się nazywa prawdziwie.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Spotkania z zawodami rodziców.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Wycieczki, zielone szkoły.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Konkurs – „Mój wymarzony zawód”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Szkolny Koordynator Doradztwa </w:t>
            </w:r>
            <w:r w:rsidR="00454658">
              <w:rPr>
                <w:rFonts w:ascii="Times New Roman" w:hAnsi="Times New Roman" w:cs="Times New Roman"/>
                <w:color w:val="808080" w:themeColor="background1" w:themeShade="80"/>
              </w:rPr>
              <w:t xml:space="preserve">Edukacyjno - </w:t>
            </w: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Zawodowego i pedagog szkolny.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Co umiem robić najlepiej. Czego mogę cię nauczyć.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Korzystanie z programu „INDYWIDUALNI”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AE79A3" w:rsidRPr="00382057" w:rsidTr="00454658"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A3" w:rsidRPr="00382057" w:rsidRDefault="00AE79A3" w:rsidP="008C4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40"/>
                <w:szCs w:val="4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 xml:space="preserve">Klasy 4 - </w:t>
            </w:r>
            <w:r w:rsidR="008C4653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6</w:t>
            </w: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Moje mocne strony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400E" w:rsidRPr="00382057" w:rsidRDefault="00053CED" w:rsidP="00053CED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Cały rok szkolny, zgodnie z harmonogramem programów wychowawczych  klas , wycieczek szkolnych i konkursów.</w:t>
            </w: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Moje talenty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Jak zmieniać słabe na mocne.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Poznaj moje zainteresowania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Konkurs – „Mój wymarzony zawód”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Szkolny Koordynator Doradztwa </w:t>
            </w:r>
            <w:r w:rsidR="00454658">
              <w:rPr>
                <w:rFonts w:ascii="Times New Roman" w:hAnsi="Times New Roman" w:cs="Times New Roman"/>
                <w:color w:val="808080" w:themeColor="background1" w:themeShade="80"/>
              </w:rPr>
              <w:t xml:space="preserve">Edukacyjno - </w:t>
            </w: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Zawodowego i pedagog </w:t>
            </w: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lastRenderedPageBreak/>
              <w:t>szkolny.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lastRenderedPageBreak/>
              <w:t>Wycieczki, zielone szkoły.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Korzystanie z programu „INDYWIDUALNI”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8C4653" w:rsidRPr="00382057" w:rsidTr="00454658">
        <w:trPr>
          <w:trHeight w:val="1118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53" w:rsidRDefault="008C4653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8C4653" w:rsidRPr="008C4653" w:rsidRDefault="008C4653" w:rsidP="008C4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8C4653"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  <w:t>Klasa 7</w:t>
            </w: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Jaki jestem?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6A2D" w:rsidRPr="00086A2D" w:rsidRDefault="00086A2D" w:rsidP="00086A2D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86A2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Doradca Edukacyjno Zawodowy</w:t>
            </w:r>
          </w:p>
          <w:p w:rsidR="00086A2D" w:rsidRPr="00086A2D" w:rsidRDefault="00086A2D" w:rsidP="00086A2D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A2D" w:rsidRPr="00086A2D" w:rsidRDefault="00086A2D" w:rsidP="00086A2D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86A2D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10 godzin lekcyjnych w ciągu całego roku szkolnego</w:t>
            </w: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Myślę o przyszłości.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Umiejętności  i uzdolnienia.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Zainteresowania.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Cechy charakteru.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Jak umacniać poczucie własnej wartości.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Jak pracować nad sobą.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Praca w grupie.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Autoprezentacja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Moje port folio.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701E3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3" w:rsidRPr="00382057" w:rsidRDefault="000701E3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Konkurs – „Mój wymarzony zawód”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E3" w:rsidRPr="00382057" w:rsidRDefault="000701E3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Szkolny Koordynator Doradztwa </w:t>
            </w:r>
            <w:r w:rsidR="00454658">
              <w:rPr>
                <w:rFonts w:ascii="Times New Roman" w:hAnsi="Times New Roman" w:cs="Times New Roman"/>
                <w:color w:val="808080" w:themeColor="background1" w:themeShade="80"/>
              </w:rPr>
              <w:t xml:space="preserve">Edukacyjno - </w:t>
            </w: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Zawodowego i pedagog szkolny.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E3" w:rsidRPr="00382057" w:rsidRDefault="00086A2D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I semestr</w:t>
            </w:r>
          </w:p>
        </w:tc>
      </w:tr>
      <w:tr w:rsidR="00EE1C38" w:rsidRPr="00382057" w:rsidTr="00D50BA0"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Default="009C118B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</w:p>
          <w:p w:rsidR="009C118B" w:rsidRDefault="009C118B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</w:p>
          <w:p w:rsidR="009C118B" w:rsidRDefault="009C118B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</w:p>
          <w:p w:rsidR="009C118B" w:rsidRDefault="009C118B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</w:p>
          <w:p w:rsidR="00EE1C38" w:rsidRDefault="00EE1C38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8C4653"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  <w:t xml:space="preserve">Klasa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  <w:t>8</w:t>
            </w:r>
          </w:p>
        </w:tc>
      </w:tr>
      <w:tr w:rsidR="009C118B" w:rsidRPr="00382057" w:rsidTr="009C11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lastRenderedPageBreak/>
              <w:t>Ósma klasa – cały czas poznaję siebie.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118B" w:rsidRPr="00086A2D" w:rsidRDefault="009C118B" w:rsidP="009C118B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86A2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Doradca Edukacyjno Zawodowy</w:t>
            </w:r>
          </w:p>
          <w:p w:rsidR="009C118B" w:rsidRPr="00382057" w:rsidRDefault="009C118B" w:rsidP="009C118B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18B" w:rsidRDefault="009C118B" w:rsidP="009C118B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86A2D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10 godzin lekcyjnych w ciągu całego roku szkolnego</w:t>
            </w:r>
          </w:p>
        </w:tc>
      </w:tr>
      <w:tr w:rsidR="009C118B" w:rsidRPr="0038205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Temperament – jak go opisać.(prezentacja)Ossowski  typy osobowości wg Hipokratesa.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Nauka w szkole – czy wspiera mój zawód?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Planowanie ścieżki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Rynek pracy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Praca jest wartością?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Porozmawiajmy o wolontariacie.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Moje zdrowie – praca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Pracodawca /pracownik –oczekiwania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Szkoła blisko czy daleko – czyli kryteria wyboru szkoły.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rPr>
          <w:trHeight w:val="548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38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40"/>
                <w:szCs w:val="4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Gimnazjum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 xml:space="preserve"> klasa III</w:t>
            </w: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Jak umacniać poczucie własnej wartości.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18B" w:rsidRPr="00382057" w:rsidRDefault="009C118B" w:rsidP="000701E3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Cały rok szkolny, zgodnie z harmonogramem programów wychowawczych  klas , wycieczek szkolnych i konkursów.</w:t>
            </w: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Korzystanie z testów MŁOKOZ i Labirynt zawodów.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Szkolny Koordynator Doradztwa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Edukacyjno – Zawodowego.</w:t>
            </w: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18B" w:rsidRPr="00382057" w:rsidRDefault="009C118B" w:rsidP="000701E3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Jak pracować nad sobą.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Autoprezentacja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086A2D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Konkurs – „Mój wymarzony zawód”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Szkolny Koordynator Doradztwa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Edukacyjno - </w:t>
            </w: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Zawodowego i pedagog szkolny.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lastRenderedPageBreak/>
              <w:t>Wycieczki, zielone szkoły.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Ścieżka mojego życia.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Perspektywy edukacyjno – zawodowe. Filmy, rozmowy o wyborze zawodu.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972C1C" w:rsidRDefault="009C118B" w:rsidP="009C118B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, 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bCs/>
                <w:color w:val="808080" w:themeColor="background1" w:themeShade="80"/>
              </w:rPr>
              <w:t>Zapoznanie z ofertą szkół, zasady rekrutacji.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Szkolny Koordynator Doradztwa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Edukacyjno -</w:t>
            </w: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Zawodowego i pedagog szkolny.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Korzystanie z programu „INDYWIDUALNI”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B" w:rsidRPr="00382057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AE79A3" w:rsidRPr="00382057" w:rsidRDefault="00053CED" w:rsidP="00AE79A3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eastAsia="Times New Roman" w:hAnsi="Times New Roman" w:cs="Times New Roman"/>
          <w:color w:val="808080" w:themeColor="background1" w:themeShade="80"/>
        </w:rPr>
        <w:br w:type="textWrapping" w:clear="all"/>
      </w:r>
      <w:r w:rsidR="009C118B">
        <w:rPr>
          <w:rFonts w:ascii="Times New Roman" w:eastAsia="Times New Roman" w:hAnsi="Times New Roman" w:cs="Times New Roman"/>
          <w:color w:val="808080" w:themeColor="background1" w:themeShade="80"/>
        </w:rPr>
        <w:t>Dodatkowo, klasy gimnazjum, korzystają   z programu ”Bliżej Rynku Pracy”.</w:t>
      </w:r>
    </w:p>
    <w:p w:rsidR="00053CED" w:rsidRPr="00382057" w:rsidRDefault="00053CED" w:rsidP="00454658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                                                                                                       Przygotowała                  </w:t>
      </w:r>
      <w:r w:rsidR="00454658">
        <w:rPr>
          <w:rFonts w:ascii="Times New Roman" w:hAnsi="Times New Roman" w:cs="Times New Roman"/>
          <w:color w:val="808080" w:themeColor="background1" w:themeShade="80"/>
        </w:rPr>
        <w:t xml:space="preserve">       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                  </w:t>
      </w:r>
    </w:p>
    <w:p w:rsidR="00053CED" w:rsidRPr="00382057" w:rsidRDefault="00053CED" w:rsidP="00053CED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                                                                 </w:t>
      </w:r>
      <w:r w:rsidR="00454658">
        <w:rPr>
          <w:rFonts w:ascii="Times New Roman" w:hAnsi="Times New Roman" w:cs="Times New Roman"/>
          <w:color w:val="808080" w:themeColor="background1" w:themeShade="80"/>
        </w:rPr>
        <w:t xml:space="preserve">                               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Magdalena Grześczyk</w:t>
      </w:r>
    </w:p>
    <w:p w:rsidR="0028452F" w:rsidRPr="00382057" w:rsidRDefault="0028452F" w:rsidP="00053CED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</w:rPr>
      </w:pPr>
    </w:p>
    <w:sectPr w:rsidR="0028452F" w:rsidRPr="00382057" w:rsidSect="0007381C">
      <w:footerReference w:type="default" r:id="rId8"/>
      <w:pgSz w:w="11906" w:h="16838"/>
      <w:pgMar w:top="993" w:right="707" w:bottom="1560" w:left="567" w:header="288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C1" w:rsidRDefault="00D86EC1" w:rsidP="00735FCB">
      <w:pPr>
        <w:spacing w:after="0" w:line="240" w:lineRule="auto"/>
      </w:pPr>
      <w:r>
        <w:separator/>
      </w:r>
    </w:p>
  </w:endnote>
  <w:endnote w:type="continuationSeparator" w:id="1">
    <w:p w:rsidR="00D86EC1" w:rsidRDefault="00D86EC1" w:rsidP="0073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61999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72C1C" w:rsidRDefault="00972C1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7381C" w:rsidRPr="0007381C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972C1C" w:rsidRDefault="00972C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C1" w:rsidRDefault="00D86EC1" w:rsidP="00735FCB">
      <w:pPr>
        <w:spacing w:after="0" w:line="240" w:lineRule="auto"/>
      </w:pPr>
      <w:r>
        <w:separator/>
      </w:r>
    </w:p>
  </w:footnote>
  <w:footnote w:type="continuationSeparator" w:id="1">
    <w:p w:rsidR="00D86EC1" w:rsidRDefault="00D86EC1" w:rsidP="0073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">
    <w:nsid w:val="012C1BE1"/>
    <w:multiLevelType w:val="hybridMultilevel"/>
    <w:tmpl w:val="6AD60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950CB"/>
    <w:multiLevelType w:val="hybridMultilevel"/>
    <w:tmpl w:val="5DAAA858"/>
    <w:lvl w:ilvl="0" w:tplc="FD52F920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C2466"/>
    <w:multiLevelType w:val="hybridMultilevel"/>
    <w:tmpl w:val="1E0C3312"/>
    <w:lvl w:ilvl="0" w:tplc="04150019">
      <w:start w:val="1"/>
      <w:numFmt w:val="lowerLetter"/>
      <w:lvlText w:val="%1."/>
      <w:lvlJc w:val="left"/>
      <w:pPr>
        <w:ind w:left="2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04C64"/>
    <w:multiLevelType w:val="hybridMultilevel"/>
    <w:tmpl w:val="D1E4D3BE"/>
    <w:lvl w:ilvl="0" w:tplc="04150019">
      <w:start w:val="1"/>
      <w:numFmt w:val="lowerLetter"/>
      <w:lvlText w:val="%1."/>
      <w:lvlJc w:val="left"/>
      <w:pPr>
        <w:ind w:left="2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832B5"/>
    <w:multiLevelType w:val="multilevel"/>
    <w:tmpl w:val="6BA4EFDE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none"/>
      <w:lvlText w:val="A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a)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3DA5116"/>
    <w:multiLevelType w:val="hybridMultilevel"/>
    <w:tmpl w:val="0E7A9E10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F1611"/>
    <w:multiLevelType w:val="hybridMultilevel"/>
    <w:tmpl w:val="5E44DA40"/>
    <w:lvl w:ilvl="0" w:tplc="7BD05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D14C7"/>
    <w:multiLevelType w:val="hybridMultilevel"/>
    <w:tmpl w:val="88BCF9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72F71"/>
    <w:multiLevelType w:val="hybridMultilevel"/>
    <w:tmpl w:val="668C770E"/>
    <w:lvl w:ilvl="0" w:tplc="7BD05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44F7B"/>
    <w:multiLevelType w:val="hybridMultilevel"/>
    <w:tmpl w:val="D786DFB6"/>
    <w:lvl w:ilvl="0" w:tplc="7BD05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D4F0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2">
    <w:nsid w:val="5E3843EF"/>
    <w:multiLevelType w:val="hybridMultilevel"/>
    <w:tmpl w:val="B8A2A292"/>
    <w:lvl w:ilvl="0" w:tplc="FFFFFFFF">
      <w:start w:val="2"/>
      <w:numFmt w:val="bullet"/>
      <w:lvlText w:val=""/>
      <w:lvlJc w:val="left"/>
      <w:pPr>
        <w:tabs>
          <w:tab w:val="num" w:pos="584"/>
        </w:tabs>
        <w:ind w:left="527" w:hanging="22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174D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4">
    <w:nsid w:val="6C5B1BA7"/>
    <w:multiLevelType w:val="hybridMultilevel"/>
    <w:tmpl w:val="28C68A74"/>
    <w:lvl w:ilvl="0" w:tplc="7BD054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747EC"/>
    <w:multiLevelType w:val="hybridMultilevel"/>
    <w:tmpl w:val="2A52FC1C"/>
    <w:lvl w:ilvl="0" w:tplc="95A44D8A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A5C19"/>
    <w:multiLevelType w:val="multilevel"/>
    <w:tmpl w:val="A17824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A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a)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54D63D0"/>
    <w:multiLevelType w:val="hybridMultilevel"/>
    <w:tmpl w:val="5640290C"/>
    <w:lvl w:ilvl="0" w:tplc="1478AC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94D56"/>
    <w:multiLevelType w:val="hybridMultilevel"/>
    <w:tmpl w:val="5FF23F1E"/>
    <w:lvl w:ilvl="0" w:tplc="7BD05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376E5"/>
    <w:multiLevelType w:val="hybridMultilevel"/>
    <w:tmpl w:val="1D220F46"/>
    <w:lvl w:ilvl="0" w:tplc="0415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9A3"/>
    <w:rsid w:val="00053CED"/>
    <w:rsid w:val="000701E3"/>
    <w:rsid w:val="0007381C"/>
    <w:rsid w:val="0007551E"/>
    <w:rsid w:val="00086A2D"/>
    <w:rsid w:val="00122034"/>
    <w:rsid w:val="001415CB"/>
    <w:rsid w:val="0028452F"/>
    <w:rsid w:val="002E3DA2"/>
    <w:rsid w:val="00382057"/>
    <w:rsid w:val="003913EE"/>
    <w:rsid w:val="003F694E"/>
    <w:rsid w:val="00454658"/>
    <w:rsid w:val="00586EDD"/>
    <w:rsid w:val="005D51D5"/>
    <w:rsid w:val="005E5CB6"/>
    <w:rsid w:val="00650C0B"/>
    <w:rsid w:val="00731501"/>
    <w:rsid w:val="00735D63"/>
    <w:rsid w:val="00735FCB"/>
    <w:rsid w:val="007470C9"/>
    <w:rsid w:val="008C4653"/>
    <w:rsid w:val="00936496"/>
    <w:rsid w:val="00972C1C"/>
    <w:rsid w:val="009C118B"/>
    <w:rsid w:val="00A076E6"/>
    <w:rsid w:val="00A7455A"/>
    <w:rsid w:val="00AB0D61"/>
    <w:rsid w:val="00AE79A3"/>
    <w:rsid w:val="00B86246"/>
    <w:rsid w:val="00C70053"/>
    <w:rsid w:val="00D22FE7"/>
    <w:rsid w:val="00D65E9D"/>
    <w:rsid w:val="00D86EC1"/>
    <w:rsid w:val="00DE2C31"/>
    <w:rsid w:val="00E255D6"/>
    <w:rsid w:val="00E85F23"/>
    <w:rsid w:val="00E87541"/>
    <w:rsid w:val="00EA385B"/>
    <w:rsid w:val="00EB400E"/>
    <w:rsid w:val="00E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79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79A3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7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79A3"/>
    <w:pPr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79A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79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7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79A3"/>
    <w:pPr>
      <w:tabs>
        <w:tab w:val="left" w:pos="561"/>
      </w:tabs>
      <w:spacing w:after="0" w:line="360" w:lineRule="auto"/>
      <w:ind w:left="360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79A3"/>
    <w:rPr>
      <w:rFonts w:ascii="Arial" w:eastAsia="Times New Roman" w:hAnsi="Arial" w:cs="Times New Roman"/>
      <w:sz w:val="28"/>
      <w:szCs w:val="20"/>
    </w:rPr>
  </w:style>
  <w:style w:type="paragraph" w:customStyle="1" w:styleId="Textbody">
    <w:name w:val="Text body"/>
    <w:basedOn w:val="Normalny"/>
    <w:semiHidden/>
    <w:rsid w:val="00AE79A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3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FCB"/>
  </w:style>
  <w:style w:type="paragraph" w:styleId="Stopka">
    <w:name w:val="footer"/>
    <w:basedOn w:val="Normalny"/>
    <w:link w:val="StopkaZnak"/>
    <w:uiPriority w:val="99"/>
    <w:unhideWhenUsed/>
    <w:rsid w:val="0073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CB"/>
  </w:style>
  <w:style w:type="paragraph" w:styleId="Akapitzlist">
    <w:name w:val="List Paragraph"/>
    <w:basedOn w:val="Normalny"/>
    <w:uiPriority w:val="34"/>
    <w:qFormat/>
    <w:rsid w:val="00E85F23"/>
    <w:pPr>
      <w:ind w:left="720"/>
      <w:contextualSpacing/>
    </w:pPr>
  </w:style>
  <w:style w:type="table" w:styleId="Tabela-Siatka">
    <w:name w:val="Table Grid"/>
    <w:basedOn w:val="Standardowy"/>
    <w:uiPriority w:val="59"/>
    <w:rsid w:val="009C11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5B46-0755-4910-A3AF-9C8DB696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2089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80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Magdalena.Grzesczyk</dc:creator>
  <cp:keywords/>
  <dc:description/>
  <cp:lastModifiedBy>Magdalena.Grzesczyk</cp:lastModifiedBy>
  <cp:revision>20</cp:revision>
  <cp:lastPrinted>2016-04-06T08:46:00Z</cp:lastPrinted>
  <dcterms:created xsi:type="dcterms:W3CDTF">2016-03-08T13:56:00Z</dcterms:created>
  <dcterms:modified xsi:type="dcterms:W3CDTF">2018-10-02T06:04:00Z</dcterms:modified>
</cp:coreProperties>
</file>