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WYCHOWANIE DO ŻYCIA W RODZINIE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Zagadnienia według nowej podstawy programowej dla klas IV-VIII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Celem wychowania do życia w rodzinie jest ukazywanie wartości rodziny w życiu osobistym człowieka oraz pomoc w przygotowaniu się do zrozumienia i akceptacji przemian okresu dojrzewania.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Cele kształcenia – wymagania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I. Ukazywanie wartości rodziny w życiu osobistym człowieka; wnoszenie pozytywnego wkładu w życie swojej rodziny.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II. Okazywanie szacunku innym ludziom, docenianie ich wysiłku i pracy, przyjęcie postawy szacunku wobec siebie.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III. Pomoc w przygotowaniu się do zrozumienia i akceptacji przemian okresu dojrzewania; pokonywanie trudności okresu dorastania.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IV. Przyjęcie integralnej wizji osoby; wybór i urzeczywistnianie wartości służących osobowemu rozwojowi; kierowanie własnym rozwojem, podejmowanie wysiłku samowychowawczego zgodnie z uznawanymi normami i wartościami; poznawanie, analizowanie i wyrażanie uczuć; rozwiązywanie problemów.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V. Znajomość organizmu ludzkiego i zachodzących w nim zmian oraz akceptacja własnej płciowości; przyjęcie integralnej wizji ludzkiej seksualności; umiejętność obrony własnej intymności i nietykalności seksualnej oraz szacunek dla ciała innej osoby.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VI. Korzystanie ze środków przekazu w sposób selektywny, umożliwiający obronę przed ich destrukcyjnym oddziaływaniem.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VII. Umiejętność korzystania z systemu poradnictwa dla dzieci i młodzieży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Treści nauczania – wymagania szczegółowe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 Rodzina jako miejsce rozwoju człowieka i relacji międzyludzkich. Struktura rodziny: rodzina wielopokoleniowa, rodzina pełna, rodzina niepełna, rodzina zrekonstruowana. Miejsce dziecka w rodzinie.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 Funkcje rodziny: prokreacyjna, opiekuńcza, wychowawcza, ekonomiczna, religijna i profilaktyczna oraz ich znaczenie na poszczególnych etapach rozwoju człowieka.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 Wartości związane z seksualnością człowieka: męskość, kobiecość, miłość, małżeństwo, rodzicielstwo. Znaczenie odpowiedzialności w przeżywaniu własnej płciowości oraz budowaniu trwałych i szczęśliwych więzi.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4. Główne funkcje płciowości: wyrażanie miłości, budowanie więzi i rodzicielstwo, wzajemna pomoc i uzupełnianie, integralna współpraca płci. Odpowiedzialność za sferę seksualną i prokreację.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 Macierzyństwo i ojcostwo - podstawowa wiedza dotycząca budowy i funkcjonowania układu rozrodczego człowieka.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6. Życie jako fundamentalna wartość. Planowanie dzietności rodziny. Przygotowanie kobiet i mężczyzn na poczęcie dziecka, odpowiedzialne rodzicielstwo. Opieka prekoncepcyjna i prenatalna.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7. Płodność wspólną sprawą kobiety i mężczyzny. Fizjologia płodności i jej neurohormonalne uwarunkowania. Metody rozpoznawania płodności.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8. Problem niepłodności: rodzaje, przyczyny, skutki, profilaktyka i leczenie.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9. Ciąża i poród, przyjęcie dziecka jako nowego członka rodziny.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10. Gotowość członków rodziny na przyjęcie dziecka z niepełnosprawnością – aspekt medyczny, psychologiczny, społeczny.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11. Antykoncepcja i jej rodzaje – aspekt medyczny, psychologiczny i moralny.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12. Opiekuńcza funkcja rodziny w aspekcie rozwoju człowieka: faza prenatalna, narodziny, faza niemowlęca, wczesnodziecięca, przedpokwitaniowa, dojrzewania, młodości, wieku średniego, wieku późnego.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13. Wychowawcza wartość rodziny.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14. Dojrzewanie; zmiany fizyczne i psychiczne; zróżnicowane, indywidualne tempo rozwoju. Rozumienie i akceptacja kryteriów dojrzałości biologicznej, psychicznej i społecznej.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15. Cielesność, płciowość, seksualność. Różnice w rozwoju psychoseksualnym dziewcząt i chłopców; identyfikacja z własną płcią; postawy i wzajemne oczekiwania.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16. Dojrzałość do małżeństwa oraz motywy jego zawierania; czynniki warunkujące trwałość i powodzenie małżeństwa.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17. Związek pomiędzy aktywnością seksualną a miłością i odpowiedzialnością; problemy związane z przedmiotowym traktowaniem człowieka w dziedzinie seksualnej. Przyczyny, skutki i profilaktyka przedwczesnej inicjacji seksualnej.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18. Prawo człowieka do intymności i ochrona tego prawa. Postawy asertywne i ich kształtowanie.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19. Szacunek dla ludzkiego ciała; higiena okresu dojrzewania; troska o zdrowie: właściwe odżywianie, odpowiedni strój, sen, i aktywność fizyczna.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20. Choroby przenoszone drogą płciową; specyfika, rozwój i objawy; drogi przenoszenia zakażenia, profilaktyka, aspekt społeczny, medyczny, etyczny. Chory na AIDS w rodzinie.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21. Zagrożenia okresu dojrzewania: uzależnienia chemiczne i behawioralne, presja seksualna, pornografia, prostytucja nieletnich.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22. Problemy wieku młodzieńczego i sposoby radzenia sobie z nimi, pomoc w rozeznaniu sytuacji wymagających porady lekarza lub innych specjalistów.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23. Relacje międzyosobowe, ich znaczenie w rozwoju społeczno-emocjonalnym; istota koleżeństwa i przyjaźni, sympatie młodzieńcze; pierwsze fascynacje, zakochanie, miłość; miłość platoniczna, miłość młodzieńcza, miłość dojrzała, wzajemny szacunek, udzielanie sobie pomocy, współpraca, empatia.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24. Osoba z niepełnosprawnością jako partner w koleżeństwie, przyjaźni, miłości.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25. Umiejętność obrony własnych poglądów. Radzenie sobie w sytuacji konfliktu, presji grupy, stresu.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26. Zasady savoir-vivre'u w domu rodzinnym i różnych sytuacjach społecznych.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27. Komunikacja werbalna i niewerbalna i jej znaczenie w relacjach interpersonalnych.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28. Wzajemna pomoc w obowiązkach domowych. Praca, rekreacja, świętowanie. Postawy wobec osób chorych i niepełnosprawnych. Pomoc, zrozumienie, miłość i troska.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29. Towarzyszenie osobom umierającym i rodzinie przeżywającej żałobę.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30. Więź rodzinna, związki uczuciowe i relacje w rodzinie; budowanie prawidłowych relacji. Różnice w ocenianiu rzeczywistości przez dziadków, rodziców, dzieci. Przyczyny konfliktów i sposoby ich rozwiązywania. Umiejętność komunikowania swoich uczuć. Odpowiedzialność wszystkich członków za atmosferę panującą w rodzinie.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31. Przekaz wartości i tradycji w rodzinie, wspólne świętowanie, organizacja i przeżywanie wolnego czasu.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32. Rola autorytetów w życiu człowieka.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33. Pożyteczna aktywność młodzieży i jej udział w życiu społecznym poprzez: wolontariat, stowarzyszenia, grupy nieformalne i aktywność indywidualną; wrażliwość na osoby potrzebujące pomocy i konkretne sposoby jej udzielania.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34. Korzystanie ze środków społecznego przekazu; zasady i kryteria wyboru. Świat rzeczywisty i świat wirtualny: gry komputerowe, Internet, portale społecznościowe.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35. Odpowiedzialność za własny rozwój: samowychowanie.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36. Instytucjonalna pomoc rodzinie w sytuacji: choroby, uzależnienia, ubóstwa, bezrobocia, zachowań ryzykownych, problemów pedagogicznych, psychologicznych, prawnych.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Osiągnięcia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 Prawidłowe komunikowanie się, rozwiązywanie konfliktów; empatia.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 Dostrzeganie potrzeb własnych i innych ludzi; wyrażanie uczuć, asertywność.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 Rozpoznawanie i rozumienie psychofizycznych przejawów dojrzewania.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4. Akceptowanie i poszanowanie własnego ciała oraz ochrona swojej intymności.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 Aktywny udział w życiu rodziny.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6. Umiejętne korzystanie z massmediów.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TEMATY LEKCJI W KLASIE IV: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Nasze rodziny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Relacje rodzinne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Niezapomniane chwile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być dobrym przyjacielem?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Tacy sami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Zdrowy styl życia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wiesz, co jesz?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Złota reguła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Wirtualny świat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Uwaga! Niebezpieczeństwo!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na zmiany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TEMATY LEKCJI W KLASIE V: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Mój dom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historia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podwórko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szkoła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uczucia i emocje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prawa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dorastanie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dieta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Mój dzień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TEMATY LEKCJI W KLASIE VI: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rodzina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tradycje rodzinne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Mój wolny czas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problemy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decyzje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dojrzewanie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ciało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historia – pierwsze dni życia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higiena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TEMATY LEKCJI W KLASIE VII: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Poznaj siebie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Ważne decyzje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Asertywność na co dzień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się dogadać w rodzinie?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być dobrym przyjacielem?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Savoir vivre dla każdego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Etapy dojrzałości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cyfrowym świecie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Miłość niejedno ma imię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Krok od dorosłości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TEMATY LEKCJI W KLASIE VIII: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Męskość, kobiecość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Etapy miłości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Inicjacja seksualna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Małżeństwo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Rodzicielstwo, planowanie rodziny.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Wychowanie dzieci w rodzinie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Wartość życia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Przebiegi higiena ciąży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Rozwój człowieka - ciągle w drodze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Choroby przenoszone droga płciową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Przemoc i nadużycia seksualne.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