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EF616" w14:textId="37711990" w:rsidR="007648A8" w:rsidRPr="007648A8" w:rsidRDefault="007648A8" w:rsidP="007648A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8A8">
        <w:rPr>
          <w:rFonts w:ascii="Times New Roman" w:hAnsi="Times New Roman" w:cs="Times New Roman"/>
          <w:b/>
          <w:sz w:val="32"/>
          <w:szCs w:val="32"/>
        </w:rPr>
        <w:t>Rozkład materiału wraz z planem wynikowym</w:t>
      </w:r>
    </w:p>
    <w:p w14:paraId="08EE89AD" w14:textId="63BE5D53" w:rsidR="007648A8" w:rsidRPr="007648A8" w:rsidRDefault="007648A8" w:rsidP="007648A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648A8">
        <w:rPr>
          <w:rFonts w:ascii="Times New Roman" w:hAnsi="Times New Roman" w:cs="Times New Roman"/>
          <w:b/>
        </w:rPr>
        <w:t>EDUKACJA DLA BEZPIECZEŃSTWA</w:t>
      </w:r>
    </w:p>
    <w:p w14:paraId="190F2401" w14:textId="11EF7B33" w:rsidR="007648A8" w:rsidRDefault="007648A8" w:rsidP="007648A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648A8">
        <w:rPr>
          <w:rFonts w:ascii="Times New Roman" w:hAnsi="Times New Roman" w:cs="Times New Roman"/>
          <w:b/>
        </w:rPr>
        <w:t>II etap edukacyjny (klasa VIII szkoły podstawowej)</w:t>
      </w:r>
    </w:p>
    <w:p w14:paraId="2B5601FD" w14:textId="77777777" w:rsidR="00DD3E27" w:rsidRPr="007648A8" w:rsidRDefault="00DD3E27" w:rsidP="007648A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560"/>
        <w:gridCol w:w="3119"/>
        <w:gridCol w:w="4677"/>
        <w:gridCol w:w="1985"/>
      </w:tblGrid>
      <w:tr w:rsidR="00313306" w:rsidRPr="00C1091F" w14:paraId="15250B43" w14:textId="77777777" w:rsidTr="00313306">
        <w:tc>
          <w:tcPr>
            <w:tcW w:w="850" w:type="dxa"/>
          </w:tcPr>
          <w:p w14:paraId="2D2AE337" w14:textId="17EAEA3B" w:rsidR="00313306" w:rsidRPr="00DD3E27" w:rsidRDefault="00313306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lekcji</w:t>
            </w:r>
          </w:p>
        </w:tc>
        <w:tc>
          <w:tcPr>
            <w:tcW w:w="1985" w:type="dxa"/>
          </w:tcPr>
          <w:p w14:paraId="615B8E25" w14:textId="2A28A377" w:rsidR="00313306" w:rsidRPr="00DD3E27" w:rsidRDefault="00313306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1560" w:type="dxa"/>
          </w:tcPr>
          <w:p w14:paraId="2D8CF95A" w14:textId="7A445435" w:rsidR="00313306" w:rsidRPr="00DD3E27" w:rsidRDefault="00313306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Podstawa programowa</w:t>
            </w:r>
          </w:p>
        </w:tc>
        <w:tc>
          <w:tcPr>
            <w:tcW w:w="3119" w:type="dxa"/>
          </w:tcPr>
          <w:p w14:paraId="10690121" w14:textId="661422EE" w:rsidR="00313306" w:rsidRPr="00DD3E27" w:rsidRDefault="00313306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 – materiał nauczania</w:t>
            </w:r>
          </w:p>
        </w:tc>
        <w:tc>
          <w:tcPr>
            <w:tcW w:w="4677" w:type="dxa"/>
          </w:tcPr>
          <w:p w14:paraId="275D00BE" w14:textId="6BE99D65" w:rsidR="00313306" w:rsidRPr="00DD3E27" w:rsidRDefault="00313306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Oczekiwanie wiadomości i umiejętności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Uczeń:</w:t>
            </w:r>
          </w:p>
        </w:tc>
        <w:tc>
          <w:tcPr>
            <w:tcW w:w="1985" w:type="dxa"/>
          </w:tcPr>
          <w:p w14:paraId="2A22D3D3" w14:textId="0668FEC8" w:rsidR="00313306" w:rsidRPr="00DD3E27" w:rsidRDefault="00313306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Poziom wymagań</w:t>
            </w:r>
          </w:p>
        </w:tc>
      </w:tr>
      <w:tr w:rsidR="00313306" w:rsidRPr="00C1091F" w14:paraId="459187E9" w14:textId="77777777" w:rsidTr="00313306">
        <w:trPr>
          <w:trHeight w:val="3382"/>
        </w:trPr>
        <w:tc>
          <w:tcPr>
            <w:tcW w:w="850" w:type="dxa"/>
          </w:tcPr>
          <w:p w14:paraId="1D0B33FE" w14:textId="56DEC0C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51D662A7" w14:textId="38D3003F" w:rsidR="00313306" w:rsidRPr="00DD3E27" w:rsidRDefault="00313306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Edukacja dla bezpieczeństwa – nowy przedmiot, nowe spojrzenie na własną aktywność osobistą i społeczną</w:t>
            </w:r>
          </w:p>
        </w:tc>
        <w:tc>
          <w:tcPr>
            <w:tcW w:w="1560" w:type="dxa"/>
          </w:tcPr>
          <w:p w14:paraId="7EB67AD7" w14:textId="60DC30AD" w:rsidR="00313306" w:rsidRPr="00AD2EBF" w:rsidRDefault="00313306" w:rsidP="00A4644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I.1, II.1</w:t>
            </w:r>
          </w:p>
        </w:tc>
        <w:tc>
          <w:tcPr>
            <w:tcW w:w="3119" w:type="dxa"/>
          </w:tcPr>
          <w:p w14:paraId="533737B4" w14:textId="43ADD44E" w:rsidR="00313306" w:rsidRPr="00DD3E27" w:rsidRDefault="00313306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główne 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bszary tematyczne realizowane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ramach edukacji dla bezpieczeństwa</w:t>
            </w:r>
          </w:p>
          <w:p w14:paraId="4E013C44" w14:textId="77777777" w:rsidR="00313306" w:rsidRPr="00DD3E27" w:rsidRDefault="00313306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struktura nauczania przedmiotu</w:t>
            </w:r>
          </w:p>
          <w:p w14:paraId="2071CB9B" w14:textId="77777777" w:rsidR="00313306" w:rsidRPr="00DD3E27" w:rsidRDefault="00313306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ocenianie przedmiotowe (PSO)</w:t>
            </w:r>
          </w:p>
          <w:p w14:paraId="40DF0730" w14:textId="77777777" w:rsidR="00313306" w:rsidRPr="00DD3E27" w:rsidRDefault="00313306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podręcznik</w:t>
            </w:r>
          </w:p>
          <w:p w14:paraId="3A577E54" w14:textId="77777777" w:rsidR="00313306" w:rsidRPr="00DD3E27" w:rsidRDefault="00313306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metody, formy i środki dydaktyczne</w:t>
            </w:r>
          </w:p>
          <w:p w14:paraId="22C151F5" w14:textId="6877CADA" w:rsidR="00313306" w:rsidRPr="00DD3E27" w:rsidRDefault="00313306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zainteresowania i uzdolnienia w obrębie przedmiotu</w:t>
            </w:r>
          </w:p>
          <w:p w14:paraId="455E4498" w14:textId="67F89BD7" w:rsidR="00313306" w:rsidRPr="00DD3E27" w:rsidRDefault="00313306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źródła wiedzy pozapodręcznikowej</w:t>
            </w:r>
          </w:p>
          <w:p w14:paraId="2893702B" w14:textId="6F5286E5" w:rsidR="00313306" w:rsidRPr="00DD3E27" w:rsidRDefault="00313306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7734565C" w14:textId="1C9A4723" w:rsidR="00313306" w:rsidRPr="00DD3E27" w:rsidRDefault="00313306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przesłanki przemawiające za realizacją przedmiotu</w:t>
            </w:r>
          </w:p>
          <w:p w14:paraId="06466014" w14:textId="77777777" w:rsidR="00313306" w:rsidRPr="00DD3E27" w:rsidRDefault="00313306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obszary tematyczne w ramach przedmiotu</w:t>
            </w:r>
          </w:p>
          <w:p w14:paraId="54E09DC1" w14:textId="4AAED7FB" w:rsidR="00313306" w:rsidRPr="00DD3E27" w:rsidRDefault="00313306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metody pracy rekomendowane w obrębie przedmiotu</w:t>
            </w:r>
          </w:p>
          <w:p w14:paraId="30A0971E" w14:textId="642B21D7" w:rsidR="00313306" w:rsidRPr="00DD3E27" w:rsidRDefault="00313306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zasady oceniania z przedmiotu</w:t>
            </w:r>
          </w:p>
          <w:p w14:paraId="3E9C1381" w14:textId="328397D4" w:rsidR="00313306" w:rsidRPr="00DD3E27" w:rsidRDefault="00313306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wskazuje najpopularniejsze źródła wiedzy pozapodręcznikowej</w:t>
            </w:r>
          </w:p>
          <w:p w14:paraId="7D647E92" w14:textId="4085B396" w:rsidR="00313306" w:rsidRPr="00DD3E27" w:rsidRDefault="00313306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wylicza przykłady form rozwoju swoich zainteres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owań i uzdolnień korelujących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problematyką przedmiotu</w:t>
            </w:r>
          </w:p>
          <w:p w14:paraId="3B42F0BF" w14:textId="1A78AB72" w:rsidR="00313306" w:rsidRPr="00DD3E27" w:rsidRDefault="00313306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konstrukcję i omawia ogólną zawartość podręcznika do nauki przedmiotu</w:t>
            </w:r>
          </w:p>
        </w:tc>
        <w:tc>
          <w:tcPr>
            <w:tcW w:w="1985" w:type="dxa"/>
          </w:tcPr>
          <w:p w14:paraId="37BBD8A1" w14:textId="2AE3A9F4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3C726BE2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D5425CD" w14:textId="1D39ECD2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03B178B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1C6A8D8" w14:textId="3DCADD16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7D482E52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260769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A46EEF0" w14:textId="2A906FCF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E494B12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D1E23B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1505B11" w14:textId="19CC240F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900534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C6F429" w14:textId="4ACA5C55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313306" w:rsidRPr="00C1091F" w14:paraId="08CF8FBB" w14:textId="77777777" w:rsidTr="00313306">
        <w:trPr>
          <w:trHeight w:val="1829"/>
        </w:trPr>
        <w:tc>
          <w:tcPr>
            <w:tcW w:w="850" w:type="dxa"/>
          </w:tcPr>
          <w:p w14:paraId="7B17C644" w14:textId="4AE0D2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5A1E09A0" w14:textId="11BD3B12" w:rsidR="00313306" w:rsidRPr="00DD3E27" w:rsidRDefault="00313306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Bezpieczny obywatel, bezpieczny naród, bezpieczne państwo</w:t>
            </w:r>
          </w:p>
        </w:tc>
        <w:tc>
          <w:tcPr>
            <w:tcW w:w="1560" w:type="dxa"/>
          </w:tcPr>
          <w:p w14:paraId="6BBDAF6A" w14:textId="6ABF3CED" w:rsidR="00313306" w:rsidRPr="00AD2EBF" w:rsidRDefault="00313306" w:rsidP="00BA5F1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</w:t>
            </w:r>
          </w:p>
        </w:tc>
        <w:tc>
          <w:tcPr>
            <w:tcW w:w="3119" w:type="dxa"/>
          </w:tcPr>
          <w:p w14:paraId="031C536E" w14:textId="39938763" w:rsidR="00313306" w:rsidRPr="00DD3E27" w:rsidRDefault="00313306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bezpieczeństwa – bezpieczeństwo jako stan i jako proces</w:t>
            </w:r>
          </w:p>
          <w:p w14:paraId="5B655584" w14:textId="77777777" w:rsidR="00313306" w:rsidRPr="00DD3E27" w:rsidRDefault="00313306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bezpieczeństwa</w:t>
            </w:r>
          </w:p>
          <w:p w14:paraId="4FB763D1" w14:textId="49D84679" w:rsidR="00313306" w:rsidRPr="00DD3E27" w:rsidRDefault="00313306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podstawowe pojęcia związane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bezpieczeństwem państwa</w:t>
            </w:r>
          </w:p>
          <w:p w14:paraId="4D6420C2" w14:textId="3E4683F3" w:rsidR="00313306" w:rsidRPr="00DD3E27" w:rsidRDefault="00313306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podmioty odpowiadające za bezpieczeństwo państwa i jego obywateli</w:t>
            </w:r>
          </w:p>
        </w:tc>
        <w:tc>
          <w:tcPr>
            <w:tcW w:w="4677" w:type="dxa"/>
          </w:tcPr>
          <w:p w14:paraId="6F48EAC2" w14:textId="77777777" w:rsidR="00313306" w:rsidRPr="00DD3E27" w:rsidRDefault="00313306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bezpieczeństwo</w:t>
            </w:r>
          </w:p>
          <w:p w14:paraId="7FE70DF1" w14:textId="77777777" w:rsidR="00313306" w:rsidRPr="00DD3E27" w:rsidRDefault="00313306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bezpieczeństwa</w:t>
            </w:r>
          </w:p>
          <w:p w14:paraId="79B362E5" w14:textId="77777777" w:rsidR="00313306" w:rsidRPr="00DD3E27" w:rsidRDefault="00313306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i dziedziny bezpieczeństwa państwa</w:t>
            </w:r>
          </w:p>
          <w:p w14:paraId="46F0C3C9" w14:textId="77777777" w:rsidR="00313306" w:rsidRPr="00DD3E27" w:rsidRDefault="00313306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pojęcia ochrony i obrony narodowej</w:t>
            </w:r>
          </w:p>
          <w:p w14:paraId="15497FF5" w14:textId="5F1D3268" w:rsidR="00313306" w:rsidRPr="00DD3E27" w:rsidRDefault="00313306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podmioty odpowiadające za bezpieczeństwo kraju i jego obywateli</w:t>
            </w:r>
          </w:p>
        </w:tc>
        <w:tc>
          <w:tcPr>
            <w:tcW w:w="1985" w:type="dxa"/>
          </w:tcPr>
          <w:p w14:paraId="661B5F14" w14:textId="26511604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FE7D899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29A8CC7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1ACD8A2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EFFB145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B384584" w14:textId="1E65AB76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313306" w:rsidRPr="00C1091F" w14:paraId="5AFE5D0B" w14:textId="77777777" w:rsidTr="00313306">
        <w:trPr>
          <w:cantSplit/>
          <w:trHeight w:val="2854"/>
        </w:trPr>
        <w:tc>
          <w:tcPr>
            <w:tcW w:w="850" w:type="dxa"/>
          </w:tcPr>
          <w:p w14:paraId="1DC9A3F2" w14:textId="024065A2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</w:tcPr>
          <w:p w14:paraId="5BA3386E" w14:textId="326689EC" w:rsidR="00313306" w:rsidRPr="00DD3E27" w:rsidRDefault="00313306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 Polski w stosunkach międzynarodowych</w:t>
            </w:r>
          </w:p>
        </w:tc>
        <w:tc>
          <w:tcPr>
            <w:tcW w:w="1560" w:type="dxa"/>
          </w:tcPr>
          <w:p w14:paraId="6C996F62" w14:textId="204B1C4B" w:rsidR="00313306" w:rsidRPr="00AD2EBF" w:rsidRDefault="00313306" w:rsidP="00BA5F1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I.2, I.3</w:t>
            </w:r>
          </w:p>
        </w:tc>
        <w:tc>
          <w:tcPr>
            <w:tcW w:w="3119" w:type="dxa"/>
          </w:tcPr>
          <w:p w14:paraId="1AC5B4FA" w14:textId="66FF562A" w:rsidR="00313306" w:rsidRPr="00DD3E27" w:rsidRDefault="00313306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znaczenie geopolitycznych uwarunkowań położenia Polski i kształtowaniu jej bezpieczeństwa w ciągu dziejów i obecnie</w:t>
            </w:r>
          </w:p>
          <w:p w14:paraId="2DBC9E1B" w14:textId="77777777" w:rsidR="00313306" w:rsidRPr="00DD3E27" w:rsidRDefault="00313306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filary współczesnego bezpieczeństwa Polski</w:t>
            </w:r>
          </w:p>
          <w:p w14:paraId="17AFC78C" w14:textId="77777777" w:rsidR="00313306" w:rsidRPr="00DD3E27" w:rsidRDefault="00313306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polska aktywność na arenie międzynarodowej w zakresie zachowania bezpieczeństwa (relacje wielostronne, regionalne i dwustronne)</w:t>
            </w:r>
          </w:p>
          <w:p w14:paraId="1FB8B2AC" w14:textId="0B8458A2" w:rsidR="00313306" w:rsidRPr="00DD3E27" w:rsidRDefault="00313306" w:rsidP="00A464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zagrożenia dla bezpieczeństwa międzynarodowego</w:t>
            </w:r>
          </w:p>
        </w:tc>
        <w:tc>
          <w:tcPr>
            <w:tcW w:w="4677" w:type="dxa"/>
          </w:tcPr>
          <w:p w14:paraId="0BD38301" w14:textId="77777777" w:rsidR="00313306" w:rsidRPr="00DD3E27" w:rsidRDefault="00313306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geopolityczne położenie Polski</w:t>
            </w:r>
          </w:p>
          <w:p w14:paraId="04770245" w14:textId="77777777" w:rsidR="00313306" w:rsidRPr="00DD3E27" w:rsidRDefault="00313306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wybrane aspekty tego położenia dla bezpieczeństwa narodowego</w:t>
            </w:r>
          </w:p>
          <w:p w14:paraId="55095A28" w14:textId="77777777" w:rsidR="00313306" w:rsidRPr="00DD3E27" w:rsidRDefault="00313306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historyczną ewolucję modelu bezpieczeństwa Polski</w:t>
            </w:r>
          </w:p>
          <w:p w14:paraId="7247E134" w14:textId="19C9D533" w:rsidR="00313306" w:rsidRPr="00DD3E27" w:rsidRDefault="00313306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rolę organizacji międzynarodowych 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zapewnieniu bezpieczeństwa Polski</w:t>
            </w:r>
          </w:p>
          <w:p w14:paraId="14657BAF" w14:textId="77777777" w:rsidR="00313306" w:rsidRPr="00DD3E27" w:rsidRDefault="00313306" w:rsidP="00A4644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przykłady polskiej aktywności na rzecz zachowania bezpieczeństwa (w ONZ, OBWE, NATO)</w:t>
            </w:r>
          </w:p>
          <w:p w14:paraId="0BAB3ABE" w14:textId="14469995" w:rsidR="00313306" w:rsidRPr="00DD3E27" w:rsidRDefault="00313306" w:rsidP="00A4644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wybrane zagrożenia dla bezpieczeństwa we współczesnym świecie</w:t>
            </w:r>
          </w:p>
        </w:tc>
        <w:tc>
          <w:tcPr>
            <w:tcW w:w="1985" w:type="dxa"/>
          </w:tcPr>
          <w:p w14:paraId="71CA82D8" w14:textId="49B32A6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10A989A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FF0BDC6" w14:textId="1F012D80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AD260A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7146F638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D1CE64A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1E42CE0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1F82BDA" w14:textId="442198DA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6838CB4" w14:textId="05C3871F" w:rsidR="00313306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236DEE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E825C8" w14:textId="765B245D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313306" w:rsidRPr="00C1091F" w14:paraId="0ADE9302" w14:textId="77777777" w:rsidTr="00313306">
        <w:trPr>
          <w:trHeight w:val="2768"/>
        </w:trPr>
        <w:tc>
          <w:tcPr>
            <w:tcW w:w="850" w:type="dxa"/>
          </w:tcPr>
          <w:p w14:paraId="0D97FE2C" w14:textId="3B01C4DA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1AFE901D" w14:textId="5BF365A0" w:rsidR="00313306" w:rsidRPr="00DD3E27" w:rsidRDefault="00313306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Źródła zagrożeń</w:t>
            </w:r>
          </w:p>
        </w:tc>
        <w:tc>
          <w:tcPr>
            <w:tcW w:w="1560" w:type="dxa"/>
          </w:tcPr>
          <w:p w14:paraId="63A41167" w14:textId="14A86D8B" w:rsidR="00313306" w:rsidRPr="00AD2EBF" w:rsidRDefault="00313306" w:rsidP="00BA5F1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II.1, III.6.a</w:t>
            </w:r>
          </w:p>
        </w:tc>
        <w:tc>
          <w:tcPr>
            <w:tcW w:w="3119" w:type="dxa"/>
          </w:tcPr>
          <w:p w14:paraId="1DA54C26" w14:textId="411BD415" w:rsidR="00313306" w:rsidRPr="00DD3E27" w:rsidRDefault="00313306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zagrożeń (naturalne, spowodowane działalnością człowieka oraz społeczne)</w:t>
            </w:r>
          </w:p>
          <w:p w14:paraId="06033040" w14:textId="77777777" w:rsidR="00313306" w:rsidRPr="00DD3E27" w:rsidRDefault="00313306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zapobiegawcze</w:t>
            </w:r>
          </w:p>
          <w:p w14:paraId="7B8FC954" w14:textId="77777777" w:rsidR="00313306" w:rsidRPr="00DD3E27" w:rsidRDefault="00313306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podmioty działające na rzecz zwalczania skutków zagrożeń</w:t>
            </w:r>
          </w:p>
          <w:p w14:paraId="1A04EEA6" w14:textId="4B09A695" w:rsidR="00313306" w:rsidRPr="00DD3E27" w:rsidRDefault="00313306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system ratownictwa w Polsce</w:t>
            </w:r>
          </w:p>
          <w:p w14:paraId="32EB6FDE" w14:textId="30F2BB6A" w:rsidR="00313306" w:rsidRPr="00DD3E27" w:rsidRDefault="00313306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numery alarmowe, Europejki Numer Alarmowy</w:t>
            </w:r>
          </w:p>
        </w:tc>
        <w:tc>
          <w:tcPr>
            <w:tcW w:w="4677" w:type="dxa"/>
          </w:tcPr>
          <w:p w14:paraId="3BFAA057" w14:textId="77777777" w:rsidR="00313306" w:rsidRPr="00DD3E27" w:rsidRDefault="00313306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przykłady nadzwyczajnych zagrożeń </w:t>
            </w:r>
          </w:p>
          <w:p w14:paraId="488F9B92" w14:textId="77777777" w:rsidR="00313306" w:rsidRPr="00DD3E27" w:rsidRDefault="00313306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dokonuje podziału zagrożeń ze względu na źródło ich pochodzenia</w:t>
            </w:r>
          </w:p>
          <w:p w14:paraId="6F802CA2" w14:textId="77777777" w:rsidR="00313306" w:rsidRPr="00DD3E27" w:rsidRDefault="00313306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sposoby przeciwdziałania zagrożeniom </w:t>
            </w:r>
          </w:p>
          <w:p w14:paraId="00D4DB51" w14:textId="1D7BE1E8" w:rsidR="00313306" w:rsidRPr="00DD3E27" w:rsidRDefault="00313306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podmioty działające na rzecz zwalczania skutków zagrożeń i tworzące system ratownictwa 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w Polsce</w:t>
            </w:r>
          </w:p>
          <w:p w14:paraId="1CB642DA" w14:textId="7DC40034" w:rsidR="00313306" w:rsidRPr="00DD3E27" w:rsidRDefault="00313306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numery alarmowe w Polsce i przypisuje je odpowiednim służbom</w:t>
            </w:r>
          </w:p>
          <w:p w14:paraId="0D2F6E7E" w14:textId="07E54295" w:rsidR="00313306" w:rsidRPr="00DD3E27" w:rsidRDefault="00313306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poszczególnym podmiotom ratowniczym przypisuje odpowiednie zadania</w:t>
            </w:r>
          </w:p>
        </w:tc>
        <w:tc>
          <w:tcPr>
            <w:tcW w:w="1985" w:type="dxa"/>
          </w:tcPr>
          <w:p w14:paraId="471F8BDE" w14:textId="1282A5EC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4DB74D2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331F4BA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32DBBF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2020FEC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6F53054" w14:textId="1E74D724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082D1B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B72686" w14:textId="173EEC73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A3E1A6B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206565" w14:textId="7B88438C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313306" w:rsidRPr="00C1091F" w14:paraId="361442C9" w14:textId="77777777" w:rsidTr="00313306">
        <w:tc>
          <w:tcPr>
            <w:tcW w:w="850" w:type="dxa"/>
          </w:tcPr>
          <w:p w14:paraId="17BA79DD" w14:textId="214DA19F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67E1C75C" w14:textId="788EB51C" w:rsidR="00313306" w:rsidRPr="00DD3E27" w:rsidRDefault="00313306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Ostrzeganie o zagrożeniach i alarmowanie</w:t>
            </w:r>
          </w:p>
        </w:tc>
        <w:tc>
          <w:tcPr>
            <w:tcW w:w="1560" w:type="dxa"/>
          </w:tcPr>
          <w:p w14:paraId="35DBCDC2" w14:textId="40C2D33F" w:rsidR="00313306" w:rsidRPr="00AD2EBF" w:rsidRDefault="00313306" w:rsidP="00BA5F1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II.2</w:t>
            </w:r>
          </w:p>
        </w:tc>
        <w:tc>
          <w:tcPr>
            <w:tcW w:w="3119" w:type="dxa"/>
          </w:tcPr>
          <w:p w14:paraId="66FA6D55" w14:textId="283C8C36" w:rsidR="00313306" w:rsidRPr="00DD3E27" w:rsidRDefault="00313306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system wykrywania skażeń i alarmowania</w:t>
            </w:r>
          </w:p>
          <w:p w14:paraId="3041351D" w14:textId="419CED08" w:rsidR="00313306" w:rsidRPr="00DD3E27" w:rsidRDefault="00313306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alarmowe i sygnały alarmowe</w:t>
            </w:r>
          </w:p>
          <w:p w14:paraId="509F6E34" w14:textId="6F53EC43" w:rsidR="00313306" w:rsidRPr="00DD3E27" w:rsidRDefault="00313306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alarmów i komunikatów ostrzegawczych i sposoby ich ogłaszania</w:t>
            </w:r>
          </w:p>
          <w:p w14:paraId="0F53A479" w14:textId="0A718BD5" w:rsidR="00313306" w:rsidRPr="00DD3E27" w:rsidRDefault="00313306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 ogłoszeniu alarmu lub usłyszeniu komunikatu ostrzegawczego</w:t>
            </w:r>
          </w:p>
          <w:p w14:paraId="5BA9F77A" w14:textId="16D978CC" w:rsidR="00313306" w:rsidRPr="00DD3E27" w:rsidRDefault="00313306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przeciwdziałanie panice</w:t>
            </w:r>
          </w:p>
        </w:tc>
        <w:tc>
          <w:tcPr>
            <w:tcW w:w="4677" w:type="dxa"/>
          </w:tcPr>
          <w:p w14:paraId="40769F7C" w14:textId="0448FEC7" w:rsidR="00313306" w:rsidRPr="00DD3E27" w:rsidRDefault="00313306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działanie i zadania systemu wykrywania skażeń i alarmowania</w:t>
            </w:r>
          </w:p>
          <w:p w14:paraId="21D137A8" w14:textId="7E396444" w:rsidR="00313306" w:rsidRPr="00DD3E27" w:rsidRDefault="00313306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rodki alarmowe podstawowe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zastępcze</w:t>
            </w:r>
          </w:p>
          <w:p w14:paraId="7250F92D" w14:textId="6FA66132" w:rsidR="00313306" w:rsidRPr="00DD3E27" w:rsidRDefault="00313306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rozróżnia sygnały alarmowe</w:t>
            </w:r>
          </w:p>
          <w:p w14:paraId="277428B0" w14:textId="36B0FC20" w:rsidR="00313306" w:rsidRPr="00DD3E27" w:rsidRDefault="00313306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komunikatów ostrzegawczych</w:t>
            </w:r>
          </w:p>
          <w:p w14:paraId="2E49ACCC" w14:textId="24381EB4" w:rsidR="00313306" w:rsidRPr="00DD3E27" w:rsidRDefault="00313306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sposób ogłaszania i odwołania alarmów</w:t>
            </w:r>
          </w:p>
          <w:p w14:paraId="5B76E52D" w14:textId="348C0C7E" w:rsidR="00313306" w:rsidRPr="00DD3E27" w:rsidRDefault="00313306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zachowania się ludności po ogłoszeniu alarmu lub wydaniu komunikatu ostrzegawczego</w:t>
            </w:r>
          </w:p>
          <w:p w14:paraId="2287E21B" w14:textId="7B42CBBB" w:rsidR="00313306" w:rsidRPr="00DD3E27" w:rsidRDefault="00313306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sposoby przeciwdziałania panice</w:t>
            </w:r>
          </w:p>
        </w:tc>
        <w:tc>
          <w:tcPr>
            <w:tcW w:w="1985" w:type="dxa"/>
          </w:tcPr>
          <w:p w14:paraId="1049AE8F" w14:textId="33D1F62C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75BA50E7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13AE0B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05FC279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B48442" w14:textId="74C67AF1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D675FB7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1CFEC8A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B223C1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A41D8B8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DDD3EA8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B989E0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D86C3D8" w14:textId="51E53F56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313306" w:rsidRPr="00C1091F" w14:paraId="4D41DC9F" w14:textId="77777777" w:rsidTr="00313306">
        <w:trPr>
          <w:trHeight w:val="3280"/>
        </w:trPr>
        <w:tc>
          <w:tcPr>
            <w:tcW w:w="850" w:type="dxa"/>
          </w:tcPr>
          <w:p w14:paraId="4252E2AD" w14:textId="7B23F790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</w:tcPr>
          <w:p w14:paraId="00CECF88" w14:textId="0155D7A8" w:rsidR="00313306" w:rsidRPr="00DD3E27" w:rsidRDefault="00313306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Ewakuacja</w:t>
            </w:r>
          </w:p>
        </w:tc>
        <w:tc>
          <w:tcPr>
            <w:tcW w:w="1560" w:type="dxa"/>
          </w:tcPr>
          <w:p w14:paraId="327CE64D" w14:textId="73159993" w:rsidR="00313306" w:rsidRPr="00AD2EBF" w:rsidRDefault="00313306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II.3, II.4</w:t>
            </w:r>
          </w:p>
        </w:tc>
        <w:tc>
          <w:tcPr>
            <w:tcW w:w="3119" w:type="dxa"/>
          </w:tcPr>
          <w:p w14:paraId="2BD5F95B" w14:textId="4C7152A8" w:rsidR="00313306" w:rsidRPr="00DD3E27" w:rsidRDefault="00313306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ewakuacji</w:t>
            </w:r>
          </w:p>
          <w:p w14:paraId="1820474B" w14:textId="77777777" w:rsidR="00313306" w:rsidRPr="00DD3E27" w:rsidRDefault="00313306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stopnie ewakuacji</w:t>
            </w:r>
          </w:p>
          <w:p w14:paraId="598F8C6E" w14:textId="55B8E118" w:rsidR="00313306" w:rsidRPr="00DD3E27" w:rsidRDefault="00313306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ewakuacji (planowa, doraźna, samoewakuacja)</w:t>
            </w:r>
          </w:p>
          <w:p w14:paraId="65B96338" w14:textId="50225865" w:rsidR="00313306" w:rsidRPr="00DD3E27" w:rsidRDefault="00313306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zachowania podczas ewakuacji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budynku</w:t>
            </w:r>
          </w:p>
          <w:p w14:paraId="629C2BC4" w14:textId="77777777" w:rsidR="00313306" w:rsidRPr="00DD3E27" w:rsidRDefault="00313306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znaki ewakuacyjne i informacyjne</w:t>
            </w:r>
          </w:p>
          <w:p w14:paraId="730B4428" w14:textId="1C47E95A" w:rsidR="00313306" w:rsidRPr="00DD3E27" w:rsidRDefault="00313306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szkolna instrukcja ewakuacji</w:t>
            </w:r>
          </w:p>
          <w:p w14:paraId="7D7BD940" w14:textId="593DE561" w:rsidR="00313306" w:rsidRPr="00DD3E27" w:rsidRDefault="00313306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ewakuacja z terenów zagrożonych</w:t>
            </w:r>
          </w:p>
          <w:p w14:paraId="12429776" w14:textId="35167ECF" w:rsidR="00313306" w:rsidRPr="00DD3E27" w:rsidRDefault="00313306" w:rsidP="00A4644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zaopatrzenia w wodę i żywność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czasie ewakuacji</w:t>
            </w:r>
          </w:p>
          <w:p w14:paraId="18FC4F3A" w14:textId="2BF30B5D" w:rsidR="00313306" w:rsidRPr="00DD3E27" w:rsidRDefault="00313306" w:rsidP="00A4644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ewakuacja zwierząt</w:t>
            </w:r>
          </w:p>
        </w:tc>
        <w:tc>
          <w:tcPr>
            <w:tcW w:w="4677" w:type="dxa"/>
          </w:tcPr>
          <w:p w14:paraId="330756BE" w14:textId="537898EC" w:rsidR="00313306" w:rsidRPr="00DD3E27" w:rsidRDefault="00313306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 „ewakuacja” i omawia jej znaczenie</w:t>
            </w:r>
          </w:p>
          <w:p w14:paraId="3B979582" w14:textId="12F904E1" w:rsidR="00313306" w:rsidRPr="00DD3E27" w:rsidRDefault="00313306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rozróżnia rodzaje i stopnie ewakuacji</w:t>
            </w:r>
          </w:p>
          <w:p w14:paraId="414F77F0" w14:textId="7F4263E0" w:rsidR="00313306" w:rsidRPr="00DD3E27" w:rsidRDefault="00313306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zachowania się podczas ewakuacji z budynku</w:t>
            </w:r>
          </w:p>
          <w:p w14:paraId="20B9189E" w14:textId="5FCB06B2" w:rsidR="00313306" w:rsidRPr="00DD3E27" w:rsidRDefault="00313306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rozpoznaje znaki ewakuacyjne i informacyjne</w:t>
            </w:r>
          </w:p>
          <w:p w14:paraId="77F2247C" w14:textId="2DCABE89" w:rsidR="00313306" w:rsidRPr="00DD3E27" w:rsidRDefault="00313306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szkolną instrukcję ewakuacji</w:t>
            </w:r>
          </w:p>
          <w:p w14:paraId="1F6EA701" w14:textId="73D3AA1D" w:rsidR="00313306" w:rsidRPr="00DD3E27" w:rsidRDefault="00313306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ewakuacji ludności i zwierzą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terenów zagrożonych</w:t>
            </w:r>
          </w:p>
          <w:p w14:paraId="730991E0" w14:textId="4AC8C192" w:rsidR="00313306" w:rsidRPr="00DD3E27" w:rsidRDefault="00313306" w:rsidP="00A4644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zaopatrywania w wodę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żywność podczas ewakuacji</w:t>
            </w:r>
          </w:p>
          <w:p w14:paraId="22782E1A" w14:textId="10697F99" w:rsidR="00313306" w:rsidRPr="00DD3E27" w:rsidRDefault="00313306" w:rsidP="00A4644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uzasadnia znac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zenie przeciwdziałania panice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podporządkowania się poleceniom służb ratowniczych</w:t>
            </w:r>
          </w:p>
        </w:tc>
        <w:tc>
          <w:tcPr>
            <w:tcW w:w="1985" w:type="dxa"/>
          </w:tcPr>
          <w:p w14:paraId="1E0C1C57" w14:textId="0E97B90E" w:rsidR="00313306" w:rsidRPr="00DD3E27" w:rsidRDefault="00313306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4B09941" w14:textId="77777777" w:rsidR="00313306" w:rsidRPr="00DD3E27" w:rsidRDefault="00313306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F427BB" w14:textId="77777777" w:rsidR="00313306" w:rsidRPr="00DD3E27" w:rsidRDefault="00313306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29508EB" w14:textId="77777777" w:rsidR="00313306" w:rsidRPr="00DD3E27" w:rsidRDefault="00313306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FC0AF0D" w14:textId="77777777" w:rsidR="00313306" w:rsidRPr="00DD3E27" w:rsidRDefault="00313306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E083C7F" w14:textId="77777777" w:rsidR="00313306" w:rsidRPr="00DD3E27" w:rsidRDefault="00313306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32CFA85" w14:textId="77777777" w:rsidR="00313306" w:rsidRPr="00DD3E27" w:rsidRDefault="00313306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C2A1505" w14:textId="77777777" w:rsidR="00313306" w:rsidRPr="00DD3E27" w:rsidRDefault="00313306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12C449B" w14:textId="382E2926" w:rsidR="00313306" w:rsidRDefault="00313306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50AF7F" w14:textId="5FDA3752" w:rsidR="00313306" w:rsidRPr="00DD3E27" w:rsidRDefault="00313306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DC58A59" w14:textId="77777777" w:rsidR="00313306" w:rsidRPr="00DD3E27" w:rsidRDefault="00313306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779230A" w14:textId="185DC1A3" w:rsidR="00313306" w:rsidRPr="00DD3E27" w:rsidRDefault="00313306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313306" w:rsidRPr="00C1091F" w14:paraId="5132526A" w14:textId="77777777" w:rsidTr="00313306">
        <w:trPr>
          <w:trHeight w:val="2404"/>
        </w:trPr>
        <w:tc>
          <w:tcPr>
            <w:tcW w:w="850" w:type="dxa"/>
          </w:tcPr>
          <w:p w14:paraId="72B99D1F" w14:textId="44697606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55CD948A" w14:textId="553EF463" w:rsidR="00313306" w:rsidRPr="00DD3E27" w:rsidRDefault="00313306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pożarowe</w:t>
            </w:r>
          </w:p>
        </w:tc>
        <w:tc>
          <w:tcPr>
            <w:tcW w:w="1560" w:type="dxa"/>
          </w:tcPr>
          <w:p w14:paraId="04147BB3" w14:textId="2C14B28A" w:rsidR="00313306" w:rsidRPr="00AD2EBF" w:rsidRDefault="00313306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II.3, II.5</w:t>
            </w:r>
          </w:p>
        </w:tc>
        <w:tc>
          <w:tcPr>
            <w:tcW w:w="3119" w:type="dxa"/>
          </w:tcPr>
          <w:p w14:paraId="0E4FAAAB" w14:textId="7C9BE7B1" w:rsidR="00313306" w:rsidRPr="00DD3E27" w:rsidRDefault="00313306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pożarów</w:t>
            </w:r>
          </w:p>
          <w:p w14:paraId="21531D2B" w14:textId="33259164" w:rsidR="00313306" w:rsidRPr="00DD3E27" w:rsidRDefault="00313306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postępowania podczas pożaru</w:t>
            </w:r>
          </w:p>
          <w:p w14:paraId="0C92B332" w14:textId="3703A4C0" w:rsidR="00313306" w:rsidRPr="00DD3E27" w:rsidRDefault="00313306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podręczny sprzęt gaśniczy i zasady jego rozmieszczania w budynkach</w:t>
            </w:r>
          </w:p>
          <w:p w14:paraId="72F13DF5" w14:textId="667792BA" w:rsidR="00313306" w:rsidRPr="00DD3E27" w:rsidRDefault="00313306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obsługa gaśnic i hydrantów wewnętrznych</w:t>
            </w:r>
          </w:p>
          <w:p w14:paraId="2BE2D412" w14:textId="1A179E8B" w:rsidR="00313306" w:rsidRPr="00DD3E27" w:rsidRDefault="00313306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gaszenie odzieży płonącej na człowieku oraz zarzewia ognia</w:t>
            </w:r>
          </w:p>
          <w:p w14:paraId="4AC849B9" w14:textId="3EC65930" w:rsidR="00313306" w:rsidRPr="00DD3E27" w:rsidRDefault="00313306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znaki ochrony przeciwpożarowej</w:t>
            </w:r>
          </w:p>
        </w:tc>
        <w:tc>
          <w:tcPr>
            <w:tcW w:w="4677" w:type="dxa"/>
          </w:tcPr>
          <w:p w14:paraId="2371CE38" w14:textId="0D9D1C82" w:rsidR="00313306" w:rsidRPr="00DD3E27" w:rsidRDefault="00313306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główne przyczyny pożarów </w:t>
            </w:r>
          </w:p>
          <w:p w14:paraId="1DD448CC" w14:textId="30D2193C" w:rsidR="00313306" w:rsidRPr="00DD3E27" w:rsidRDefault="00313306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postępowania po dostrzeżeniu pożaru </w:t>
            </w:r>
          </w:p>
          <w:p w14:paraId="02FF5FDD" w14:textId="69820CAE" w:rsidR="00313306" w:rsidRPr="00DD3E27" w:rsidRDefault="00313306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przeznaczenie podręcznego sprzętu gaśniczego i jego rozmieszczenie np. w szkole </w:t>
            </w:r>
          </w:p>
          <w:p w14:paraId="0B02DAA1" w14:textId="3BE6B5B9" w:rsidR="00313306" w:rsidRPr="00DD3E27" w:rsidRDefault="00313306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obsługi gaśnic i hydrantu wewnętrznego</w:t>
            </w:r>
          </w:p>
          <w:p w14:paraId="1A0D5C8E" w14:textId="22375A8A" w:rsidR="00313306" w:rsidRPr="00DD3E27" w:rsidRDefault="00313306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rozpoznaje znaki ochrony przeciwpożarowej </w:t>
            </w:r>
          </w:p>
          <w:p w14:paraId="00C12503" w14:textId="1DE86307" w:rsidR="00313306" w:rsidRPr="00DD3E27" w:rsidRDefault="00313306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jak gasić zarzewie ognia i odzież płonącą na człowieku</w:t>
            </w:r>
          </w:p>
        </w:tc>
        <w:tc>
          <w:tcPr>
            <w:tcW w:w="1985" w:type="dxa"/>
          </w:tcPr>
          <w:p w14:paraId="473CE86D" w14:textId="21B380A9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D7AC741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31F0A81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1223DA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AF64FBD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8FDE00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73F3D64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022E0BF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EBAD962" w14:textId="7FDDB00C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313306" w:rsidRPr="00C1091F" w14:paraId="6C329FEF" w14:textId="77777777" w:rsidTr="00313306">
        <w:tc>
          <w:tcPr>
            <w:tcW w:w="850" w:type="dxa"/>
          </w:tcPr>
          <w:p w14:paraId="12908B7C" w14:textId="1514DACD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4E43BD1B" w14:textId="6B32682F" w:rsidR="00313306" w:rsidRPr="00DD3E27" w:rsidRDefault="00313306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powodziowe</w:t>
            </w:r>
          </w:p>
        </w:tc>
        <w:tc>
          <w:tcPr>
            <w:tcW w:w="1560" w:type="dxa"/>
          </w:tcPr>
          <w:p w14:paraId="6B580928" w14:textId="24F05F89" w:rsidR="00313306" w:rsidRPr="00AD2EBF" w:rsidRDefault="00313306" w:rsidP="00AD2E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II.3, II.4, II.5</w:t>
            </w:r>
          </w:p>
        </w:tc>
        <w:tc>
          <w:tcPr>
            <w:tcW w:w="3119" w:type="dxa"/>
          </w:tcPr>
          <w:p w14:paraId="4724302D" w14:textId="20DA2206" w:rsidR="00313306" w:rsidRPr="000A20D2" w:rsidRDefault="00313306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przyczyny powodzi</w:t>
            </w:r>
          </w:p>
          <w:p w14:paraId="52591380" w14:textId="77777777" w:rsidR="00313306" w:rsidRPr="000A20D2" w:rsidRDefault="00313306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ochrona przeciwpowodziowa w Polsce</w:t>
            </w:r>
          </w:p>
          <w:p w14:paraId="3E4DF795" w14:textId="77777777" w:rsidR="00313306" w:rsidRPr="000A20D2" w:rsidRDefault="00313306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pogotowie przeciwpowodziowe i alarm powodziowy</w:t>
            </w:r>
          </w:p>
          <w:p w14:paraId="501FE00D" w14:textId="30667865" w:rsidR="00313306" w:rsidRPr="000A20D2" w:rsidRDefault="00313306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podczas powodzi i po opadnięciu wód powodziowych</w:t>
            </w:r>
          </w:p>
          <w:p w14:paraId="17BAA355" w14:textId="71E33327" w:rsidR="00313306" w:rsidRPr="000A20D2" w:rsidRDefault="00313306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zapasy na wypadek powodzi</w:t>
            </w:r>
          </w:p>
        </w:tc>
        <w:tc>
          <w:tcPr>
            <w:tcW w:w="4677" w:type="dxa"/>
          </w:tcPr>
          <w:p w14:paraId="1A0F37C4" w14:textId="74352BE9" w:rsidR="00313306" w:rsidRPr="00DD3E27" w:rsidRDefault="00313306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powodzi</w:t>
            </w:r>
          </w:p>
          <w:p w14:paraId="54DB24AE" w14:textId="05353E26" w:rsidR="00313306" w:rsidRPr="00DD3E27" w:rsidRDefault="00313306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zadania państwa w zakresie ochrony przeciwpowodziowej</w:t>
            </w:r>
          </w:p>
          <w:p w14:paraId="761B162D" w14:textId="48AA97CB" w:rsidR="00313306" w:rsidRPr="00DD3E27" w:rsidRDefault="00313306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jak należy się zachowywać w czasie powodzi</w:t>
            </w:r>
          </w:p>
          <w:p w14:paraId="082EBCEE" w14:textId="3D14950E" w:rsidR="00313306" w:rsidRPr="00DD3E27" w:rsidRDefault="00313306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postępowania po opadnięciu wód powodziowych</w:t>
            </w:r>
          </w:p>
          <w:p w14:paraId="04129E40" w14:textId="05563892" w:rsidR="00313306" w:rsidRPr="00DD3E27" w:rsidRDefault="00313306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planuje niezbędne zapasy, które powinien zgromadzić dla swojej rodziny, aby przetrwać kilka dni w sytuacji kryzysowej</w:t>
            </w:r>
          </w:p>
          <w:p w14:paraId="6E18A448" w14:textId="248FFF41" w:rsidR="00313306" w:rsidRPr="00DD3E27" w:rsidRDefault="00313306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uzasadnia bezwzględny nakaz stosowania się do poleceń służ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 ratowniczych i sanitarnych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czasie powodzi</w:t>
            </w:r>
          </w:p>
        </w:tc>
        <w:tc>
          <w:tcPr>
            <w:tcW w:w="1985" w:type="dxa"/>
          </w:tcPr>
          <w:p w14:paraId="5CAC1EEF" w14:textId="18A26711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CDDD57A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5E04853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436255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8F72027" w14:textId="69627993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996B2F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8AA65B5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D9BC4F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EB3DE7D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56B3B79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5C2CE1" w14:textId="41578FCC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313306" w:rsidRPr="00C1091F" w14:paraId="76D0EEDA" w14:textId="77777777" w:rsidTr="00313306">
        <w:trPr>
          <w:cantSplit/>
          <w:trHeight w:val="1720"/>
        </w:trPr>
        <w:tc>
          <w:tcPr>
            <w:tcW w:w="850" w:type="dxa"/>
          </w:tcPr>
          <w:p w14:paraId="6D2E78C0" w14:textId="481A296C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985" w:type="dxa"/>
          </w:tcPr>
          <w:p w14:paraId="2ADB515E" w14:textId="3A96F0ED" w:rsidR="00313306" w:rsidRPr="00DD3E27" w:rsidRDefault="00313306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Ekstremalne warunki pogodowe</w:t>
            </w:r>
          </w:p>
        </w:tc>
        <w:tc>
          <w:tcPr>
            <w:tcW w:w="1560" w:type="dxa"/>
          </w:tcPr>
          <w:p w14:paraId="400E9A7A" w14:textId="689B0EFE" w:rsidR="00313306" w:rsidRPr="00AD2EBF" w:rsidRDefault="00313306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II.5</w:t>
            </w:r>
          </w:p>
        </w:tc>
        <w:tc>
          <w:tcPr>
            <w:tcW w:w="3119" w:type="dxa"/>
          </w:tcPr>
          <w:p w14:paraId="7C04A319" w14:textId="2B644097" w:rsidR="00313306" w:rsidRPr="000A20D2" w:rsidRDefault="00313306" w:rsidP="00A4644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charakterystyka zagrożenia i zasady postępowania podczas: </w:t>
            </w:r>
          </w:p>
          <w:p w14:paraId="58F1FEE6" w14:textId="6A4D988D" w:rsidR="00313306" w:rsidRPr="009236A9" w:rsidRDefault="00313306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intensywnych opadów śniegu</w:t>
            </w:r>
          </w:p>
          <w:p w14:paraId="56CCB178" w14:textId="4DE6ACCB" w:rsidR="00313306" w:rsidRPr="009236A9" w:rsidRDefault="00313306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ekstremalnie niskich temperatur</w:t>
            </w:r>
          </w:p>
          <w:p w14:paraId="05C1225D" w14:textId="23750BC9" w:rsidR="00313306" w:rsidRPr="009236A9" w:rsidRDefault="00313306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upałów</w:t>
            </w:r>
          </w:p>
          <w:p w14:paraId="5D4FEE20" w14:textId="66194891" w:rsidR="00313306" w:rsidRPr="009236A9" w:rsidRDefault="00313306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wichur</w:t>
            </w:r>
          </w:p>
          <w:p w14:paraId="3ACD411D" w14:textId="7BCBA92B" w:rsidR="00313306" w:rsidRPr="000A20D2" w:rsidRDefault="00313306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gwałtownych burz</w:t>
            </w:r>
          </w:p>
        </w:tc>
        <w:tc>
          <w:tcPr>
            <w:tcW w:w="4677" w:type="dxa"/>
          </w:tcPr>
          <w:p w14:paraId="26E3B22C" w14:textId="6ED5C237" w:rsidR="00313306" w:rsidRPr="00DD3E27" w:rsidRDefault="00313306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pogodowe zagrożenia dla bezpieczeństwa człowieka</w:t>
            </w:r>
          </w:p>
          <w:p w14:paraId="0836FE75" w14:textId="2156A924" w:rsidR="00313306" w:rsidRPr="00DD3E27" w:rsidRDefault="00313306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praktyczne sposoby przeciwdziałania zagrożeniom podczas intensywnych opadów śniegu oraz ekstremalnie niskich temperatur</w:t>
            </w:r>
          </w:p>
          <w:p w14:paraId="0D57B559" w14:textId="4EE1E694" w:rsidR="00313306" w:rsidRPr="00893EDF" w:rsidRDefault="00313306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ochrony przed niszczącymi skutkami upałów, wichury i gwałtownych burz</w:t>
            </w:r>
          </w:p>
        </w:tc>
        <w:tc>
          <w:tcPr>
            <w:tcW w:w="1985" w:type="dxa"/>
          </w:tcPr>
          <w:p w14:paraId="248E26C6" w14:textId="49809B60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866655A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4B03A4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E371A21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2F21EBB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782931" w14:textId="6EB2F3C6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313306" w:rsidRPr="00C1091F" w14:paraId="4BF63999" w14:textId="77777777" w:rsidTr="00313306">
        <w:trPr>
          <w:trHeight w:val="3969"/>
        </w:trPr>
        <w:tc>
          <w:tcPr>
            <w:tcW w:w="850" w:type="dxa"/>
          </w:tcPr>
          <w:p w14:paraId="486807EC" w14:textId="27D76B2B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5A04C3C5" w14:textId="6932BBCB" w:rsidR="00313306" w:rsidRPr="00DD3E27" w:rsidRDefault="00313306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Wypadki i katastrofy komunikacyjne. Uwolnienie niebezpiecznych substancji chemicznych</w:t>
            </w:r>
          </w:p>
        </w:tc>
        <w:tc>
          <w:tcPr>
            <w:tcW w:w="1560" w:type="dxa"/>
          </w:tcPr>
          <w:p w14:paraId="0BC2AFA6" w14:textId="0E13490A" w:rsidR="00313306" w:rsidRPr="00AD2EBF" w:rsidRDefault="00313306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II.5</w:t>
            </w:r>
          </w:p>
        </w:tc>
        <w:tc>
          <w:tcPr>
            <w:tcW w:w="3119" w:type="dxa"/>
          </w:tcPr>
          <w:p w14:paraId="4C8AC8DC" w14:textId="0B4907F3" w:rsidR="00313306" w:rsidRPr="00DD3E27" w:rsidRDefault="00313306" w:rsidP="00A46444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wypadków komunikacyjnych i zagrożenia towarzyszące tym wypadkom</w:t>
            </w:r>
          </w:p>
          <w:p w14:paraId="03486B61" w14:textId="6BF80F0F" w:rsidR="00313306" w:rsidRPr="00DD3E27" w:rsidRDefault="00313306" w:rsidP="00A46444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ratownicze na miejscu wypadku komunikacyjnego</w:t>
            </w:r>
          </w:p>
          <w:p w14:paraId="0C4C1859" w14:textId="116F761B" w:rsidR="00313306" w:rsidRPr="00DD3E27" w:rsidRDefault="00313306" w:rsidP="00A46444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oznaczenia pojazdów przewożących niebezpieczne substancje (tablice ADR)</w:t>
            </w:r>
          </w:p>
          <w:p w14:paraId="03D75102" w14:textId="6109143A" w:rsidR="00313306" w:rsidRPr="00DD3E27" w:rsidRDefault="00313306" w:rsidP="00A46444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po uwolnieniu się niebezpiecznych substancji chemicznych</w:t>
            </w:r>
          </w:p>
        </w:tc>
        <w:tc>
          <w:tcPr>
            <w:tcW w:w="4677" w:type="dxa"/>
          </w:tcPr>
          <w:p w14:paraId="3C79D899" w14:textId="58324993" w:rsidR="00313306" w:rsidRPr="00DD3E27" w:rsidRDefault="00313306" w:rsidP="00A46444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wypadków komunikacyjnych</w:t>
            </w:r>
          </w:p>
          <w:p w14:paraId="29774B90" w14:textId="71BE4477" w:rsidR="00313306" w:rsidRPr="00DD3E27" w:rsidRDefault="00313306" w:rsidP="00A46444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zagrożenia towarzyszące tym wypadkom</w:t>
            </w:r>
          </w:p>
          <w:p w14:paraId="609A8EF4" w14:textId="357D027A" w:rsidR="00313306" w:rsidRPr="00DD3E27" w:rsidRDefault="00313306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czynności, które należy wykonać, aby ocenić sytuację na miejscu zdarzenia, i stosuje tę wiedzę w praktyce</w:t>
            </w:r>
          </w:p>
          <w:p w14:paraId="246B16F6" w14:textId="41BC7D04" w:rsidR="00313306" w:rsidRPr="00DD3E27" w:rsidRDefault="00313306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zapewnienia bezpieczeństwa poszkodowanym, ratownikowi, osobom postronnym i w miejscu zdarzenia</w:t>
            </w:r>
          </w:p>
          <w:p w14:paraId="3B5C998F" w14:textId="3D4A1937" w:rsidR="00313306" w:rsidRPr="00DD3E27" w:rsidRDefault="00313306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podstawowe zasady postępowania ratownika w miejscu zdarzenia (wypadek komunikacyjny)</w:t>
            </w:r>
          </w:p>
          <w:p w14:paraId="6A7BD3A5" w14:textId="77777777" w:rsidR="00313306" w:rsidRPr="00DD3E27" w:rsidRDefault="00313306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kodowania informacji na tablicach ADR</w:t>
            </w:r>
          </w:p>
          <w:p w14:paraId="764B778A" w14:textId="0A810CE4" w:rsidR="00313306" w:rsidRPr="00DD3E27" w:rsidRDefault="00313306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zachowania się po uwolnieniu substancji toksycznych</w:t>
            </w:r>
          </w:p>
        </w:tc>
        <w:tc>
          <w:tcPr>
            <w:tcW w:w="1985" w:type="dxa"/>
          </w:tcPr>
          <w:p w14:paraId="47B4BF38" w14:textId="4B7D873D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A731CA5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1EDF41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04D82FC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A6CFBD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FA68FC1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E5D3DA" w14:textId="557ED63F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FD2C0A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FD5C4F2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6F136C7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A351C6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1ADD76E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2E4A5D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E79C7C" w14:textId="079DBBA9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13FDF96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6DC39D" w14:textId="1A714CD8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313306" w:rsidRPr="00C1091F" w14:paraId="1EC96C04" w14:textId="77777777" w:rsidTr="00313306">
        <w:tc>
          <w:tcPr>
            <w:tcW w:w="850" w:type="dxa"/>
          </w:tcPr>
          <w:p w14:paraId="400C7B13" w14:textId="7F6B44EB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14:paraId="39DA4F3C" w14:textId="2AEEBED6" w:rsidR="00313306" w:rsidRPr="00DD3E27" w:rsidRDefault="00313306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terrorystyczne</w:t>
            </w:r>
          </w:p>
        </w:tc>
        <w:tc>
          <w:tcPr>
            <w:tcW w:w="1560" w:type="dxa"/>
          </w:tcPr>
          <w:p w14:paraId="168E975A" w14:textId="6131B7B1" w:rsidR="00313306" w:rsidRPr="00AD2EBF" w:rsidRDefault="00313306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II.5</w:t>
            </w:r>
          </w:p>
        </w:tc>
        <w:tc>
          <w:tcPr>
            <w:tcW w:w="3119" w:type="dxa"/>
          </w:tcPr>
          <w:p w14:paraId="3DD09D6D" w14:textId="46D939E3" w:rsidR="00313306" w:rsidRPr="00DD3E27" w:rsidRDefault="00313306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współczesnego terroryzmu</w:t>
            </w:r>
          </w:p>
          <w:p w14:paraId="073433CB" w14:textId="6B1BDEAB" w:rsidR="00313306" w:rsidRPr="00DD3E27" w:rsidRDefault="00313306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najczęstsze formy aktów terroru</w:t>
            </w:r>
          </w:p>
          <w:p w14:paraId="11DDE530" w14:textId="77777777" w:rsidR="00313306" w:rsidRPr="00DD3E27" w:rsidRDefault="00313306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podczas ataku terrorystycznego lub bezpośrednio po nim:</w:t>
            </w:r>
          </w:p>
          <w:p w14:paraId="08C800C2" w14:textId="5F20B817" w:rsidR="00313306" w:rsidRPr="009236A9" w:rsidRDefault="00313306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strzelanina</w:t>
            </w:r>
          </w:p>
          <w:p w14:paraId="7BD1BBD5" w14:textId="517506DD" w:rsidR="00313306" w:rsidRPr="009236A9" w:rsidRDefault="00313306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sytuacja zakładnicza</w:t>
            </w:r>
          </w:p>
          <w:p w14:paraId="381FE4C6" w14:textId="2E5A8281" w:rsidR="00313306" w:rsidRPr="009236A9" w:rsidRDefault="00313306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 bombowy</w:t>
            </w:r>
          </w:p>
          <w:p w14:paraId="3A98464A" w14:textId="4A1928AD" w:rsidR="00313306" w:rsidRPr="009236A9" w:rsidRDefault="00313306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 gazowy</w:t>
            </w:r>
          </w:p>
          <w:p w14:paraId="071E87A4" w14:textId="3E33A89C" w:rsidR="00313306" w:rsidRPr="00DD3E27" w:rsidRDefault="00313306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podejrzana przesyłka</w:t>
            </w:r>
          </w:p>
        </w:tc>
        <w:tc>
          <w:tcPr>
            <w:tcW w:w="4677" w:type="dxa"/>
          </w:tcPr>
          <w:p w14:paraId="402D4317" w14:textId="7CD52AB5" w:rsidR="00313306" w:rsidRPr="00DD3E27" w:rsidRDefault="00313306" w:rsidP="00A4644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genezę i formy współczesnych aktów terroru</w:t>
            </w:r>
          </w:p>
          <w:p w14:paraId="23D00372" w14:textId="2493FECA" w:rsidR="00313306" w:rsidRPr="00DD3E27" w:rsidRDefault="00313306" w:rsidP="00A4644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zachowania się na wypadek: </w:t>
            </w:r>
          </w:p>
          <w:p w14:paraId="7E20F9BD" w14:textId="6B542C9F" w:rsidR="00313306" w:rsidRPr="009236A9" w:rsidRDefault="00313306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strzelaniny</w:t>
            </w:r>
          </w:p>
          <w:p w14:paraId="5219B2E2" w14:textId="00F0172B" w:rsidR="00313306" w:rsidRPr="009236A9" w:rsidRDefault="00313306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znalezienia się w sytuacji zakładniczej</w:t>
            </w:r>
          </w:p>
          <w:p w14:paraId="3EF05F3E" w14:textId="34DE96F2" w:rsidR="00313306" w:rsidRPr="009236A9" w:rsidRDefault="00313306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bombowego</w:t>
            </w:r>
          </w:p>
          <w:p w14:paraId="2682B0E1" w14:textId="6DC99BDF" w:rsidR="00313306" w:rsidRPr="009236A9" w:rsidRDefault="00313306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gazowego</w:t>
            </w:r>
          </w:p>
          <w:p w14:paraId="7EC87C07" w14:textId="15669D37" w:rsidR="00313306" w:rsidRPr="009236A9" w:rsidRDefault="00313306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otrzymania podejrzanej przesyłki</w:t>
            </w:r>
          </w:p>
          <w:p w14:paraId="3946660F" w14:textId="0BB2D2BB" w:rsidR="00313306" w:rsidRPr="00DD3E27" w:rsidRDefault="00313306" w:rsidP="00A46444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rozumie konieczność powiadamiania służb porządkowych (policji, straż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 miejskiej) o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podejrzanie zachowujących się osobach lub podejrzanych przedmiotach zauważ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onych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miejscach publicznych</w:t>
            </w:r>
          </w:p>
        </w:tc>
        <w:tc>
          <w:tcPr>
            <w:tcW w:w="1985" w:type="dxa"/>
          </w:tcPr>
          <w:p w14:paraId="5364B201" w14:textId="63147E5B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7FB1373E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A15277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379CF32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0E9499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67668F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6D63F88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4503E78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81C0AC" w14:textId="77153846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313306" w:rsidRPr="00C1091F" w14:paraId="373C1138" w14:textId="77777777" w:rsidTr="00313306">
        <w:trPr>
          <w:cantSplit/>
          <w:trHeight w:val="2854"/>
        </w:trPr>
        <w:tc>
          <w:tcPr>
            <w:tcW w:w="850" w:type="dxa"/>
          </w:tcPr>
          <w:p w14:paraId="30418DA7" w14:textId="63E56C54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5" w:type="dxa"/>
          </w:tcPr>
          <w:p w14:paraId="5DE3FBFC" w14:textId="321F0CC9" w:rsidR="00313306" w:rsidRPr="00DD3E27" w:rsidRDefault="00313306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bezpieczeństwa oraz postępowania w sytuacjach zagrożeń</w:t>
            </w:r>
          </w:p>
        </w:tc>
        <w:tc>
          <w:tcPr>
            <w:tcW w:w="1560" w:type="dxa"/>
          </w:tcPr>
          <w:p w14:paraId="7E932135" w14:textId="0EFAFF3E" w:rsidR="00313306" w:rsidRPr="00AD2EBF" w:rsidRDefault="00313306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I.1, I.2, I.3, II.1, II.2, II.3, II.4, II.5</w:t>
            </w:r>
          </w:p>
        </w:tc>
        <w:tc>
          <w:tcPr>
            <w:tcW w:w="3119" w:type="dxa"/>
          </w:tcPr>
          <w:p w14:paraId="61FD9EBF" w14:textId="77512205" w:rsidR="00313306" w:rsidRPr="00DD3E27" w:rsidRDefault="00313306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14:paraId="59C001FE" w14:textId="5384617A" w:rsidR="00313306" w:rsidRPr="00DD3E27" w:rsidRDefault="00313306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14:paraId="0E46D4DB" w14:textId="4A474525" w:rsidR="00313306" w:rsidRPr="00DD3E27" w:rsidRDefault="00313306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14:paraId="2DBB9FBB" w14:textId="17A3D74F" w:rsidR="00313306" w:rsidRPr="00DD3E27" w:rsidRDefault="00313306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logicznie poszczegó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lne zagadnienia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 przyczynowo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-skutkowy</w:t>
            </w:r>
          </w:p>
          <w:p w14:paraId="11EB9EBB" w14:textId="5C9F57DA" w:rsidR="00313306" w:rsidRPr="00DD3E27" w:rsidRDefault="00313306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14:paraId="17351E97" w14:textId="3E76D68E" w:rsidR="00313306" w:rsidRPr="00DD3E27" w:rsidRDefault="00313306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14:paraId="6BE3323D" w14:textId="77777777" w:rsidR="00313306" w:rsidRPr="00DD3E27" w:rsidRDefault="00313306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14:paraId="060B2E86" w14:textId="77777777" w:rsidR="00313306" w:rsidRPr="00DD3E27" w:rsidRDefault="00313306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14:paraId="76046E91" w14:textId="77777777" w:rsidR="00313306" w:rsidRPr="00DD3E27" w:rsidRDefault="00313306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realizuje inscenizowane działania ratownicze</w:t>
            </w:r>
          </w:p>
          <w:p w14:paraId="2312B11B" w14:textId="1908FE8B" w:rsidR="00313306" w:rsidRPr="00DD3E27" w:rsidRDefault="00313306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dysponuje wiedzą pozapodręcznikową</w:t>
            </w:r>
          </w:p>
          <w:p w14:paraId="4E609506" w14:textId="75888315" w:rsidR="00313306" w:rsidRPr="00DD3E27" w:rsidRDefault="00313306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985" w:type="dxa"/>
          </w:tcPr>
          <w:p w14:paraId="431ADCB4" w14:textId="54E24EB8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CEBAEE2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6BDD94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41A637B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6747EA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5A73FEE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8940A18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F017F7C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14860E1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B98C41" w14:textId="7BA03F26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7B84F871" w14:textId="59465E65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313306" w:rsidRPr="00C1091F" w14:paraId="740AFBB6" w14:textId="77777777" w:rsidTr="00313306">
        <w:trPr>
          <w:trHeight w:val="2185"/>
        </w:trPr>
        <w:tc>
          <w:tcPr>
            <w:tcW w:w="850" w:type="dxa"/>
          </w:tcPr>
          <w:p w14:paraId="166D6916" w14:textId="678480A6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14:paraId="7E653F5D" w14:textId="7EF8331B" w:rsidR="00313306" w:rsidRPr="00DD3E27" w:rsidRDefault="00313306" w:rsidP="00AD2E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Prób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ewakuac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60" w:type="dxa"/>
          </w:tcPr>
          <w:p w14:paraId="2EAF4140" w14:textId="3C901C4B" w:rsidR="00313306" w:rsidRPr="00AD2EBF" w:rsidRDefault="00313306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II.2, II.3, II.4, II.5</w:t>
            </w:r>
          </w:p>
        </w:tc>
        <w:tc>
          <w:tcPr>
            <w:tcW w:w="3119" w:type="dxa"/>
          </w:tcPr>
          <w:p w14:paraId="4FF168C3" w14:textId="6D6DF725" w:rsidR="00313306" w:rsidRPr="00DD3E27" w:rsidRDefault="00313306" w:rsidP="00A4644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ewakuacja realizowana na podstawie szkolnej instrukcji ewakuacji, przy wykorzystaniu obowiązujących procedur, sygnałów i dróg ewakuacji; realizowana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obecności obserwatora z ramienia PSP (lub organu prowadzącego szkołę)</w:t>
            </w:r>
          </w:p>
          <w:p w14:paraId="0D3CD2D7" w14:textId="52F1CC95" w:rsidR="00313306" w:rsidRPr="00DD3E27" w:rsidRDefault="00313306" w:rsidP="00A4644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omówienie istotnych elementów zachowania uczniów i personelu szkoły</w:t>
            </w:r>
          </w:p>
        </w:tc>
        <w:tc>
          <w:tcPr>
            <w:tcW w:w="4677" w:type="dxa"/>
          </w:tcPr>
          <w:p w14:paraId="5CFF7386" w14:textId="3D037AEC" w:rsidR="00313306" w:rsidRPr="00DD3E27" w:rsidRDefault="00313306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ogólne zasady postępowania po ogłoszeniu ewakuacji</w:t>
            </w:r>
          </w:p>
          <w:p w14:paraId="4EFFBAD7" w14:textId="4AF86583" w:rsidR="00313306" w:rsidRPr="00DD3E27" w:rsidRDefault="00313306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rozpoznaje zn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aki ewakuacyjne, informacyjne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ochrony przeciwpożarowej</w:t>
            </w:r>
          </w:p>
          <w:p w14:paraId="43AF97CE" w14:textId="789FB0C4" w:rsidR="00313306" w:rsidRPr="00DD3E27" w:rsidRDefault="00313306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treść szkolnej instrukcji ewakuacji</w:t>
            </w:r>
          </w:p>
          <w:p w14:paraId="425FA189" w14:textId="66145BFF" w:rsidR="00313306" w:rsidRPr="00DD3E27" w:rsidRDefault="00313306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prawidłowo wykonuje nakazane czynności</w:t>
            </w:r>
          </w:p>
          <w:p w14:paraId="69C4ED98" w14:textId="6485C652" w:rsidR="00313306" w:rsidRPr="00DD3E27" w:rsidRDefault="00313306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wykazuje troskę o bezpieczeń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stwo własne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innych osób</w:t>
            </w:r>
          </w:p>
          <w:p w14:paraId="717145EA" w14:textId="4B0649D8" w:rsidR="00313306" w:rsidRPr="00DD3E27" w:rsidRDefault="00313306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zachowuje spokój i opanowanie</w:t>
            </w:r>
          </w:p>
        </w:tc>
        <w:tc>
          <w:tcPr>
            <w:tcW w:w="1985" w:type="dxa"/>
          </w:tcPr>
          <w:p w14:paraId="3DAB99B9" w14:textId="664B6C6A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E31E9DB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E546A9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394352D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F69E01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2996FC5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AE810B9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55FF58D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67CC07" w14:textId="0D5BFA7E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313306" w:rsidRPr="00C1091F" w14:paraId="16D23683" w14:textId="77777777" w:rsidTr="00313306">
        <w:tc>
          <w:tcPr>
            <w:tcW w:w="850" w:type="dxa"/>
          </w:tcPr>
          <w:p w14:paraId="67D4D034" w14:textId="453D1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14:paraId="000822F6" w14:textId="0700F9B8" w:rsidR="00313306" w:rsidRPr="00DD3E27" w:rsidRDefault="00313306" w:rsidP="00A46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sz w:val="20"/>
                <w:szCs w:val="20"/>
              </w:rPr>
              <w:t>Podstawowe wiadomości z zakresu pierwszej pomocy</w:t>
            </w:r>
          </w:p>
        </w:tc>
        <w:tc>
          <w:tcPr>
            <w:tcW w:w="1560" w:type="dxa"/>
          </w:tcPr>
          <w:p w14:paraId="08091C0B" w14:textId="5861142D" w:rsidR="00313306" w:rsidRPr="00AD2EBF" w:rsidRDefault="00313306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III.3, III.5</w:t>
            </w:r>
          </w:p>
        </w:tc>
        <w:tc>
          <w:tcPr>
            <w:tcW w:w="3119" w:type="dxa"/>
          </w:tcPr>
          <w:p w14:paraId="282EBDC8" w14:textId="2599601E" w:rsidR="00313306" w:rsidRPr="00DD3E27" w:rsidRDefault="00313306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pierwsza pomoc – definicja i zakres</w:t>
            </w:r>
          </w:p>
          <w:p w14:paraId="70391428" w14:textId="55147D13" w:rsidR="00313306" w:rsidRPr="00DD3E27" w:rsidRDefault="00313306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obowiązek (prawny i moralny) udzielania pierwszej pomocy</w:t>
            </w:r>
          </w:p>
          <w:p w14:paraId="0B02B170" w14:textId="2BBE3A30" w:rsidR="00313306" w:rsidRPr="00DD3E27" w:rsidRDefault="00313306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podstawy anatomii i fizjologii człowieka:</w:t>
            </w:r>
          </w:p>
          <w:p w14:paraId="25326FC0" w14:textId="38CBE9B7" w:rsidR="00313306" w:rsidRPr="00893EDF" w:rsidRDefault="00313306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układ oddechowy </w:t>
            </w:r>
          </w:p>
          <w:p w14:paraId="1AF5DE96" w14:textId="0C155470" w:rsidR="00313306" w:rsidRPr="00893EDF" w:rsidRDefault="00313306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układ krążenia</w:t>
            </w:r>
          </w:p>
          <w:p w14:paraId="6568DF0E" w14:textId="7A3E6C33" w:rsidR="00313306" w:rsidRPr="00893EDF" w:rsidRDefault="00313306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układ nerwowy</w:t>
            </w:r>
          </w:p>
          <w:p w14:paraId="03420FA1" w14:textId="50F0B26E" w:rsidR="00313306" w:rsidRPr="00893EDF" w:rsidRDefault="00313306" w:rsidP="00A4644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stan nagłego zagrożenia zdrowotnego</w:t>
            </w:r>
          </w:p>
          <w:p w14:paraId="581D3F48" w14:textId="2998AFA3" w:rsidR="00313306" w:rsidRPr="00DD3E27" w:rsidRDefault="00313306" w:rsidP="00A4644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okoliczności prowadzące do szybkiego pogorszenia stanu zdrowia lub zagrożenia życia</w:t>
            </w:r>
          </w:p>
        </w:tc>
        <w:tc>
          <w:tcPr>
            <w:tcW w:w="4677" w:type="dxa"/>
          </w:tcPr>
          <w:p w14:paraId="52710EA5" w14:textId="5B835C41" w:rsidR="00313306" w:rsidRPr="00DD3E27" w:rsidRDefault="00313306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 „pierwsza pomoc”</w:t>
            </w:r>
          </w:p>
          <w:p w14:paraId="564BB013" w14:textId="00E83FE3" w:rsidR="00313306" w:rsidRPr="00DD3E27" w:rsidRDefault="00313306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określa prawny i moralny obowiązek niesienia pomocy poszkodowanym</w:t>
            </w:r>
          </w:p>
          <w:p w14:paraId="30AEA477" w14:textId="4F94E3B3" w:rsidR="00313306" w:rsidRPr="00DD3E27" w:rsidRDefault="00313306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rolę układów: krążenia, nerwowego, oddechowego w utrzymaniu podstawowych funkcji życiowych</w:t>
            </w:r>
          </w:p>
          <w:p w14:paraId="36E841B9" w14:textId="542189B3" w:rsidR="00313306" w:rsidRPr="00DD3E27" w:rsidRDefault="00313306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pojęcie „stan nagłego zagrożenia zdrowotnego”</w:t>
            </w:r>
          </w:p>
          <w:p w14:paraId="072E1D8B" w14:textId="14A01909" w:rsidR="00313306" w:rsidRPr="00DD3E27" w:rsidRDefault="00313306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przyczyny i okoliczności prowadzące do szybkiego pogorszenia stanu zdrowia lub zagrożenia życia</w:t>
            </w:r>
          </w:p>
          <w:p w14:paraId="751198C0" w14:textId="2F7A4E34" w:rsidR="00313306" w:rsidRPr="00DD3E27" w:rsidRDefault="00313306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znaczenie czasu podczas udzielania pierwszej pomocy</w:t>
            </w:r>
          </w:p>
        </w:tc>
        <w:tc>
          <w:tcPr>
            <w:tcW w:w="1985" w:type="dxa"/>
          </w:tcPr>
          <w:p w14:paraId="586044D3" w14:textId="7BB6E30D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681A834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EAD23CD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435767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131D001" w14:textId="51D56FA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292B1E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9F4AE2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1FB09F20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D54ED6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A3AF6B4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1718A8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B2D63F" w14:textId="2819A08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313306" w:rsidRPr="00C1091F" w14:paraId="4D6F90A0" w14:textId="77777777" w:rsidTr="00313306">
        <w:trPr>
          <w:cantSplit/>
          <w:trHeight w:val="3563"/>
        </w:trPr>
        <w:tc>
          <w:tcPr>
            <w:tcW w:w="850" w:type="dxa"/>
          </w:tcPr>
          <w:p w14:paraId="1981EA60" w14:textId="72A95B06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–16</w:t>
            </w:r>
          </w:p>
        </w:tc>
        <w:tc>
          <w:tcPr>
            <w:tcW w:w="1985" w:type="dxa"/>
          </w:tcPr>
          <w:p w14:paraId="280933DA" w14:textId="7C174480" w:rsidR="00313306" w:rsidRPr="00DD3E27" w:rsidRDefault="00313306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Postępowanie w miejscu zdarzenia</w:t>
            </w:r>
          </w:p>
        </w:tc>
        <w:tc>
          <w:tcPr>
            <w:tcW w:w="1560" w:type="dxa"/>
          </w:tcPr>
          <w:p w14:paraId="7EA03624" w14:textId="734F9410" w:rsidR="00313306" w:rsidRPr="00AD2EBF" w:rsidRDefault="00313306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III.2, III.3, III.4, III.6, III.7</w:t>
            </w:r>
          </w:p>
        </w:tc>
        <w:tc>
          <w:tcPr>
            <w:tcW w:w="3119" w:type="dxa"/>
          </w:tcPr>
          <w:p w14:paraId="48331579" w14:textId="60858DDD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bezpieczeństwo:</w:t>
            </w:r>
          </w:p>
          <w:p w14:paraId="4F17C89C" w14:textId="3460590F" w:rsidR="00313306" w:rsidRPr="00DD3E27" w:rsidRDefault="00313306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świadka</w:t>
            </w:r>
          </w:p>
          <w:p w14:paraId="69F11ED8" w14:textId="139F74F5" w:rsidR="00313306" w:rsidRPr="00DD3E27" w:rsidRDefault="00313306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ratownika</w:t>
            </w:r>
          </w:p>
          <w:p w14:paraId="000106D3" w14:textId="57E705A2" w:rsidR="00313306" w:rsidRPr="00DD3E27" w:rsidRDefault="00313306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poszkodowanych </w:t>
            </w:r>
          </w:p>
          <w:p w14:paraId="426F88E5" w14:textId="6FB0C885" w:rsidR="00313306" w:rsidRPr="00DD3E27" w:rsidRDefault="00313306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miejsca zdarzenia</w:t>
            </w:r>
          </w:p>
          <w:p w14:paraId="4BE39488" w14:textId="72473BF5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ochrony osobistej dla ratownika</w:t>
            </w:r>
          </w:p>
          <w:p w14:paraId="74C5F6DA" w14:textId="4EA5B86B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bezpieczne zdejmowanie rękawiczek jednorazowych</w:t>
            </w:r>
          </w:p>
          <w:p w14:paraId="699BF40A" w14:textId="2DA71DA2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wzywanie profesjonalnej pomocy, adekwatnie do zaistniałego zdarzenia – numery alarmowe, treść komunikatu</w:t>
            </w:r>
          </w:p>
          <w:p w14:paraId="1EEE24BD" w14:textId="08E03B61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apl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ikacje telefoniczne przydatne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ratownictwie</w:t>
            </w:r>
          </w:p>
          <w:p w14:paraId="0416F6E9" w14:textId="310418DD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transport poszkodowanych</w:t>
            </w:r>
          </w:p>
        </w:tc>
        <w:tc>
          <w:tcPr>
            <w:tcW w:w="4677" w:type="dxa"/>
          </w:tcPr>
          <w:p w14:paraId="405A4AA0" w14:textId="56A2FC23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czynności, które na miejscu zdarzenia należy podjąć w trosce o bezpieczeństwo: świadka, ratownika, poszkodowanych, miejsca zdarzenia i pozostałych osób</w:t>
            </w:r>
          </w:p>
          <w:p w14:paraId="62EDB045" w14:textId="68BFB9F4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wskazuje sposób zabezpieczenia się ratownika w kontakcie z poszkodowanym</w:t>
            </w:r>
          </w:p>
          <w:p w14:paraId="5390203B" w14:textId="14C9CFB0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bezpieczny sposób zdejmowania rękawiczek jednorazowych</w:t>
            </w:r>
          </w:p>
          <w:p w14:paraId="5B31571E" w14:textId="1D315819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poprawnie konstruuje komunikat wzywający pomoc fachową</w:t>
            </w:r>
          </w:p>
          <w:p w14:paraId="0EE7F204" w14:textId="090D83AA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numery alarmowe</w:t>
            </w:r>
          </w:p>
          <w:p w14:paraId="733C4E4E" w14:textId="6680B64B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 aplikacji na telefon pomocnej w udzielaniu pierwszej pomocy</w:t>
            </w:r>
          </w:p>
          <w:p w14:paraId="000AEB6A" w14:textId="72DE5B85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wybrane sposoby transportu osób przytomnych i nieprzytomnych</w:t>
            </w:r>
          </w:p>
        </w:tc>
        <w:tc>
          <w:tcPr>
            <w:tcW w:w="1985" w:type="dxa"/>
          </w:tcPr>
          <w:p w14:paraId="7F8389AA" w14:textId="2A2FD813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FFA7034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AF31D0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16D7E0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388684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F8D678C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573199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9D7D079" w14:textId="305E9DE8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65A127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A5CCEE2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88AD32" w14:textId="35F3746C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D695B30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4B82E8E" w14:textId="1EE8E9F5" w:rsidR="00313306" w:rsidRPr="00DD3E27" w:rsidRDefault="00313306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622699" w14:textId="08DEFCBE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313306" w:rsidRPr="00C1091F" w14:paraId="4F8EF214" w14:textId="77777777" w:rsidTr="00313306">
        <w:tc>
          <w:tcPr>
            <w:tcW w:w="850" w:type="dxa"/>
          </w:tcPr>
          <w:p w14:paraId="4C0C2A2F" w14:textId="2DDC1C60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17–18</w:t>
            </w:r>
          </w:p>
        </w:tc>
        <w:tc>
          <w:tcPr>
            <w:tcW w:w="1985" w:type="dxa"/>
          </w:tcPr>
          <w:p w14:paraId="09BB21AC" w14:textId="01D68F82" w:rsidR="00313306" w:rsidRPr="00DD3E27" w:rsidRDefault="00313306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Pomoc osobie nieprzytomnej</w:t>
            </w:r>
          </w:p>
        </w:tc>
        <w:tc>
          <w:tcPr>
            <w:tcW w:w="1560" w:type="dxa"/>
          </w:tcPr>
          <w:p w14:paraId="292D75C0" w14:textId="7EF72475" w:rsidR="00313306" w:rsidRPr="00AD2EBF" w:rsidRDefault="00313306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III.8, III.9</w:t>
            </w:r>
          </w:p>
        </w:tc>
        <w:tc>
          <w:tcPr>
            <w:tcW w:w="3119" w:type="dxa"/>
          </w:tcPr>
          <w:p w14:paraId="67A7C8B2" w14:textId="634A01A1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łańcuch przeżycia</w:t>
            </w:r>
          </w:p>
          <w:p w14:paraId="045E03D6" w14:textId="1801AB23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rola świadka zdarzenia</w:t>
            </w:r>
          </w:p>
          <w:p w14:paraId="4D12F846" w14:textId="130F0CEC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nagłe zatrzymanie krążenia (NZK) </w:t>
            </w:r>
          </w:p>
          <w:p w14:paraId="6BCB84C5" w14:textId="436F7DD8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ocena:</w:t>
            </w:r>
          </w:p>
          <w:p w14:paraId="79B1769E" w14:textId="767C48C3" w:rsidR="00313306" w:rsidRPr="00DD3E27" w:rsidRDefault="00313306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bezpieczeństwa miejsca zdarzenia</w:t>
            </w:r>
          </w:p>
          <w:p w14:paraId="282091BF" w14:textId="23E62802" w:rsidR="00313306" w:rsidRPr="00DD3E27" w:rsidRDefault="00313306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przytomności poszkodowanego</w:t>
            </w:r>
          </w:p>
          <w:p w14:paraId="04841A17" w14:textId="3641BE8F" w:rsidR="00313306" w:rsidRPr="00DD3E27" w:rsidRDefault="00313306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stanu poszkodowanego (schemat ABC)</w:t>
            </w:r>
          </w:p>
          <w:p w14:paraId="5AE9A5B1" w14:textId="273BA595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objawy utraty przytomności</w:t>
            </w:r>
          </w:p>
          <w:p w14:paraId="50866020" w14:textId="1C5C1AAC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udrażnianie dróg oddechowych ocena oddechu</w:t>
            </w:r>
          </w:p>
          <w:p w14:paraId="4E2289E2" w14:textId="1477F5B4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pozycja bezpieczna</w:t>
            </w:r>
          </w:p>
          <w:p w14:paraId="1E109046" w14:textId="76D91E15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ochrona termiczna i kontrolowanie stanu poszkodowanego</w:t>
            </w:r>
          </w:p>
          <w:p w14:paraId="6B0779BB" w14:textId="4B7D34CF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pierwsza pomoc w przypadku omdlenia</w:t>
            </w:r>
          </w:p>
        </w:tc>
        <w:tc>
          <w:tcPr>
            <w:tcW w:w="4677" w:type="dxa"/>
          </w:tcPr>
          <w:p w14:paraId="6D00081A" w14:textId="1D5FC1C4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wyjaśnia pojęcie „nagłe zatrzymanie krążenia” </w:t>
            </w:r>
          </w:p>
          <w:p w14:paraId="3543B333" w14:textId="7D994A80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ogniwa łańcucha przeżycia</w:t>
            </w:r>
          </w:p>
          <w:p w14:paraId="013E78C8" w14:textId="7CCC0995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 bezpieczeństwo miejsca wypadku</w:t>
            </w:r>
          </w:p>
          <w:p w14:paraId="54AC4E8C" w14:textId="3A988759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 stan świadomości poszkodowanego</w:t>
            </w:r>
          </w:p>
          <w:p w14:paraId="714E2C0C" w14:textId="088D42AB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objawy utraty przytomności</w:t>
            </w:r>
          </w:p>
          <w:p w14:paraId="1FD913E7" w14:textId="2E434BBA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ocenia stan poszkodowanego wg schematu ABC </w:t>
            </w:r>
          </w:p>
          <w:p w14:paraId="5EFCAFD5" w14:textId="66BCDB7C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udrażnia drogi oddechowe (rękoczynem czoło–żuchwa)</w:t>
            </w:r>
          </w:p>
          <w:p w14:paraId="1EF278BD" w14:textId="763D17BC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mechanizm niedrożności dróg oddechowych u osoby nieprzytomnej</w:t>
            </w:r>
          </w:p>
          <w:p w14:paraId="570EB5E3" w14:textId="20C47286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sprawdza, czy poszkodowany oddycha</w:t>
            </w:r>
          </w:p>
          <w:p w14:paraId="6A64AD63" w14:textId="4B93D20B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układa poszkodowanego nieprzytomnego, ale oddychającego, w pozycji bezpiecznej</w:t>
            </w:r>
          </w:p>
          <w:p w14:paraId="761391F8" w14:textId="23AB7EDC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zapewnia poszkodowanemu ochronę termiczną </w:t>
            </w:r>
          </w:p>
          <w:p w14:paraId="335CACB2" w14:textId="052E9238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umiejętnie stosuje folię NRC</w:t>
            </w:r>
          </w:p>
          <w:p w14:paraId="0559FA91" w14:textId="66AC2F14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kiedy można zastosować odwrócony schemat CAB</w:t>
            </w:r>
          </w:p>
          <w:p w14:paraId="67EE2E3E" w14:textId="76971011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omdlenia</w:t>
            </w:r>
          </w:p>
          <w:p w14:paraId="3770E8C0" w14:textId="1C505B68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objawy zwiastujące omdlenie</w:t>
            </w:r>
          </w:p>
          <w:p w14:paraId="18D5E842" w14:textId="50077141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udziela pierwszej pomocy w przypadku omdlenia</w:t>
            </w:r>
          </w:p>
        </w:tc>
        <w:tc>
          <w:tcPr>
            <w:tcW w:w="1985" w:type="dxa"/>
          </w:tcPr>
          <w:p w14:paraId="26FA40B7" w14:textId="5B24114B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EB9C9CF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24FCC46" w14:textId="475B80CA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4637B8E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1F1A4A7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76D92EE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02D0590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2595A26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E412A3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7C5572F" w14:textId="04823AB3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AE836F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BCA2E8A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44FD6F8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CDC4BA" w14:textId="123E2E20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233973D" w14:textId="767C473B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03DF134" w14:textId="6F8489D3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35B1CE7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70888F" w14:textId="4AA8662D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D33AA18" w14:textId="3964B65F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10F35C7" w14:textId="6ED56FC3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313306" w:rsidRPr="00C1091F" w14:paraId="47281E03" w14:textId="77777777" w:rsidTr="00313306">
        <w:trPr>
          <w:cantSplit/>
          <w:trHeight w:val="3988"/>
        </w:trPr>
        <w:tc>
          <w:tcPr>
            <w:tcW w:w="850" w:type="dxa"/>
          </w:tcPr>
          <w:p w14:paraId="39E9BA7D" w14:textId="06682493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19–20</w:t>
            </w:r>
          </w:p>
        </w:tc>
        <w:tc>
          <w:tcPr>
            <w:tcW w:w="1985" w:type="dxa"/>
          </w:tcPr>
          <w:p w14:paraId="56A4235A" w14:textId="0279E75D" w:rsidR="00313306" w:rsidRPr="00DD3E27" w:rsidRDefault="00313306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Resuscytacja krążeniowo-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-oddechowa</w:t>
            </w:r>
          </w:p>
        </w:tc>
        <w:tc>
          <w:tcPr>
            <w:tcW w:w="1560" w:type="dxa"/>
          </w:tcPr>
          <w:p w14:paraId="533F116F" w14:textId="5D229EDB" w:rsidR="00313306" w:rsidRPr="00AD2EBF" w:rsidRDefault="00313306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III.10</w:t>
            </w:r>
          </w:p>
        </w:tc>
        <w:tc>
          <w:tcPr>
            <w:tcW w:w="3119" w:type="dxa"/>
          </w:tcPr>
          <w:p w14:paraId="44BAF0B6" w14:textId="500B0EAE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resuscytacji krążeniowo-oddechowej</w:t>
            </w:r>
          </w:p>
          <w:p w14:paraId="52B14FF5" w14:textId="0D8A92A5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typowe objawy NZK</w:t>
            </w:r>
          </w:p>
          <w:p w14:paraId="77553BAC" w14:textId="41C7EA1B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tawowe zabiegi resuscytacyjne u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dorosłych, dzieci i niemowląt (algorytm)</w:t>
            </w:r>
          </w:p>
          <w:p w14:paraId="71ED1AA5" w14:textId="6296FFC2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obsługa automatycznego defibrylatora zewnętrznego (AED) z zaznaczeniem potrzeby wczesnego użycia urządzenia podczas RKO</w:t>
            </w:r>
          </w:p>
        </w:tc>
        <w:tc>
          <w:tcPr>
            <w:tcW w:w="4677" w:type="dxa"/>
          </w:tcPr>
          <w:p w14:paraId="3776F29D" w14:textId="55DEA186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pojęcie „resuscytacja krążeniowo-oddechowa”</w:t>
            </w:r>
          </w:p>
          <w:p w14:paraId="69464939" w14:textId="58E768AC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znaczenie RKO w akcji ratowniczej</w:t>
            </w:r>
          </w:p>
          <w:p w14:paraId="487407E4" w14:textId="40A763E7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warunki i czynniki zapewniające realizację RKO na wysokim poziomie skuteczności</w:t>
            </w:r>
          </w:p>
          <w:p w14:paraId="265F9D28" w14:textId="66A9E7AE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algorytm ratowniczy RKO u dorosłych i dzieci</w:t>
            </w:r>
          </w:p>
          <w:p w14:paraId="3D1CCD84" w14:textId="3535CF71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pełen cykl RKO na manekinie dorosłego i niemowlę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 (samodzielnie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parze)</w:t>
            </w:r>
          </w:p>
          <w:p w14:paraId="15050D75" w14:textId="00C5A169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stosuje środki ochrony osobistej podczas wykonywania RKO</w:t>
            </w:r>
          </w:p>
          <w:p w14:paraId="7DE2066F" w14:textId="38CDFC6E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działanie i obsługę automatycznego defibrylatora zewnętrznego</w:t>
            </w:r>
          </w:p>
          <w:p w14:paraId="30241BD0" w14:textId="5159E625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zalety zastosowania AED w akcji ratowniczej</w:t>
            </w:r>
          </w:p>
        </w:tc>
        <w:tc>
          <w:tcPr>
            <w:tcW w:w="1985" w:type="dxa"/>
          </w:tcPr>
          <w:p w14:paraId="10E2D1FC" w14:textId="6754D7ED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28C4808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AB4174C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2303B83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40EA7CE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14839B7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ADAFDF2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71DE46E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D12B4D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45DFDA5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D878A8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99BD70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FB860AF" w14:textId="232694D0" w:rsidR="00313306" w:rsidRPr="00DD3E27" w:rsidRDefault="00313306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F61FA4F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9D5FB0B" w14:textId="43BD028C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7A3AA2" w14:textId="610C9F53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313306" w:rsidRPr="00C1091F" w14:paraId="5C7A8626" w14:textId="77777777" w:rsidTr="00313306">
        <w:trPr>
          <w:trHeight w:val="2684"/>
        </w:trPr>
        <w:tc>
          <w:tcPr>
            <w:tcW w:w="850" w:type="dxa"/>
          </w:tcPr>
          <w:p w14:paraId="691425AA" w14:textId="2CCC6F48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14:paraId="44F5DD06" w14:textId="0DD69955" w:rsidR="00313306" w:rsidRPr="00DD3E27" w:rsidRDefault="00313306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Apteczka pierwszej pomocy</w:t>
            </w:r>
          </w:p>
        </w:tc>
        <w:tc>
          <w:tcPr>
            <w:tcW w:w="1560" w:type="dxa"/>
          </w:tcPr>
          <w:p w14:paraId="7410F616" w14:textId="760AE5B5" w:rsidR="00313306" w:rsidRPr="00AD2EBF" w:rsidRDefault="00313306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III.12</w:t>
            </w:r>
          </w:p>
        </w:tc>
        <w:tc>
          <w:tcPr>
            <w:tcW w:w="3119" w:type="dxa"/>
          </w:tcPr>
          <w:p w14:paraId="4924AB45" w14:textId="358CC291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apteczek pierwszej pomocy (wygląd, zawartość, rozmieszczenie)</w:t>
            </w:r>
          </w:p>
          <w:p w14:paraId="1ECB5CDF" w14:textId="07B9F9B5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wyposażenie apteczki pierwszej pomocy (podstawy prawne, przeznaczenie):</w:t>
            </w:r>
          </w:p>
          <w:p w14:paraId="7AB69294" w14:textId="6743BEE3" w:rsidR="00313306" w:rsidRPr="00DD3E27" w:rsidRDefault="00313306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samochodowej</w:t>
            </w:r>
          </w:p>
          <w:p w14:paraId="4922211D" w14:textId="5C331582" w:rsidR="00313306" w:rsidRPr="00DD3E27" w:rsidRDefault="00313306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domowej</w:t>
            </w:r>
          </w:p>
          <w:p w14:paraId="3D5D3E5C" w14:textId="04971B2C" w:rsidR="00313306" w:rsidRPr="00DD3E27" w:rsidRDefault="00313306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turystycznej</w:t>
            </w:r>
          </w:p>
          <w:p w14:paraId="272D0918" w14:textId="04AD41A4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zastępcze i doraźnie improwizowane materiały opatrunkowe</w:t>
            </w:r>
          </w:p>
        </w:tc>
        <w:tc>
          <w:tcPr>
            <w:tcW w:w="4677" w:type="dxa"/>
          </w:tcPr>
          <w:p w14:paraId="1DF3945F" w14:textId="05BBE7FE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przeznaczenie i podstawowe typy apteczek pierwszej pomocy</w:t>
            </w:r>
          </w:p>
          <w:p w14:paraId="248FCB4B" w14:textId="71FBBD58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wylicza przedmioty wchodzące w skład apteczki pierwszej pomocy:</w:t>
            </w:r>
          </w:p>
          <w:p w14:paraId="3B76BA5D" w14:textId="633977D7" w:rsidR="00313306" w:rsidRPr="00DD3E27" w:rsidRDefault="00313306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samochodowej</w:t>
            </w:r>
          </w:p>
          <w:p w14:paraId="54D84B83" w14:textId="6A0D2A23" w:rsidR="00313306" w:rsidRPr="00DD3E27" w:rsidRDefault="00313306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turystycznej</w:t>
            </w:r>
          </w:p>
          <w:p w14:paraId="08D5D69B" w14:textId="466A3F1A" w:rsidR="00313306" w:rsidRPr="00DD3E27" w:rsidRDefault="00313306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domowej</w:t>
            </w:r>
          </w:p>
          <w:p w14:paraId="0E96AF02" w14:textId="29A6B48A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doboru i przechowywania składników apteczki pierwszej pomocy</w:t>
            </w:r>
          </w:p>
          <w:p w14:paraId="05C2B65D" w14:textId="49B41285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improwizowane środki opatrunkowe, zależnie od rodzaju zranienia</w:t>
            </w:r>
          </w:p>
        </w:tc>
        <w:tc>
          <w:tcPr>
            <w:tcW w:w="1985" w:type="dxa"/>
          </w:tcPr>
          <w:p w14:paraId="60C344F7" w14:textId="5A6C1861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5583442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D99DC5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54090DF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902C1BC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CF138E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82DE249" w14:textId="63E32E74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34EF119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4C41685" w14:textId="2F5E6875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785A0E6" w14:textId="01A0D3DF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313306" w:rsidRPr="00C1091F" w14:paraId="506FC18A" w14:textId="77777777" w:rsidTr="00313306">
        <w:trPr>
          <w:cantSplit/>
        </w:trPr>
        <w:tc>
          <w:tcPr>
            <w:tcW w:w="850" w:type="dxa"/>
          </w:tcPr>
          <w:p w14:paraId="63793D8A" w14:textId="4684191C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14:paraId="3D3AB9E4" w14:textId="6C76E879" w:rsidR="00313306" w:rsidRPr="00DD3E27" w:rsidRDefault="00313306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Tamowanie krwotoków</w:t>
            </w:r>
          </w:p>
        </w:tc>
        <w:tc>
          <w:tcPr>
            <w:tcW w:w="1560" w:type="dxa"/>
          </w:tcPr>
          <w:p w14:paraId="09C18E29" w14:textId="3E33C9EF" w:rsidR="00313306" w:rsidRPr="00AD2EBF" w:rsidRDefault="00313306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III.13.a, III.13.b, III.13.c, III.13.d, III.13.e</w:t>
            </w:r>
          </w:p>
        </w:tc>
        <w:tc>
          <w:tcPr>
            <w:tcW w:w="3119" w:type="dxa"/>
          </w:tcPr>
          <w:p w14:paraId="3C743789" w14:textId="49BD99C9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ran i krwotoków</w:t>
            </w:r>
          </w:p>
          <w:p w14:paraId="518348E7" w14:textId="2C699F2F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ochrony indywidualnej w kontakcie z płynami ustrojowymi</w:t>
            </w:r>
          </w:p>
          <w:p w14:paraId="3490A05C" w14:textId="127BFB0C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zakładanie opatrunku osłaniają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cego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uciskowego w obrębie kończyn</w:t>
            </w:r>
          </w:p>
          <w:p w14:paraId="10FA22BE" w14:textId="3DBB1279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praktyczne sposoby opatrywania ran w zależności od miejsca zranienia</w:t>
            </w:r>
          </w:p>
        </w:tc>
        <w:tc>
          <w:tcPr>
            <w:tcW w:w="4677" w:type="dxa"/>
          </w:tcPr>
          <w:p w14:paraId="5258C41D" w14:textId="49E5F983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pojęcia: rana, krwotok, opatrunek uciskowy, opatrunek osłaniający</w:t>
            </w:r>
          </w:p>
          <w:p w14:paraId="32686C4B" w14:textId="16A202CA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w obrębie kończyny opatrunki uciskowe i osłaniające</w:t>
            </w:r>
          </w:p>
          <w:p w14:paraId="6B0F5854" w14:textId="2581AA85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krwotoków i charakteryzuje je</w:t>
            </w:r>
          </w:p>
          <w:p w14:paraId="46BC7B9C" w14:textId="3D18C7A0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stosuje rękawiczki ochronne podczas opatrywania ran</w:t>
            </w:r>
          </w:p>
          <w:p w14:paraId="47DEFB7E" w14:textId="7AAF0A6E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bezpiecznie zdejmuje rękawiczki ochronne</w:t>
            </w:r>
          </w:p>
          <w:p w14:paraId="5062F939" w14:textId="28301ED7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opatrunek zależnie od miejsca zranienia (inne niż kończyna)</w:t>
            </w:r>
          </w:p>
          <w:p w14:paraId="67138E5D" w14:textId="591BE1C4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sposób tamowania krwotoku z nosa</w:t>
            </w:r>
          </w:p>
        </w:tc>
        <w:tc>
          <w:tcPr>
            <w:tcW w:w="1985" w:type="dxa"/>
          </w:tcPr>
          <w:p w14:paraId="737A40CA" w14:textId="3B6527C1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1DFD98C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11958B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98C2F5B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01ACBF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2CA965E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F75929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499CAEB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B0A6979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824F14D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36A4C2A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D715E5" w14:textId="1FF89471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313306" w:rsidRPr="00C1091F" w14:paraId="20C91A97" w14:textId="77777777" w:rsidTr="00313306">
        <w:trPr>
          <w:trHeight w:val="2713"/>
        </w:trPr>
        <w:tc>
          <w:tcPr>
            <w:tcW w:w="850" w:type="dxa"/>
          </w:tcPr>
          <w:p w14:paraId="6A60B2AE" w14:textId="0C49B9D1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1985" w:type="dxa"/>
          </w:tcPr>
          <w:p w14:paraId="1AB3BE77" w14:textId="79C22433" w:rsidR="00313306" w:rsidRPr="00DD3E27" w:rsidRDefault="00313306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Złamania i zwichnięcia</w:t>
            </w:r>
          </w:p>
        </w:tc>
        <w:tc>
          <w:tcPr>
            <w:tcW w:w="1560" w:type="dxa"/>
          </w:tcPr>
          <w:p w14:paraId="40C6022C" w14:textId="0A39F9D5" w:rsidR="00313306" w:rsidRPr="00AD2EBF" w:rsidRDefault="00313306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III.13.f, III.13.g, III.13.h</w:t>
            </w:r>
          </w:p>
        </w:tc>
        <w:tc>
          <w:tcPr>
            <w:tcW w:w="3119" w:type="dxa"/>
          </w:tcPr>
          <w:p w14:paraId="0A31DB0F" w14:textId="61778213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typowe objawy urazów kości i stawów oraz ich rodzaje</w:t>
            </w:r>
          </w:p>
          <w:p w14:paraId="35AD957B" w14:textId="28FB743F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opatrywanie złamań, skręceń i zwichnięć</w:t>
            </w:r>
          </w:p>
          <w:p w14:paraId="5F4C7104" w14:textId="51A7674F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sposoby unieruchamiania kończyn</w:t>
            </w:r>
          </w:p>
          <w:p w14:paraId="12987E6C" w14:textId="1E33140C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zastosowanie chusty trójkątnej</w:t>
            </w:r>
          </w:p>
          <w:p w14:paraId="7F36B226" w14:textId="49EC9844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ratownicze w przypadku urazów kręgosłupa</w:t>
            </w:r>
          </w:p>
          <w:p w14:paraId="7C9E9B5E" w14:textId="73423036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urazom przy pracy, w sporcie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podczas rekreacji</w:t>
            </w:r>
          </w:p>
        </w:tc>
        <w:tc>
          <w:tcPr>
            <w:tcW w:w="4677" w:type="dxa"/>
          </w:tcPr>
          <w:p w14:paraId="20D42205" w14:textId="3B9F4105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wyjaśnia pojęcia: złamanie, zwichnięcie, skręcenie </w:t>
            </w:r>
          </w:p>
          <w:p w14:paraId="29C32622" w14:textId="678E2F76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i stosuje zasady doraźnego unieruchomienia kości i stawów</w:t>
            </w:r>
          </w:p>
          <w:p w14:paraId="29E77D39" w14:textId="54BFA91E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zakłada temblak</w:t>
            </w:r>
          </w:p>
          <w:p w14:paraId="0529CC52" w14:textId="57C7C946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pryncypialne zasady postępowania w przypadku podejrzenia urazów kręgosłupa </w:t>
            </w:r>
          </w:p>
          <w:p w14:paraId="2F90299A" w14:textId="2681796B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najczęstsze okoliczności urazów kręgosłupa</w:t>
            </w:r>
          </w:p>
          <w:p w14:paraId="6BBB5191" w14:textId="5ADD4813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przykłady zapobiegania urazom w domu, w pracy, podczas rekreacji i w sporcie</w:t>
            </w:r>
          </w:p>
        </w:tc>
        <w:tc>
          <w:tcPr>
            <w:tcW w:w="1985" w:type="dxa"/>
          </w:tcPr>
          <w:p w14:paraId="7BE5D0C2" w14:textId="1542D8C8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BA58D2A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9256882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C866262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790624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5876B9D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7384CD7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DCA2D6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1DA51F69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D563F59" w14:textId="62B2CE31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313306" w:rsidRPr="00C1091F" w14:paraId="36959395" w14:textId="77777777" w:rsidTr="00313306">
        <w:trPr>
          <w:cantSplit/>
        </w:trPr>
        <w:tc>
          <w:tcPr>
            <w:tcW w:w="850" w:type="dxa"/>
          </w:tcPr>
          <w:p w14:paraId="5E0DE400" w14:textId="1C5FAE0E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14:paraId="55F0C956" w14:textId="516667CD" w:rsidR="00313306" w:rsidRPr="00DD3E27" w:rsidRDefault="00313306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Oparzenia i odmrożenia</w:t>
            </w:r>
          </w:p>
        </w:tc>
        <w:tc>
          <w:tcPr>
            <w:tcW w:w="1560" w:type="dxa"/>
          </w:tcPr>
          <w:p w14:paraId="5B7000C8" w14:textId="160FCBCD" w:rsidR="00313306" w:rsidRPr="00AD2EBF" w:rsidRDefault="00313306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III.14</w:t>
            </w:r>
          </w:p>
        </w:tc>
        <w:tc>
          <w:tcPr>
            <w:tcW w:w="3119" w:type="dxa"/>
          </w:tcPr>
          <w:p w14:paraId="2378A1D0" w14:textId="074E21B6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oparzenia termiczne i chemiczne – okoliczności, objawy, pierwsza pomoc</w:t>
            </w:r>
          </w:p>
          <w:p w14:paraId="65E46075" w14:textId="729ECFD2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udar słoneczny i udar cieplny – objawy, pierwsza pomoc</w:t>
            </w:r>
          </w:p>
          <w:p w14:paraId="055555AE" w14:textId="5197A892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wychłodzenie i odmrożenie – przyczyny, pierwsza pomoc</w:t>
            </w:r>
          </w:p>
          <w:p w14:paraId="1168D351" w14:textId="422AB77D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 oparzeniom (środowisko domowe, małe dzieci)</w:t>
            </w:r>
          </w:p>
        </w:tc>
        <w:tc>
          <w:tcPr>
            <w:tcW w:w="4677" w:type="dxa"/>
          </w:tcPr>
          <w:p w14:paraId="7CDBD09C" w14:textId="39EB19CD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pojęcia: oparzenie, udar słoneczny, udar cieplny, odmrożenie, wychłodzenie</w:t>
            </w:r>
          </w:p>
          <w:p w14:paraId="17DEDBF9" w14:textId="0BB70353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postę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powania ratowniczego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przypadkach:</w:t>
            </w:r>
          </w:p>
          <w:p w14:paraId="5BA9AE35" w14:textId="08458BA6" w:rsidR="00313306" w:rsidRPr="00DD3E27" w:rsidRDefault="00313306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oparzeń termicznych</w:t>
            </w:r>
          </w:p>
          <w:p w14:paraId="178CFD6D" w14:textId="4D878001" w:rsidR="00313306" w:rsidRPr="00DD3E27" w:rsidRDefault="00313306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oparzeń środkami chemicznymi</w:t>
            </w:r>
          </w:p>
          <w:p w14:paraId="16E2EDBB" w14:textId="51F72EE1" w:rsidR="00313306" w:rsidRPr="00DD3E27" w:rsidRDefault="00313306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wychłodzenia organizmu i odmrożeń</w:t>
            </w:r>
          </w:p>
          <w:p w14:paraId="1AC6DC14" w14:textId="20E4396C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sposób schładzania oparzonej kończyny</w:t>
            </w:r>
          </w:p>
          <w:p w14:paraId="7D7F938D" w14:textId="6E7BA379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skuteczne sposoby zapobiegania oparzeniom, ze szczególnym uwzględnieniem środowiska domowego i małych dzieci</w:t>
            </w:r>
          </w:p>
        </w:tc>
        <w:tc>
          <w:tcPr>
            <w:tcW w:w="1985" w:type="dxa"/>
          </w:tcPr>
          <w:p w14:paraId="1C32FD07" w14:textId="041EE63B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9FE4136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D743FB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53D283B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63D5BE4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FB086E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B7F2C31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8CF3189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CDAF8F4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B87CB8" w14:textId="378D8A6C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313306" w:rsidRPr="00C1091F" w14:paraId="0C18F457" w14:textId="77777777" w:rsidTr="00313306">
        <w:trPr>
          <w:cantSplit/>
          <w:trHeight w:val="5123"/>
        </w:trPr>
        <w:tc>
          <w:tcPr>
            <w:tcW w:w="850" w:type="dxa"/>
          </w:tcPr>
          <w:p w14:paraId="234B94F8" w14:textId="6FAC3786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25–26</w:t>
            </w:r>
          </w:p>
        </w:tc>
        <w:tc>
          <w:tcPr>
            <w:tcW w:w="1985" w:type="dxa"/>
          </w:tcPr>
          <w:p w14:paraId="259EBFC4" w14:textId="35338082" w:rsidR="00313306" w:rsidRPr="00DD3E27" w:rsidRDefault="00313306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groźne przypadki</w:t>
            </w:r>
          </w:p>
        </w:tc>
        <w:tc>
          <w:tcPr>
            <w:tcW w:w="1560" w:type="dxa"/>
          </w:tcPr>
          <w:p w14:paraId="529BA359" w14:textId="0AA8A48D" w:rsidR="00313306" w:rsidRPr="00AD2EBF" w:rsidRDefault="00313306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III.2, III.3, III.5.a, III.5.b, III.11</w:t>
            </w:r>
          </w:p>
        </w:tc>
        <w:tc>
          <w:tcPr>
            <w:tcW w:w="3119" w:type="dxa"/>
          </w:tcPr>
          <w:p w14:paraId="0D7E99EA" w14:textId="72DAE54D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pierwsza pomoc w przypadku: </w:t>
            </w:r>
          </w:p>
          <w:p w14:paraId="1F8B1B8D" w14:textId="77777777" w:rsidR="00313306" w:rsidRDefault="00313306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zadławienia</w:t>
            </w:r>
          </w:p>
          <w:p w14:paraId="4B47B3E1" w14:textId="77777777" w:rsidR="00313306" w:rsidRDefault="00313306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zawału serca</w:t>
            </w:r>
          </w:p>
          <w:p w14:paraId="4EE4088E" w14:textId="77777777" w:rsidR="00313306" w:rsidRDefault="00313306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udaru mó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zgu</w:t>
            </w:r>
          </w:p>
          <w:p w14:paraId="4CE34C12" w14:textId="57A0CCF7" w:rsidR="00313306" w:rsidRPr="000A20D2" w:rsidRDefault="00313306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napadu padaczkowego </w:t>
            </w:r>
          </w:p>
          <w:p w14:paraId="2E11A614" w14:textId="77777777" w:rsidR="00313306" w:rsidRDefault="00313306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ciała obcego w oku</w:t>
            </w:r>
          </w:p>
          <w:p w14:paraId="64264B2E" w14:textId="77777777" w:rsidR="00313306" w:rsidRDefault="00313306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zatrucia</w:t>
            </w:r>
          </w:p>
          <w:p w14:paraId="61DF0906" w14:textId="77777777" w:rsidR="00313306" w:rsidRDefault="00313306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tonię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</w:t>
            </w:r>
          </w:p>
          <w:p w14:paraId="46EA32DE" w14:textId="21A213D1" w:rsidR="00313306" w:rsidRPr="00DD3E27" w:rsidRDefault="00313306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porażenia prądem </w:t>
            </w:r>
          </w:p>
          <w:p w14:paraId="21AE50CF" w14:textId="2587B9D4" w:rsidR="00313306" w:rsidRPr="00DD3E27" w:rsidRDefault="00313306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ukąszenia</w:t>
            </w:r>
          </w:p>
          <w:p w14:paraId="375EC6BA" w14:textId="3170EABC" w:rsidR="00313306" w:rsidRPr="00DD3E27" w:rsidRDefault="00313306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użądlenia</w:t>
            </w:r>
          </w:p>
          <w:p w14:paraId="562F9B97" w14:textId="33D8F9AF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 zadławieniom u dzieci</w:t>
            </w:r>
          </w:p>
        </w:tc>
        <w:tc>
          <w:tcPr>
            <w:tcW w:w="4677" w:type="dxa"/>
          </w:tcPr>
          <w:p w14:paraId="50DF34ED" w14:textId="25EF71DD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objawy oraz sposób udzielania pierwszej pomocy w przypadkach:</w:t>
            </w:r>
          </w:p>
          <w:p w14:paraId="1DFE5319" w14:textId="2E057FA4" w:rsidR="00313306" w:rsidRPr="00DD3E27" w:rsidRDefault="00313306" w:rsidP="00A46444">
            <w:pPr>
              <w:pStyle w:val="Akapitzlist"/>
              <w:numPr>
                <w:ilvl w:val="0"/>
                <w:numId w:val="50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zadławienia</w:t>
            </w:r>
          </w:p>
          <w:p w14:paraId="40C6A83E" w14:textId="09EDD190" w:rsidR="00313306" w:rsidRPr="00DD3E27" w:rsidRDefault="00313306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schemat postę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powania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przypadku zadławienia</w:t>
            </w:r>
          </w:p>
          <w:p w14:paraId="20313B47" w14:textId="4BDA8990" w:rsidR="00313306" w:rsidRPr="00DD3E27" w:rsidRDefault="00313306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na manekinie rękoczyny ratunkowe w przypadku zadławienia</w:t>
            </w:r>
          </w:p>
          <w:p w14:paraId="1BBBC3B9" w14:textId="48B3C20A" w:rsidR="00313306" w:rsidRPr="00DD3E27" w:rsidRDefault="00313306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przykłady działań zapobiegających zadławieniu u małych dzieci</w:t>
            </w:r>
          </w:p>
          <w:p w14:paraId="0D505B24" w14:textId="1415A74D" w:rsidR="00313306" w:rsidRPr="00DD3E27" w:rsidRDefault="00313306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zawału serca</w:t>
            </w:r>
          </w:p>
          <w:p w14:paraId="5EC519C4" w14:textId="0B82F827" w:rsidR="00313306" w:rsidRPr="00DD3E27" w:rsidRDefault="00313306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udaru mózgu</w:t>
            </w:r>
          </w:p>
          <w:p w14:paraId="4A7A5C0E" w14:textId="3F56C134" w:rsidR="00313306" w:rsidRPr="00DD3E27" w:rsidRDefault="00313306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napadu padaczkowego</w:t>
            </w:r>
          </w:p>
          <w:p w14:paraId="532A557C" w14:textId="2B5BAC6D" w:rsidR="00313306" w:rsidRPr="00DD3E27" w:rsidRDefault="00313306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ciała obcego w oku</w:t>
            </w:r>
          </w:p>
          <w:p w14:paraId="1A1E4C11" w14:textId="06FBCDBE" w:rsidR="00313306" w:rsidRPr="00DD3E27" w:rsidRDefault="00313306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zatrucia</w:t>
            </w:r>
          </w:p>
          <w:p w14:paraId="1758EFBC" w14:textId="4CC431CF" w:rsidR="00313306" w:rsidRPr="00DD3E27" w:rsidRDefault="00313306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tonięcia</w:t>
            </w:r>
          </w:p>
          <w:p w14:paraId="49F1C4AE" w14:textId="56F0C97F" w:rsidR="00313306" w:rsidRPr="00DD3E27" w:rsidRDefault="00313306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porażenia prądem</w:t>
            </w:r>
          </w:p>
          <w:p w14:paraId="3798978D" w14:textId="294AB7F4" w:rsidR="00313306" w:rsidRPr="00DD3E27" w:rsidRDefault="00313306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ukąszenia </w:t>
            </w:r>
          </w:p>
          <w:p w14:paraId="5B1328B1" w14:textId="5A9B3504" w:rsidR="00313306" w:rsidRPr="00DD3E27" w:rsidRDefault="00313306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użądlenia</w:t>
            </w:r>
          </w:p>
          <w:p w14:paraId="7B70E471" w14:textId="45462984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zapewnienia bezpieczeństwa ratownika w wymienionych wypadkach</w:t>
            </w:r>
          </w:p>
        </w:tc>
        <w:tc>
          <w:tcPr>
            <w:tcW w:w="1985" w:type="dxa"/>
          </w:tcPr>
          <w:p w14:paraId="351E6B9C" w14:textId="4BD72593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B12FD30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87F925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14:paraId="25C5A684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2A91D62B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37D1FCA6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0DD63BA8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6EBB5D37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24F4083C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40ECA603" w14:textId="5A1E704D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70BDE43F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14:paraId="15B79FBA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14:paraId="41294E1F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627281D1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1CFE35E7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0004BC19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24CB054F" w14:textId="190E4E04" w:rsidR="00313306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C68B2CB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DA98B69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44AFEAC" w14:textId="5C56083F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313306" w:rsidRPr="00C1091F" w14:paraId="5001FFD6" w14:textId="77777777" w:rsidTr="00313306">
        <w:trPr>
          <w:trHeight w:val="4387"/>
        </w:trPr>
        <w:tc>
          <w:tcPr>
            <w:tcW w:w="850" w:type="dxa"/>
          </w:tcPr>
          <w:p w14:paraId="346257A4" w14:textId="779FD2CF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1985" w:type="dxa"/>
          </w:tcPr>
          <w:p w14:paraId="3BC90499" w14:textId="230AF7B4" w:rsidR="00313306" w:rsidRPr="00DD3E27" w:rsidRDefault="00313306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pierwszej pomocy</w:t>
            </w:r>
          </w:p>
        </w:tc>
        <w:tc>
          <w:tcPr>
            <w:tcW w:w="1560" w:type="dxa"/>
          </w:tcPr>
          <w:p w14:paraId="376912D9" w14:textId="59DD8A2E" w:rsidR="00313306" w:rsidRPr="00AD2EBF" w:rsidRDefault="00313306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III.2, III.3, III.4, III.5, III.6, III.7, III.8, III.9, III.10, III.11, III.12, III.13, III.14</w:t>
            </w:r>
          </w:p>
        </w:tc>
        <w:tc>
          <w:tcPr>
            <w:tcW w:w="3119" w:type="dxa"/>
          </w:tcPr>
          <w:p w14:paraId="6AB44302" w14:textId="37D66839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14:paraId="207B9492" w14:textId="3D1168A3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14:paraId="29C22924" w14:textId="5FE8192B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14:paraId="5C3534B2" w14:textId="661A6C4C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poszczególne zagadnienia w ciąg przyczynowo-skutkowy</w:t>
            </w:r>
          </w:p>
          <w:p w14:paraId="0033784B" w14:textId="1EB98C1C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14:paraId="519A90BD" w14:textId="4F40C23F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14:paraId="31AF850B" w14:textId="0268CDF2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14:paraId="358FCBD1" w14:textId="09B17557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14:paraId="688ADC14" w14:textId="77EF3577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realizuje działania ratownicze</w:t>
            </w:r>
          </w:p>
          <w:p w14:paraId="3229CC39" w14:textId="2EE3032B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dysponuje wiedzą pozapodręcznikową</w:t>
            </w:r>
          </w:p>
          <w:p w14:paraId="18B10F77" w14:textId="0D24DCC7" w:rsidR="00313306" w:rsidRPr="00DD3E27" w:rsidRDefault="00313306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985" w:type="dxa"/>
          </w:tcPr>
          <w:p w14:paraId="46961E08" w14:textId="1FE97745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9CCBB81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421529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99C9BAC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80CB900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7B09D36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FEA671D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078249C" w14:textId="68307551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611A621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AAC533C" w14:textId="0E1F0394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313306" w:rsidRPr="00C1091F" w14:paraId="2209644B" w14:textId="77777777" w:rsidTr="00313306">
        <w:trPr>
          <w:cantSplit/>
          <w:trHeight w:val="6078"/>
        </w:trPr>
        <w:tc>
          <w:tcPr>
            <w:tcW w:w="850" w:type="dxa"/>
          </w:tcPr>
          <w:p w14:paraId="000510B0" w14:textId="7D3318B4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28–29</w:t>
            </w:r>
          </w:p>
        </w:tc>
        <w:tc>
          <w:tcPr>
            <w:tcW w:w="1985" w:type="dxa"/>
          </w:tcPr>
          <w:p w14:paraId="5D5DD9E5" w14:textId="08A9B9E1" w:rsidR="00313306" w:rsidRPr="00DD3E27" w:rsidRDefault="00313306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Zdrowie jako wartość. Zasady zdrowego stylu życia </w:t>
            </w:r>
          </w:p>
        </w:tc>
        <w:tc>
          <w:tcPr>
            <w:tcW w:w="1560" w:type="dxa"/>
          </w:tcPr>
          <w:p w14:paraId="441D716E" w14:textId="30259529" w:rsidR="00313306" w:rsidRPr="00AD2EBF" w:rsidRDefault="00313306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IV.1, IV.2, IV.3, IV.5, IV.6</w:t>
            </w:r>
          </w:p>
        </w:tc>
        <w:tc>
          <w:tcPr>
            <w:tcW w:w="3119" w:type="dxa"/>
          </w:tcPr>
          <w:p w14:paraId="663BF601" w14:textId="722D04C8" w:rsidR="00313306" w:rsidRPr="00DD3E27" w:rsidRDefault="00313306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definicja zdrowia i jego rodzaje </w:t>
            </w:r>
          </w:p>
          <w:p w14:paraId="3AF3D327" w14:textId="162C26CE" w:rsidR="00313306" w:rsidRPr="00DD3E27" w:rsidRDefault="00313306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czynniki mające wpływ na zdrowie – zależne i niezależne od człowieka</w:t>
            </w:r>
          </w:p>
          <w:p w14:paraId="25596F4A" w14:textId="12DC6399" w:rsidR="00313306" w:rsidRPr="00DD3E27" w:rsidRDefault="00313306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zachowania prozdrowotne oraz krótko- i długoterminowe konsekwencje ich zaniedbania </w:t>
            </w:r>
          </w:p>
          <w:p w14:paraId="4CEDCD82" w14:textId="0B95885F" w:rsidR="00313306" w:rsidRPr="00DD3E27" w:rsidRDefault="00313306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zachowania ryzykowne i ich konsekwencje</w:t>
            </w:r>
          </w:p>
          <w:p w14:paraId="7AA6AF33" w14:textId="029D5FDC" w:rsidR="00313306" w:rsidRPr="00DD3E27" w:rsidRDefault="00313306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wyznaczniki i parametry stanu organizmu</w:t>
            </w:r>
          </w:p>
          <w:p w14:paraId="730F2513" w14:textId="6A8F2D1C" w:rsidR="00313306" w:rsidRPr="00DD3E27" w:rsidRDefault="00313306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źródła informacji o 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wiadczeniach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usługach medycznych oraz o zdrowiu </w:t>
            </w:r>
          </w:p>
          <w:p w14:paraId="747D1B9A" w14:textId="4CE28AFE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indywidualny plan troski o zdrowie</w:t>
            </w:r>
          </w:p>
        </w:tc>
        <w:tc>
          <w:tcPr>
            <w:tcW w:w="4677" w:type="dxa"/>
          </w:tcPr>
          <w:p w14:paraId="75AB3E3A" w14:textId="0BD197D7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zdrowie</w:t>
            </w:r>
          </w:p>
          <w:p w14:paraId="1A6B62C6" w14:textId="7E7B0DCC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zależności między zdrowiem fizyczn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ym, psychicznym, emocjonalnym a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społecznym</w:t>
            </w:r>
          </w:p>
          <w:p w14:paraId="24B9064C" w14:textId="20DF0309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czynniki mają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 wpływ na zdrowie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różnicuje je na takie, które są niezależne od człowieka, i takie, na które ma on całkowity wpływ</w:t>
            </w:r>
          </w:p>
          <w:p w14:paraId="69334635" w14:textId="07262E6D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zachowania prozdrowotne</w:t>
            </w:r>
          </w:p>
          <w:p w14:paraId="6F194CB9" w14:textId="5ECFC25E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zachowania szkodliwe dla zdrowia (ryzykowne) i wskazuje te, które szczególnie często występują wśród nastolatków</w:t>
            </w:r>
          </w:p>
          <w:p w14:paraId="38A13D82" w14:textId="60550128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przewidywane skutki zachowań korzystnych i niekorzystnych dla zdrowia, zarówno te krótko-, jak i długofalowe</w:t>
            </w:r>
          </w:p>
          <w:p w14:paraId="1CC17813" w14:textId="648BAFB2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określa rzetelne źródła informacji o zdrowiu oraz świadczeniach i usługach medycznych</w:t>
            </w:r>
          </w:p>
          <w:p w14:paraId="45282E32" w14:textId="6F4997E4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wyznaczniki stanu ludzkiego organizmu i opisuje sposoby ich kontrolowania</w:t>
            </w:r>
          </w:p>
          <w:p w14:paraId="3180FDF8" w14:textId="7B14718C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analizuje i ocenia własne zachowania i możliwości związane ze zdrowiem</w:t>
            </w:r>
          </w:p>
          <w:p w14:paraId="7E98E2D8" w14:textId="43929E7F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indywidualny plan żywieniowy, treningowy, program aktywnego wypoczynku oraz inne, istotne działania, sprzyjające jego prawidłowemu funkcjonowaniu w środowisku przyrodniczym i społecznym</w:t>
            </w:r>
          </w:p>
        </w:tc>
        <w:tc>
          <w:tcPr>
            <w:tcW w:w="1985" w:type="dxa"/>
          </w:tcPr>
          <w:p w14:paraId="05ADB5EF" w14:textId="0A8C20C2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E93A9CC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C25A2A3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ADD3F8D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DBD320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132F5367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9F5450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724442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AB150AF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AF8C8D4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53D2F06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92E5498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F1BD27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3BF24581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DBC4D3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BCF66E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A46ABB6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CC10B5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2A9B836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41C3C88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A4ADE30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5D1441" w14:textId="54DEE8B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19D52C18" w14:textId="77777777" w:rsidR="00313306" w:rsidRPr="00DD3E27" w:rsidRDefault="00313306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13306" w:rsidRPr="00C1091F" w14:paraId="6D7DA974" w14:textId="77777777" w:rsidTr="00313306">
        <w:tc>
          <w:tcPr>
            <w:tcW w:w="850" w:type="dxa"/>
          </w:tcPr>
          <w:p w14:paraId="5D596756" w14:textId="453A946E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14:paraId="49DE4321" w14:textId="09D0E63D" w:rsidR="00313306" w:rsidRPr="00DD3E27" w:rsidRDefault="00313306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Choroby cywilizacyjne</w:t>
            </w:r>
          </w:p>
        </w:tc>
        <w:tc>
          <w:tcPr>
            <w:tcW w:w="1560" w:type="dxa"/>
          </w:tcPr>
          <w:p w14:paraId="5538ACF0" w14:textId="0A3B1627" w:rsidR="00313306" w:rsidRPr="00AD2EBF" w:rsidRDefault="00313306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IV.1, IV.2, IV.5, IV.6, IV.7</w:t>
            </w:r>
          </w:p>
        </w:tc>
        <w:tc>
          <w:tcPr>
            <w:tcW w:w="3119" w:type="dxa"/>
          </w:tcPr>
          <w:p w14:paraId="26DB22C2" w14:textId="38955DB5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podział i przykłady chorób cywilizacyjnych</w:t>
            </w:r>
          </w:p>
          <w:p w14:paraId="3FD1232D" w14:textId="266CB958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chorób cywilizacyjnych</w:t>
            </w:r>
          </w:p>
          <w:p w14:paraId="553F3FC0" w14:textId="1EA92D17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wpływ stresu na zdro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wie człowieka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sposoby walki z nim</w:t>
            </w:r>
          </w:p>
          <w:p w14:paraId="767D90BF" w14:textId="45C73571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profilaktyka chorób cywilizacyjnych oraz ich dotkliwe skutki społeczne</w:t>
            </w:r>
          </w:p>
          <w:p w14:paraId="6EC2309D" w14:textId="065A192E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problemy zdrowia psychicznego (depresja, anoreksja, uzależnienia behawioralne)</w:t>
            </w:r>
          </w:p>
        </w:tc>
        <w:tc>
          <w:tcPr>
            <w:tcW w:w="4677" w:type="dxa"/>
          </w:tcPr>
          <w:p w14:paraId="58F93A5E" w14:textId="4984A71E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choroby cywilizacyjne</w:t>
            </w:r>
          </w:p>
          <w:p w14:paraId="6C40FE3D" w14:textId="010C0697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chorób cywilizacyjnych</w:t>
            </w:r>
          </w:p>
          <w:p w14:paraId="14665F0D" w14:textId="4565766B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wpływ stresu na zdrowie</w:t>
            </w:r>
          </w:p>
          <w:p w14:paraId="365936FC" w14:textId="607CBD1D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zestaw działań łagodzących skutki stresu</w:t>
            </w:r>
          </w:p>
          <w:p w14:paraId="179F4368" w14:textId="7509103D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objawy depresji, anoreksji i uzależnień behawioralnych</w:t>
            </w:r>
          </w:p>
          <w:p w14:paraId="2ACFD8E5" w14:textId="5C5C2B3B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sposoby zapobiegania chorobom cywilizacyjnym</w:t>
            </w:r>
          </w:p>
        </w:tc>
        <w:tc>
          <w:tcPr>
            <w:tcW w:w="1985" w:type="dxa"/>
          </w:tcPr>
          <w:p w14:paraId="5270ED32" w14:textId="46BFE4A4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4CA9206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1985466E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8EBA2C2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626380D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1A3A256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D97840D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4329D22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C8EECB" w14:textId="04C30383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313306" w:rsidRPr="00C1091F" w14:paraId="4EE17F89" w14:textId="77777777" w:rsidTr="00313306">
        <w:trPr>
          <w:cantSplit/>
          <w:trHeight w:val="3988"/>
        </w:trPr>
        <w:tc>
          <w:tcPr>
            <w:tcW w:w="850" w:type="dxa"/>
          </w:tcPr>
          <w:p w14:paraId="08DAB178" w14:textId="48B1B326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31–32</w:t>
            </w:r>
          </w:p>
        </w:tc>
        <w:tc>
          <w:tcPr>
            <w:tcW w:w="1985" w:type="dxa"/>
          </w:tcPr>
          <w:p w14:paraId="48D6F27A" w14:textId="6DF4CA73" w:rsidR="00313306" w:rsidRPr="00DD3E27" w:rsidRDefault="00313306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Komunikacja interpersonalna w trosce o zdrowie</w:t>
            </w:r>
          </w:p>
        </w:tc>
        <w:tc>
          <w:tcPr>
            <w:tcW w:w="1560" w:type="dxa"/>
          </w:tcPr>
          <w:p w14:paraId="50FA03D1" w14:textId="730800BB" w:rsidR="00313306" w:rsidRPr="00AD2EBF" w:rsidRDefault="00313306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IV.4, IV.6, IV.7</w:t>
            </w:r>
          </w:p>
        </w:tc>
        <w:tc>
          <w:tcPr>
            <w:tcW w:w="3119" w:type="dxa"/>
          </w:tcPr>
          <w:p w14:paraId="2F46A146" w14:textId="7A4F5843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komunikacja werbalna i niewerbalna</w:t>
            </w:r>
          </w:p>
          <w:p w14:paraId="43A5D5C4" w14:textId="53EA6A98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elementy komunikacji niewerbalnej</w:t>
            </w:r>
          </w:p>
          <w:p w14:paraId="4C06AA27" w14:textId="63083171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strefy dystansu komunikacyjnego</w:t>
            </w:r>
          </w:p>
          <w:p w14:paraId="36BA6DDD" w14:textId="4C5DAF4A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aktywnego słuchania</w:t>
            </w:r>
          </w:p>
          <w:p w14:paraId="29158D01" w14:textId="411A91A9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zakłócenia w komunikacji</w:t>
            </w:r>
          </w:p>
          <w:p w14:paraId="3ACF3169" w14:textId="3352C9D3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bariery komunikacyjne</w:t>
            </w:r>
          </w:p>
          <w:p w14:paraId="39A75F03" w14:textId="0A157DCB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asertywność:</w:t>
            </w:r>
          </w:p>
          <w:p w14:paraId="64F4D612" w14:textId="39534E6A" w:rsidR="00313306" w:rsidRPr="00DD3E27" w:rsidRDefault="00313306" w:rsidP="00A46444">
            <w:pPr>
              <w:pStyle w:val="Akapitzlist"/>
              <w:numPr>
                <w:ilvl w:val="1"/>
                <w:numId w:val="9"/>
              </w:numPr>
              <w:ind w:left="32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techniki asertywnego odmawiania</w:t>
            </w:r>
          </w:p>
          <w:p w14:paraId="1FC56488" w14:textId="0E17B330" w:rsidR="00313306" w:rsidRPr="00DD3E27" w:rsidRDefault="00313306" w:rsidP="00A46444">
            <w:pPr>
              <w:pStyle w:val="Akapitzlist"/>
              <w:numPr>
                <w:ilvl w:val="1"/>
                <w:numId w:val="9"/>
              </w:numPr>
              <w:ind w:left="32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obrona własnych granic</w:t>
            </w:r>
          </w:p>
          <w:p w14:paraId="792120C3" w14:textId="75879BED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negocjacje</w:t>
            </w:r>
          </w:p>
        </w:tc>
        <w:tc>
          <w:tcPr>
            <w:tcW w:w="4677" w:type="dxa"/>
          </w:tcPr>
          <w:p w14:paraId="50B35BF1" w14:textId="6E75C25D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znaczenie prawidłowej komunikacji interpersonalnej</w:t>
            </w:r>
          </w:p>
          <w:p w14:paraId="0BDB1A53" w14:textId="521AA3AB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znaczenie terminów „komunikacja werbalna” i „komunikacja niewerbalna”</w:t>
            </w:r>
          </w:p>
          <w:p w14:paraId="6F8D9999" w14:textId="5AA3B1FC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i świadomie wykorzystuje elementy komunikacji niewerbalnej</w:t>
            </w:r>
          </w:p>
          <w:p w14:paraId="264A6C4F" w14:textId="54F0000A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strefy dystansu komunikacyjnego</w:t>
            </w:r>
          </w:p>
          <w:p w14:paraId="1029D191" w14:textId="163E6444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zasady aktywnego słuchania</w:t>
            </w:r>
          </w:p>
          <w:p w14:paraId="2F596A5D" w14:textId="6A2A16C8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najczęstsze zakłócenia w komunikacji interpersonalnej oraz bariery komunikacyjne</w:t>
            </w:r>
          </w:p>
          <w:p w14:paraId="14523E97" w14:textId="7AB9B221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zasady asertywności</w:t>
            </w:r>
          </w:p>
          <w:p w14:paraId="3237E14D" w14:textId="40F3A03D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buduje komunikaty asertywne</w:t>
            </w:r>
          </w:p>
          <w:p w14:paraId="24CB1487" w14:textId="5D570E90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odmawia stanowczo i z zachowaniem wysokiej kultury</w:t>
            </w:r>
          </w:p>
          <w:p w14:paraId="06F2CF01" w14:textId="6FD6924F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rozwiązania spornych kwestii zgodnie z zasadami negocjacji</w:t>
            </w:r>
          </w:p>
        </w:tc>
        <w:tc>
          <w:tcPr>
            <w:tcW w:w="1985" w:type="dxa"/>
          </w:tcPr>
          <w:p w14:paraId="5E980657" w14:textId="5C14DE32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BEFFB50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088FF62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B30BDC2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2C2E0C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A01E11C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525BC20" w14:textId="104E03CC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D095216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9EE15E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0844738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4CE1AAE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457D4E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ED2AEBF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F004CA2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DBE83D7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1A8809" w14:textId="40D4CABD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313306" w:rsidRPr="00A2123D" w14:paraId="67693347" w14:textId="77777777" w:rsidTr="00313306">
        <w:tc>
          <w:tcPr>
            <w:tcW w:w="850" w:type="dxa"/>
          </w:tcPr>
          <w:p w14:paraId="3BE68270" w14:textId="5988BCC4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14:paraId="6F90140A" w14:textId="734B7D9E" w:rsidR="00313306" w:rsidRPr="00DD3E27" w:rsidRDefault="00313306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profilaktyki zdrowotnej</w:t>
            </w:r>
          </w:p>
          <w:p w14:paraId="471A2A48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D633326" w14:textId="4C83B1DE" w:rsidR="00313306" w:rsidRPr="00AD2EBF" w:rsidRDefault="00313306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IV.1, IV.2, IV.3, IV.4, IV.5, IV.6, IV.7</w:t>
            </w:r>
          </w:p>
        </w:tc>
        <w:tc>
          <w:tcPr>
            <w:tcW w:w="3119" w:type="dxa"/>
          </w:tcPr>
          <w:p w14:paraId="48A3D117" w14:textId="22713DF9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14:paraId="4F992F01" w14:textId="4AE847E8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14:paraId="0F9650D4" w14:textId="4C1B5E8E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14:paraId="71260E06" w14:textId="37EEBBCF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logicznie poszczegó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lne zagadnienia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ciąg przyczynowo-skutkowy</w:t>
            </w:r>
          </w:p>
          <w:p w14:paraId="5BF4E11B" w14:textId="204EA6A2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14:paraId="5C6CBC6C" w14:textId="045B549F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14:paraId="52855F7D" w14:textId="3EC9FAFA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14:paraId="61AD1999" w14:textId="65AE30E5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14:paraId="48BBDE98" w14:textId="6696A67E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dysponuje wiedzą pozapodręcznikową</w:t>
            </w:r>
          </w:p>
          <w:p w14:paraId="14A79934" w14:textId="36DBC3EE" w:rsidR="00313306" w:rsidRPr="00DD3E27" w:rsidRDefault="00313306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985" w:type="dxa"/>
          </w:tcPr>
          <w:p w14:paraId="4E7F7834" w14:textId="4C67826F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4A2EA6C4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473A6078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2F95AA22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1BACB2D8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14:paraId="625864E8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3417EE40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14:paraId="6B3246E1" w14:textId="77777777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187BFB6D" w14:textId="67FF73D2" w:rsidR="00313306" w:rsidRPr="00DD3E27" w:rsidRDefault="00313306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</w:tc>
      </w:tr>
    </w:tbl>
    <w:p w14:paraId="27620997" w14:textId="0FBCC02E" w:rsidR="00D5120F" w:rsidRDefault="00D5120F" w:rsidP="00401482">
      <w:pPr>
        <w:pStyle w:val="Podtytu"/>
        <w:rPr>
          <w:lang w:val="en-US"/>
        </w:rPr>
      </w:pPr>
    </w:p>
    <w:p w14:paraId="57256E84" w14:textId="0C0AF90A" w:rsidR="007648A8" w:rsidRDefault="007648A8" w:rsidP="007648A8">
      <w:pPr>
        <w:rPr>
          <w:lang w:val="en-US"/>
        </w:rPr>
      </w:pPr>
    </w:p>
    <w:p w14:paraId="1C009B60" w14:textId="6391644E" w:rsidR="007648A8" w:rsidRPr="007648A8" w:rsidRDefault="007648A8" w:rsidP="007648A8">
      <w:pPr>
        <w:rPr>
          <w:lang w:val="en-US"/>
        </w:rPr>
      </w:pPr>
      <w:bookmarkStart w:id="0" w:name="_GoBack"/>
      <w:bookmarkEnd w:id="0"/>
    </w:p>
    <w:sectPr w:rsidR="007648A8" w:rsidRPr="007648A8" w:rsidSect="007F4097"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67BCF" w14:textId="77777777" w:rsidR="00DE0EFF" w:rsidRDefault="00DE0EFF" w:rsidP="002A3CA4">
      <w:r>
        <w:separator/>
      </w:r>
    </w:p>
  </w:endnote>
  <w:endnote w:type="continuationSeparator" w:id="0">
    <w:p w14:paraId="1CEA0447" w14:textId="77777777" w:rsidR="00DE0EFF" w:rsidRDefault="00DE0EFF" w:rsidP="002A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0BDAE" w14:textId="77777777" w:rsidR="00DE0EFF" w:rsidRDefault="00DE0EFF" w:rsidP="002A3CA4">
      <w:r>
        <w:separator/>
      </w:r>
    </w:p>
  </w:footnote>
  <w:footnote w:type="continuationSeparator" w:id="0">
    <w:p w14:paraId="58BF2218" w14:textId="77777777" w:rsidR="00DE0EFF" w:rsidRDefault="00DE0EFF" w:rsidP="002A3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j0115864"/>
      </v:shape>
    </w:pict>
  </w:numPicBullet>
  <w:abstractNum w:abstractNumId="0" w15:restartNumberingAfterBreak="0">
    <w:nsid w:val="00817CD6"/>
    <w:multiLevelType w:val="hybridMultilevel"/>
    <w:tmpl w:val="C8864E0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6C8E"/>
    <w:multiLevelType w:val="hybridMultilevel"/>
    <w:tmpl w:val="81CCFD0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1708F"/>
    <w:multiLevelType w:val="hybridMultilevel"/>
    <w:tmpl w:val="92B0E50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F1704"/>
    <w:multiLevelType w:val="hybridMultilevel"/>
    <w:tmpl w:val="2F84413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C2A1D"/>
    <w:multiLevelType w:val="hybridMultilevel"/>
    <w:tmpl w:val="A81EFC7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D5E24"/>
    <w:multiLevelType w:val="hybridMultilevel"/>
    <w:tmpl w:val="B22488C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4D87F11"/>
    <w:multiLevelType w:val="hybridMultilevel"/>
    <w:tmpl w:val="E720661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B527F"/>
    <w:multiLevelType w:val="multilevel"/>
    <w:tmpl w:val="0415001D"/>
    <w:numStyleLink w:val="Styl1"/>
  </w:abstractNum>
  <w:abstractNum w:abstractNumId="8" w15:restartNumberingAfterBreak="0">
    <w:nsid w:val="07F27A29"/>
    <w:multiLevelType w:val="hybridMultilevel"/>
    <w:tmpl w:val="A852070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30C4C"/>
    <w:multiLevelType w:val="hybridMultilevel"/>
    <w:tmpl w:val="D43A3A9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D64B8"/>
    <w:multiLevelType w:val="hybridMultilevel"/>
    <w:tmpl w:val="70D29C2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C08A8"/>
    <w:multiLevelType w:val="hybridMultilevel"/>
    <w:tmpl w:val="A00C685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C2F02"/>
    <w:multiLevelType w:val="hybridMultilevel"/>
    <w:tmpl w:val="2A3EE63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60464"/>
    <w:multiLevelType w:val="hybridMultilevel"/>
    <w:tmpl w:val="2EA25CC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A6DF3"/>
    <w:multiLevelType w:val="hybridMultilevel"/>
    <w:tmpl w:val="9CC01B4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F38FB"/>
    <w:multiLevelType w:val="hybridMultilevel"/>
    <w:tmpl w:val="6DA4CA9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B137F5"/>
    <w:multiLevelType w:val="hybridMultilevel"/>
    <w:tmpl w:val="856C19FE"/>
    <w:lvl w:ilvl="0" w:tplc="837EE1D0">
      <w:start w:val="1"/>
      <w:numFmt w:val="bullet"/>
      <w:pStyle w:val="WYliczenieSc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672C3"/>
    <w:multiLevelType w:val="hybridMultilevel"/>
    <w:tmpl w:val="CA7C728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DF4694"/>
    <w:multiLevelType w:val="hybridMultilevel"/>
    <w:tmpl w:val="AEC069B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F917DE"/>
    <w:multiLevelType w:val="hybridMultilevel"/>
    <w:tmpl w:val="A29CBE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1C937628"/>
    <w:multiLevelType w:val="hybridMultilevel"/>
    <w:tmpl w:val="7236F30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25711351"/>
    <w:multiLevelType w:val="hybridMultilevel"/>
    <w:tmpl w:val="5B52CC3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957FDB"/>
    <w:multiLevelType w:val="hybridMultilevel"/>
    <w:tmpl w:val="983EFF2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ED1BE9"/>
    <w:multiLevelType w:val="hybridMultilevel"/>
    <w:tmpl w:val="DD3CDAD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274FEF"/>
    <w:multiLevelType w:val="hybridMultilevel"/>
    <w:tmpl w:val="A99437B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B3539"/>
    <w:multiLevelType w:val="multilevel"/>
    <w:tmpl w:val="353815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05E47EF"/>
    <w:multiLevelType w:val="hybridMultilevel"/>
    <w:tmpl w:val="9EE4202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FE3496"/>
    <w:multiLevelType w:val="hybridMultilevel"/>
    <w:tmpl w:val="3614E42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2441C5"/>
    <w:multiLevelType w:val="hybridMultilevel"/>
    <w:tmpl w:val="C922D10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CA6C2B"/>
    <w:multiLevelType w:val="hybridMultilevel"/>
    <w:tmpl w:val="140437E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4D07C8"/>
    <w:multiLevelType w:val="hybridMultilevel"/>
    <w:tmpl w:val="8698FD3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0F0C30"/>
    <w:multiLevelType w:val="hybridMultilevel"/>
    <w:tmpl w:val="926E09A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26942"/>
    <w:multiLevelType w:val="hybridMultilevel"/>
    <w:tmpl w:val="9F18D4C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D509B"/>
    <w:multiLevelType w:val="multilevel"/>
    <w:tmpl w:val="3E1AD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DD7087D"/>
    <w:multiLevelType w:val="hybridMultilevel"/>
    <w:tmpl w:val="B21ED56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756227"/>
    <w:multiLevelType w:val="multilevel"/>
    <w:tmpl w:val="7A207E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11C672C"/>
    <w:multiLevelType w:val="hybridMultilevel"/>
    <w:tmpl w:val="85323A2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8B0C67"/>
    <w:multiLevelType w:val="hybridMultilevel"/>
    <w:tmpl w:val="E4BA55C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1553F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6857F02"/>
    <w:multiLevelType w:val="hybridMultilevel"/>
    <w:tmpl w:val="9664F47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E00499"/>
    <w:multiLevelType w:val="hybridMultilevel"/>
    <w:tmpl w:val="19B2181C"/>
    <w:lvl w:ilvl="0" w:tplc="0415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382298"/>
    <w:multiLevelType w:val="hybridMultilevel"/>
    <w:tmpl w:val="D95403A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51220C"/>
    <w:multiLevelType w:val="hybridMultilevel"/>
    <w:tmpl w:val="A87E898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E7102D"/>
    <w:multiLevelType w:val="hybridMultilevel"/>
    <w:tmpl w:val="6934726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5EEC48CB"/>
    <w:multiLevelType w:val="hybridMultilevel"/>
    <w:tmpl w:val="B6C6569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E0316E"/>
    <w:multiLevelType w:val="hybridMultilevel"/>
    <w:tmpl w:val="2158896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AA032A"/>
    <w:multiLevelType w:val="hybridMultilevel"/>
    <w:tmpl w:val="23C6E41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6133DDB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6EE0E51"/>
    <w:multiLevelType w:val="multilevel"/>
    <w:tmpl w:val="C8227E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BDF1A92"/>
    <w:multiLevelType w:val="hybridMultilevel"/>
    <w:tmpl w:val="1008605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C32DDC"/>
    <w:multiLevelType w:val="hybridMultilevel"/>
    <w:tmpl w:val="1C66F6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 w15:restartNumberingAfterBreak="0">
    <w:nsid w:val="73607D8F"/>
    <w:multiLevelType w:val="hybridMultilevel"/>
    <w:tmpl w:val="7AE6550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315592"/>
    <w:multiLevelType w:val="hybridMultilevel"/>
    <w:tmpl w:val="C41259D0"/>
    <w:lvl w:ilvl="0" w:tplc="165E9090">
      <w:start w:val="1"/>
      <w:numFmt w:val="bullet"/>
      <w:pStyle w:val="punktySc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A9434B"/>
    <w:multiLevelType w:val="hybridMultilevel"/>
    <w:tmpl w:val="A880B00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1D2DFA"/>
    <w:multiLevelType w:val="multilevel"/>
    <w:tmpl w:val="F23C6B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7A8A5DA9"/>
    <w:multiLevelType w:val="hybridMultilevel"/>
    <w:tmpl w:val="ED66E9C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6C206F"/>
    <w:multiLevelType w:val="multilevel"/>
    <w:tmpl w:val="DF2AD6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52"/>
  </w:num>
  <w:num w:numId="3">
    <w:abstractNumId w:val="55"/>
  </w:num>
  <w:num w:numId="4">
    <w:abstractNumId w:val="2"/>
  </w:num>
  <w:num w:numId="5">
    <w:abstractNumId w:val="1"/>
  </w:num>
  <w:num w:numId="6">
    <w:abstractNumId w:val="40"/>
  </w:num>
  <w:num w:numId="7">
    <w:abstractNumId w:val="38"/>
  </w:num>
  <w:num w:numId="8">
    <w:abstractNumId w:val="47"/>
  </w:num>
  <w:num w:numId="9">
    <w:abstractNumId w:val="7"/>
  </w:num>
  <w:num w:numId="10">
    <w:abstractNumId w:val="0"/>
  </w:num>
  <w:num w:numId="11">
    <w:abstractNumId w:val="39"/>
  </w:num>
  <w:num w:numId="12">
    <w:abstractNumId w:val="34"/>
  </w:num>
  <w:num w:numId="13">
    <w:abstractNumId w:val="36"/>
  </w:num>
  <w:num w:numId="14">
    <w:abstractNumId w:val="45"/>
  </w:num>
  <w:num w:numId="15">
    <w:abstractNumId w:val="37"/>
  </w:num>
  <w:num w:numId="16">
    <w:abstractNumId w:val="13"/>
  </w:num>
  <w:num w:numId="17">
    <w:abstractNumId w:val="6"/>
  </w:num>
  <w:num w:numId="18">
    <w:abstractNumId w:val="29"/>
  </w:num>
  <w:num w:numId="19">
    <w:abstractNumId w:val="27"/>
  </w:num>
  <w:num w:numId="20">
    <w:abstractNumId w:val="41"/>
  </w:num>
  <w:num w:numId="21">
    <w:abstractNumId w:val="18"/>
  </w:num>
  <w:num w:numId="22">
    <w:abstractNumId w:val="28"/>
  </w:num>
  <w:num w:numId="23">
    <w:abstractNumId w:val="9"/>
  </w:num>
  <w:num w:numId="24">
    <w:abstractNumId w:val="30"/>
  </w:num>
  <w:num w:numId="25">
    <w:abstractNumId w:val="21"/>
  </w:num>
  <w:num w:numId="26">
    <w:abstractNumId w:val="14"/>
  </w:num>
  <w:num w:numId="27">
    <w:abstractNumId w:val="11"/>
  </w:num>
  <w:num w:numId="28">
    <w:abstractNumId w:val="33"/>
  </w:num>
  <w:num w:numId="29">
    <w:abstractNumId w:val="12"/>
  </w:num>
  <w:num w:numId="30">
    <w:abstractNumId w:val="24"/>
  </w:num>
  <w:num w:numId="31">
    <w:abstractNumId w:val="23"/>
  </w:num>
  <w:num w:numId="32">
    <w:abstractNumId w:val="32"/>
  </w:num>
  <w:num w:numId="33">
    <w:abstractNumId w:val="53"/>
  </w:num>
  <w:num w:numId="34">
    <w:abstractNumId w:val="4"/>
  </w:num>
  <w:num w:numId="35">
    <w:abstractNumId w:val="8"/>
  </w:num>
  <w:num w:numId="36">
    <w:abstractNumId w:val="54"/>
  </w:num>
  <w:num w:numId="37">
    <w:abstractNumId w:val="26"/>
  </w:num>
  <w:num w:numId="38">
    <w:abstractNumId w:val="51"/>
  </w:num>
  <w:num w:numId="39">
    <w:abstractNumId w:val="48"/>
  </w:num>
  <w:num w:numId="40">
    <w:abstractNumId w:val="10"/>
  </w:num>
  <w:num w:numId="41">
    <w:abstractNumId w:val="44"/>
  </w:num>
  <w:num w:numId="42">
    <w:abstractNumId w:val="31"/>
  </w:num>
  <w:num w:numId="43">
    <w:abstractNumId w:val="22"/>
  </w:num>
  <w:num w:numId="44">
    <w:abstractNumId w:val="3"/>
  </w:num>
  <w:num w:numId="45">
    <w:abstractNumId w:val="17"/>
  </w:num>
  <w:num w:numId="46">
    <w:abstractNumId w:val="42"/>
  </w:num>
  <w:num w:numId="47">
    <w:abstractNumId w:val="35"/>
  </w:num>
  <w:num w:numId="48">
    <w:abstractNumId w:val="56"/>
  </w:num>
  <w:num w:numId="49">
    <w:abstractNumId w:val="20"/>
  </w:num>
  <w:num w:numId="50">
    <w:abstractNumId w:val="43"/>
  </w:num>
  <w:num w:numId="51">
    <w:abstractNumId w:val="5"/>
  </w:num>
  <w:num w:numId="52">
    <w:abstractNumId w:val="15"/>
  </w:num>
  <w:num w:numId="53">
    <w:abstractNumId w:val="49"/>
  </w:num>
  <w:num w:numId="54">
    <w:abstractNumId w:val="25"/>
  </w:num>
  <w:num w:numId="55">
    <w:abstractNumId w:val="19"/>
  </w:num>
  <w:num w:numId="56">
    <w:abstractNumId w:val="50"/>
  </w:num>
  <w:num w:numId="57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A4"/>
    <w:rsid w:val="00005C1A"/>
    <w:rsid w:val="00010CB2"/>
    <w:rsid w:val="00025D4A"/>
    <w:rsid w:val="000423A8"/>
    <w:rsid w:val="00043917"/>
    <w:rsid w:val="00046308"/>
    <w:rsid w:val="000505A7"/>
    <w:rsid w:val="000524BC"/>
    <w:rsid w:val="00071951"/>
    <w:rsid w:val="0007211C"/>
    <w:rsid w:val="00092675"/>
    <w:rsid w:val="000A20D2"/>
    <w:rsid w:val="000B4368"/>
    <w:rsid w:val="000C6526"/>
    <w:rsid w:val="000E1508"/>
    <w:rsid w:val="000F17E0"/>
    <w:rsid w:val="000F5FE9"/>
    <w:rsid w:val="00146CE0"/>
    <w:rsid w:val="0015087F"/>
    <w:rsid w:val="00153843"/>
    <w:rsid w:val="00165F8C"/>
    <w:rsid w:val="00175BDC"/>
    <w:rsid w:val="00177247"/>
    <w:rsid w:val="0019152F"/>
    <w:rsid w:val="001B39D9"/>
    <w:rsid w:val="001B5DD8"/>
    <w:rsid w:val="001B7039"/>
    <w:rsid w:val="001D00AB"/>
    <w:rsid w:val="001D3A0A"/>
    <w:rsid w:val="001D5A45"/>
    <w:rsid w:val="001E1051"/>
    <w:rsid w:val="001F43FC"/>
    <w:rsid w:val="00202135"/>
    <w:rsid w:val="00221488"/>
    <w:rsid w:val="00261CF4"/>
    <w:rsid w:val="0027334A"/>
    <w:rsid w:val="00284613"/>
    <w:rsid w:val="002A3CA4"/>
    <w:rsid w:val="002B66A8"/>
    <w:rsid w:val="002B79EE"/>
    <w:rsid w:val="002C3A6F"/>
    <w:rsid w:val="002C3D65"/>
    <w:rsid w:val="002C53D3"/>
    <w:rsid w:val="002F6D19"/>
    <w:rsid w:val="002F71EA"/>
    <w:rsid w:val="00313306"/>
    <w:rsid w:val="00314226"/>
    <w:rsid w:val="0033511C"/>
    <w:rsid w:val="003405EA"/>
    <w:rsid w:val="00341F38"/>
    <w:rsid w:val="00342FD8"/>
    <w:rsid w:val="00344C86"/>
    <w:rsid w:val="003A066D"/>
    <w:rsid w:val="003E34AA"/>
    <w:rsid w:val="00401482"/>
    <w:rsid w:val="00405069"/>
    <w:rsid w:val="00406024"/>
    <w:rsid w:val="00445A10"/>
    <w:rsid w:val="00462521"/>
    <w:rsid w:val="00466547"/>
    <w:rsid w:val="00467667"/>
    <w:rsid w:val="004B0617"/>
    <w:rsid w:val="004E1F68"/>
    <w:rsid w:val="004E3895"/>
    <w:rsid w:val="004E3DAC"/>
    <w:rsid w:val="004F6C3E"/>
    <w:rsid w:val="00524A03"/>
    <w:rsid w:val="0053272E"/>
    <w:rsid w:val="00534BAA"/>
    <w:rsid w:val="00577EE7"/>
    <w:rsid w:val="005920FC"/>
    <w:rsid w:val="005976FC"/>
    <w:rsid w:val="005B66DE"/>
    <w:rsid w:val="005C386E"/>
    <w:rsid w:val="005D6CDF"/>
    <w:rsid w:val="00621D41"/>
    <w:rsid w:val="00636C87"/>
    <w:rsid w:val="006468DA"/>
    <w:rsid w:val="00647AF9"/>
    <w:rsid w:val="0065776D"/>
    <w:rsid w:val="006624E3"/>
    <w:rsid w:val="00687373"/>
    <w:rsid w:val="006D0613"/>
    <w:rsid w:val="006D116A"/>
    <w:rsid w:val="006F3962"/>
    <w:rsid w:val="006F70C0"/>
    <w:rsid w:val="00752AE4"/>
    <w:rsid w:val="007648A8"/>
    <w:rsid w:val="00770A85"/>
    <w:rsid w:val="00770D94"/>
    <w:rsid w:val="00777A90"/>
    <w:rsid w:val="0078004E"/>
    <w:rsid w:val="00787263"/>
    <w:rsid w:val="007A759C"/>
    <w:rsid w:val="007C0C9F"/>
    <w:rsid w:val="007C4570"/>
    <w:rsid w:val="007D15EC"/>
    <w:rsid w:val="007D2F56"/>
    <w:rsid w:val="007F2ED3"/>
    <w:rsid w:val="007F2EDF"/>
    <w:rsid w:val="007F4097"/>
    <w:rsid w:val="007F4E65"/>
    <w:rsid w:val="00810D4C"/>
    <w:rsid w:val="00816129"/>
    <w:rsid w:val="00816C4B"/>
    <w:rsid w:val="00832CA4"/>
    <w:rsid w:val="008345F4"/>
    <w:rsid w:val="0084012B"/>
    <w:rsid w:val="0084415D"/>
    <w:rsid w:val="0085485A"/>
    <w:rsid w:val="008607CD"/>
    <w:rsid w:val="00870A2B"/>
    <w:rsid w:val="0087418D"/>
    <w:rsid w:val="00877F44"/>
    <w:rsid w:val="008843B8"/>
    <w:rsid w:val="00890932"/>
    <w:rsid w:val="00893EDF"/>
    <w:rsid w:val="008A4B46"/>
    <w:rsid w:val="008B0705"/>
    <w:rsid w:val="008C421B"/>
    <w:rsid w:val="008C6909"/>
    <w:rsid w:val="008C75CB"/>
    <w:rsid w:val="008D630C"/>
    <w:rsid w:val="008E10B4"/>
    <w:rsid w:val="00902B62"/>
    <w:rsid w:val="00912B14"/>
    <w:rsid w:val="009236A9"/>
    <w:rsid w:val="00947E65"/>
    <w:rsid w:val="00965154"/>
    <w:rsid w:val="00974ECB"/>
    <w:rsid w:val="00996651"/>
    <w:rsid w:val="009C0CF1"/>
    <w:rsid w:val="009D59F7"/>
    <w:rsid w:val="009E5233"/>
    <w:rsid w:val="009F1C33"/>
    <w:rsid w:val="00A06857"/>
    <w:rsid w:val="00A1219F"/>
    <w:rsid w:val="00A2123D"/>
    <w:rsid w:val="00A21B88"/>
    <w:rsid w:val="00A265EB"/>
    <w:rsid w:val="00A40786"/>
    <w:rsid w:val="00A46444"/>
    <w:rsid w:val="00A74FCD"/>
    <w:rsid w:val="00A816B0"/>
    <w:rsid w:val="00AC1C5B"/>
    <w:rsid w:val="00AC6570"/>
    <w:rsid w:val="00AD2EBF"/>
    <w:rsid w:val="00AF6124"/>
    <w:rsid w:val="00B10567"/>
    <w:rsid w:val="00B30C62"/>
    <w:rsid w:val="00B42E76"/>
    <w:rsid w:val="00BA1A6C"/>
    <w:rsid w:val="00BA2F8F"/>
    <w:rsid w:val="00BA5F14"/>
    <w:rsid w:val="00BA75AE"/>
    <w:rsid w:val="00BE15EA"/>
    <w:rsid w:val="00BF145B"/>
    <w:rsid w:val="00BF7D15"/>
    <w:rsid w:val="00C035F2"/>
    <w:rsid w:val="00C04438"/>
    <w:rsid w:val="00C1091F"/>
    <w:rsid w:val="00C1436D"/>
    <w:rsid w:val="00C31953"/>
    <w:rsid w:val="00C35C29"/>
    <w:rsid w:val="00C4351A"/>
    <w:rsid w:val="00C44177"/>
    <w:rsid w:val="00C658C0"/>
    <w:rsid w:val="00C65E99"/>
    <w:rsid w:val="00C664F1"/>
    <w:rsid w:val="00C72234"/>
    <w:rsid w:val="00C7649D"/>
    <w:rsid w:val="00C85423"/>
    <w:rsid w:val="00CA13F8"/>
    <w:rsid w:val="00CA29A6"/>
    <w:rsid w:val="00CB0AD1"/>
    <w:rsid w:val="00CB212C"/>
    <w:rsid w:val="00CB2BC8"/>
    <w:rsid w:val="00CC0468"/>
    <w:rsid w:val="00CE0F05"/>
    <w:rsid w:val="00CE4497"/>
    <w:rsid w:val="00CF06A6"/>
    <w:rsid w:val="00D03AC0"/>
    <w:rsid w:val="00D06464"/>
    <w:rsid w:val="00D07416"/>
    <w:rsid w:val="00D5120F"/>
    <w:rsid w:val="00D543F1"/>
    <w:rsid w:val="00D54966"/>
    <w:rsid w:val="00D72605"/>
    <w:rsid w:val="00D727E2"/>
    <w:rsid w:val="00D94A11"/>
    <w:rsid w:val="00D95547"/>
    <w:rsid w:val="00DA003F"/>
    <w:rsid w:val="00DA5D2B"/>
    <w:rsid w:val="00DB544F"/>
    <w:rsid w:val="00DB693D"/>
    <w:rsid w:val="00DB6CC7"/>
    <w:rsid w:val="00DC3302"/>
    <w:rsid w:val="00DC49E4"/>
    <w:rsid w:val="00DC7886"/>
    <w:rsid w:val="00DC7B29"/>
    <w:rsid w:val="00DD3E27"/>
    <w:rsid w:val="00DD6514"/>
    <w:rsid w:val="00DE0EFF"/>
    <w:rsid w:val="00E0779A"/>
    <w:rsid w:val="00E30A2C"/>
    <w:rsid w:val="00E640B3"/>
    <w:rsid w:val="00E72568"/>
    <w:rsid w:val="00E7403A"/>
    <w:rsid w:val="00E852C8"/>
    <w:rsid w:val="00E856B1"/>
    <w:rsid w:val="00E85D59"/>
    <w:rsid w:val="00EA2F6E"/>
    <w:rsid w:val="00EA403F"/>
    <w:rsid w:val="00EA7035"/>
    <w:rsid w:val="00EF03F3"/>
    <w:rsid w:val="00F108F1"/>
    <w:rsid w:val="00F1620F"/>
    <w:rsid w:val="00F247B5"/>
    <w:rsid w:val="00F75815"/>
    <w:rsid w:val="00F77AB9"/>
    <w:rsid w:val="00F9554F"/>
    <w:rsid w:val="00FC2A09"/>
    <w:rsid w:val="00FD41F4"/>
    <w:rsid w:val="00FE4778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29C37"/>
  <w15:chartTrackingRefBased/>
  <w15:docId w15:val="{B2C43618-F081-4428-9F5F-4468D38E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CA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tytuSc">
    <w:name w:val="Podtytuł_Sc"/>
    <w:basedOn w:val="Normalny"/>
    <w:link w:val="PodtytuScZnak"/>
    <w:qFormat/>
    <w:rsid w:val="00445A10"/>
    <w:pPr>
      <w:autoSpaceDE w:val="0"/>
      <w:autoSpaceDN w:val="0"/>
      <w:adjustRightInd w:val="0"/>
      <w:spacing w:after="240"/>
    </w:pPr>
    <w:rPr>
      <w:rFonts w:ascii="Times New Roman" w:hAnsi="Times New Roman" w:cs="Times New Roman"/>
      <w:b/>
      <w:bCs/>
      <w:color w:val="002060"/>
      <w:sz w:val="26"/>
      <w:szCs w:val="26"/>
    </w:rPr>
  </w:style>
  <w:style w:type="character" w:customStyle="1" w:styleId="PodtytuScZnak">
    <w:name w:val="Podtytuł_Sc Znak"/>
    <w:basedOn w:val="Domylnaczcionkaakapitu"/>
    <w:link w:val="PodtytuSc"/>
    <w:rsid w:val="00445A10"/>
    <w:rPr>
      <w:rFonts w:ascii="Times New Roman" w:hAnsi="Times New Roman" w:cs="Times New Roman"/>
      <w:b/>
      <w:bCs/>
      <w:color w:val="002060"/>
      <w:sz w:val="26"/>
      <w:szCs w:val="26"/>
    </w:rPr>
  </w:style>
  <w:style w:type="paragraph" w:customStyle="1" w:styleId="punktySc">
    <w:name w:val="punkty_Sc"/>
    <w:basedOn w:val="Normalny"/>
    <w:link w:val="punktyScZnak"/>
    <w:qFormat/>
    <w:rsid w:val="00445A10"/>
    <w:pPr>
      <w:numPr>
        <w:numId w:val="2"/>
      </w:numPr>
      <w:autoSpaceDE w:val="0"/>
      <w:autoSpaceDN w:val="0"/>
      <w:adjustRightInd w:val="0"/>
      <w:spacing w:after="38"/>
      <w:ind w:left="426" w:hanging="284"/>
    </w:pPr>
    <w:rPr>
      <w:rFonts w:ascii="Times New Roman" w:hAnsi="Times New Roman" w:cs="Times New Roman"/>
      <w:color w:val="000000"/>
    </w:rPr>
  </w:style>
  <w:style w:type="character" w:customStyle="1" w:styleId="punktyScZnak">
    <w:name w:val="punkty_Sc Znak"/>
    <w:basedOn w:val="Domylnaczcionkaakapitu"/>
    <w:link w:val="punktySc"/>
    <w:rsid w:val="00445A10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445A10"/>
    <w:rPr>
      <w:rFonts w:ascii="Times New Roman" w:hAnsi="Times New Roman" w:cs="Times New Roman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445A10"/>
    <w:rPr>
      <w:rFonts w:ascii="Times New Roman" w:hAnsi="Times New Roman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45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A10"/>
  </w:style>
  <w:style w:type="paragraph" w:customStyle="1" w:styleId="TytuSc">
    <w:name w:val="Tytuł_Sc"/>
    <w:basedOn w:val="Normalny"/>
    <w:link w:val="TytuScZnak"/>
    <w:qFormat/>
    <w:rsid w:val="00445A10"/>
    <w:pPr>
      <w:autoSpaceDE w:val="0"/>
      <w:autoSpaceDN w:val="0"/>
      <w:adjustRightInd w:val="0"/>
      <w:spacing w:after="60"/>
    </w:pPr>
    <w:rPr>
      <w:rFonts w:ascii="Times New Roman" w:hAnsi="Times New Roman" w:cs="Times New Roman"/>
      <w:b/>
      <w:bCs/>
      <w:color w:val="002060"/>
      <w:sz w:val="32"/>
      <w:szCs w:val="32"/>
    </w:rPr>
  </w:style>
  <w:style w:type="character" w:customStyle="1" w:styleId="TytuScZnak">
    <w:name w:val="Tytuł_Sc Znak"/>
    <w:basedOn w:val="Domylnaczcionkaakapitu"/>
    <w:link w:val="TytuSc"/>
    <w:rsid w:val="00445A10"/>
    <w:rPr>
      <w:rFonts w:ascii="Times New Roman" w:hAnsi="Times New Roman" w:cs="Times New Roman"/>
      <w:b/>
      <w:bCs/>
      <w:color w:val="002060"/>
      <w:sz w:val="32"/>
      <w:szCs w:val="32"/>
    </w:rPr>
  </w:style>
  <w:style w:type="paragraph" w:customStyle="1" w:styleId="WYliczenieSc">
    <w:name w:val="WYliczenie_Sc"/>
    <w:basedOn w:val="Normalny"/>
    <w:link w:val="WYliczenieScZnak"/>
    <w:qFormat/>
    <w:rsid w:val="002A3CA4"/>
    <w:pPr>
      <w:numPr>
        <w:numId w:val="1"/>
      </w:numPr>
      <w:autoSpaceDE w:val="0"/>
      <w:autoSpaceDN w:val="0"/>
      <w:adjustRightInd w:val="0"/>
      <w:spacing w:after="60"/>
    </w:pPr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WYliczenieScZnak">
    <w:name w:val="WYliczenie_Sc Znak"/>
    <w:basedOn w:val="Domylnaczcionkaakapitu"/>
    <w:link w:val="WYliczenieSc"/>
    <w:rsid w:val="00445A10"/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fazaSc">
    <w:name w:val="faza_Sc"/>
    <w:basedOn w:val="Normalny"/>
    <w:link w:val="fazaScZnak"/>
    <w:qFormat/>
    <w:rsid w:val="00445A10"/>
    <w:pPr>
      <w:autoSpaceDE w:val="0"/>
      <w:autoSpaceDN w:val="0"/>
      <w:adjustRightInd w:val="0"/>
      <w:spacing w:before="120"/>
    </w:pPr>
    <w:rPr>
      <w:rFonts w:ascii="Calibri" w:hAnsi="Calibri" w:cs="Calibri"/>
      <w:b/>
      <w:bCs/>
      <w:i/>
      <w:iCs/>
      <w:color w:val="002060"/>
      <w:sz w:val="23"/>
      <w:szCs w:val="23"/>
    </w:rPr>
  </w:style>
  <w:style w:type="character" w:customStyle="1" w:styleId="fazaScZnak">
    <w:name w:val="faza_Sc Znak"/>
    <w:basedOn w:val="Domylnaczcionkaakapitu"/>
    <w:link w:val="fazaSc"/>
    <w:rsid w:val="00445A10"/>
    <w:rPr>
      <w:rFonts w:ascii="Calibri" w:hAnsi="Calibri" w:cs="Calibri"/>
      <w:b/>
      <w:bCs/>
      <w:i/>
      <w:iCs/>
      <w:color w:val="002060"/>
      <w:sz w:val="23"/>
      <w:szCs w:val="23"/>
    </w:rPr>
  </w:style>
  <w:style w:type="paragraph" w:customStyle="1" w:styleId="Lekcja">
    <w:name w:val="Lekcja"/>
    <w:basedOn w:val="Normalny"/>
    <w:link w:val="LekcjaZnak"/>
    <w:qFormat/>
    <w:rsid w:val="00445A10"/>
    <w:pPr>
      <w:autoSpaceDE w:val="0"/>
      <w:autoSpaceDN w:val="0"/>
      <w:adjustRightInd w:val="0"/>
    </w:pPr>
    <w:rPr>
      <w:rFonts w:ascii="Times New Roman" w:hAnsi="Times New Roman" w:cs="Times New Roman"/>
      <w:b/>
      <w:bCs/>
      <w:color w:val="7B7B7B" w:themeColor="accent3" w:themeShade="BF"/>
      <w:sz w:val="36"/>
      <w:szCs w:val="36"/>
    </w:rPr>
  </w:style>
  <w:style w:type="character" w:customStyle="1" w:styleId="LekcjaZnak">
    <w:name w:val="Lekcja Znak"/>
    <w:basedOn w:val="Domylnaczcionkaakapitu"/>
    <w:link w:val="Lekcja"/>
    <w:rsid w:val="00445A10"/>
    <w:rPr>
      <w:rFonts w:ascii="Times New Roman" w:hAnsi="Times New Roman" w:cs="Times New Roman"/>
      <w:b/>
      <w:bCs/>
      <w:color w:val="7B7B7B" w:themeColor="accent3" w:themeShade="BF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2A3C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3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CA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03AC0"/>
    <w:pPr>
      <w:ind w:left="720"/>
      <w:contextualSpacing/>
    </w:pPr>
  </w:style>
  <w:style w:type="table" w:styleId="Tabela-Siatka">
    <w:name w:val="Table Grid"/>
    <w:basedOn w:val="Standardowy"/>
    <w:uiPriority w:val="39"/>
    <w:rsid w:val="0020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84415D"/>
    <w:pPr>
      <w:numPr>
        <w:numId w:val="7"/>
      </w:numPr>
    </w:pPr>
  </w:style>
  <w:style w:type="numbering" w:customStyle="1" w:styleId="Styl2">
    <w:name w:val="Styl2"/>
    <w:uiPriority w:val="99"/>
    <w:rsid w:val="003405EA"/>
    <w:pPr>
      <w:numPr>
        <w:numId w:val="8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0148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0148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ADED3-FCCD-4C05-8332-171A8961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3051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Windows User</cp:lastModifiedBy>
  <cp:revision>4</cp:revision>
  <dcterms:created xsi:type="dcterms:W3CDTF">2018-08-14T09:42:00Z</dcterms:created>
  <dcterms:modified xsi:type="dcterms:W3CDTF">2018-09-10T20:11:00Z</dcterms:modified>
</cp:coreProperties>
</file>